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B510" w14:textId="77777777" w:rsidR="008C6734" w:rsidRDefault="008C6734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14DBFEE8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63198C0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BB5217">
        <w:rPr>
          <w:rFonts w:eastAsia="Calibri" w:cstheme="minorHAnsi"/>
          <w:sz w:val="28"/>
          <w:szCs w:val="28"/>
        </w:rPr>
        <w:t>26</w:t>
      </w:r>
      <w:r w:rsidRPr="00676AE8">
        <w:rPr>
          <w:rFonts w:eastAsia="Calibri" w:cstheme="minorHAnsi"/>
          <w:sz w:val="28"/>
          <w:szCs w:val="28"/>
        </w:rPr>
        <w:t xml:space="preserve"> stycznia 2023 roku</w:t>
      </w:r>
    </w:p>
    <w:p w14:paraId="59433AED" w14:textId="77777777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PPSOŚ.6220.24.2022.BM</w:t>
      </w:r>
    </w:p>
    <w:p w14:paraId="476FCA42" w14:textId="77777777" w:rsidR="008C6734" w:rsidRPr="008C6734" w:rsidRDefault="008C6734" w:rsidP="008C67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8C6734">
        <w:rPr>
          <w:rFonts w:eastAsia="Times New Roman" w:cstheme="minorHAnsi"/>
          <w:sz w:val="28"/>
          <w:szCs w:val="28"/>
        </w:rPr>
        <w:t>Obwieszczenie</w:t>
      </w:r>
    </w:p>
    <w:p w14:paraId="26AF28A9" w14:textId="77777777" w:rsidR="008C6734" w:rsidRPr="008C6734" w:rsidRDefault="008C6734" w:rsidP="008C6734">
      <w:pPr>
        <w:spacing w:after="120" w:line="240" w:lineRule="auto"/>
        <w:ind w:firstLine="708"/>
        <w:jc w:val="center"/>
        <w:rPr>
          <w:rFonts w:eastAsia="Times New Roman" w:cstheme="minorHAnsi"/>
          <w:sz w:val="28"/>
          <w:szCs w:val="28"/>
        </w:rPr>
      </w:pPr>
      <w:r w:rsidRPr="008C6734">
        <w:rPr>
          <w:rFonts w:eastAsia="Times New Roman" w:cstheme="minorHAnsi"/>
          <w:sz w:val="28"/>
          <w:szCs w:val="28"/>
        </w:rPr>
        <w:t>o wystąpieniu do właściwych organów o zajęcie stanowiska w sprawie wydania decyzji o środowiskowych uwarunkowaniach</w:t>
      </w:r>
    </w:p>
    <w:p w14:paraId="3382616B" w14:textId="313EA0B0" w:rsidR="00BD2D28" w:rsidRPr="00676AE8" w:rsidRDefault="008C6734" w:rsidP="00BD2D28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8C6734">
        <w:rPr>
          <w:rFonts w:cstheme="minorHAnsi"/>
          <w:sz w:val="28"/>
          <w:szCs w:val="28"/>
        </w:rPr>
        <w:t>Na podstawie art. 64 ust. 1, art. 73 ust. 1 i art. 74 ust. 3 ustawy z dnia 3</w:t>
      </w:r>
      <w:r>
        <w:rPr>
          <w:rFonts w:cstheme="minorHAnsi"/>
          <w:sz w:val="28"/>
          <w:szCs w:val="28"/>
        </w:rPr>
        <w:t> </w:t>
      </w:r>
      <w:r w:rsidRPr="008C6734">
        <w:rPr>
          <w:rFonts w:cstheme="minorHAnsi"/>
          <w:sz w:val="28"/>
          <w:szCs w:val="28"/>
        </w:rPr>
        <w:t xml:space="preserve">października 2008 r. o udostępnianiu informacji o środowisku i jego ochronie, udziale społeczeństwa w ochronie środowiska oraz o ocenach oddziaływania na środowisko </w:t>
      </w:r>
      <w:r w:rsidR="00BD2D28" w:rsidRPr="00676AE8">
        <w:rPr>
          <w:rFonts w:cstheme="minorHAnsi"/>
          <w:sz w:val="28"/>
          <w:szCs w:val="28"/>
        </w:rPr>
        <w:t>(Dz. U. z 2022 r. poz. 1029, 1260, 1261, 1783, 1846</w:t>
      </w:r>
      <w:r>
        <w:rPr>
          <w:rFonts w:cstheme="minorHAnsi"/>
          <w:sz w:val="28"/>
          <w:szCs w:val="28"/>
        </w:rPr>
        <w:t xml:space="preserve">, </w:t>
      </w:r>
      <w:r w:rsidR="00BD2D28" w:rsidRPr="00676AE8">
        <w:rPr>
          <w:rFonts w:cstheme="minorHAnsi"/>
          <w:sz w:val="28"/>
          <w:szCs w:val="28"/>
        </w:rPr>
        <w:t>2687</w:t>
      </w:r>
      <w:r>
        <w:rPr>
          <w:rFonts w:cstheme="minorHAnsi"/>
          <w:sz w:val="28"/>
          <w:szCs w:val="28"/>
        </w:rPr>
        <w:t xml:space="preserve"> i 2185</w:t>
      </w:r>
      <w:r w:rsidR="00BD2D28" w:rsidRPr="00676AE8">
        <w:rPr>
          <w:rFonts w:cstheme="minorHAnsi"/>
          <w:sz w:val="28"/>
          <w:szCs w:val="28"/>
        </w:rPr>
        <w:t xml:space="preserve">), </w:t>
      </w:r>
      <w:r w:rsidRPr="008C6734">
        <w:rPr>
          <w:rFonts w:cstheme="minorHAnsi"/>
          <w:sz w:val="28"/>
          <w:szCs w:val="28"/>
        </w:rPr>
        <w:t xml:space="preserve">zawiadamiam strony postępowania, że Burmistrz Śremu pismem z </w:t>
      </w:r>
      <w:r>
        <w:rPr>
          <w:rFonts w:cstheme="minorHAnsi"/>
          <w:sz w:val="28"/>
          <w:szCs w:val="28"/>
        </w:rPr>
        <w:t>26.01.2023</w:t>
      </w:r>
      <w:r w:rsidRPr="008C6734">
        <w:rPr>
          <w:rFonts w:cstheme="minorHAnsi"/>
          <w:sz w:val="28"/>
          <w:szCs w:val="28"/>
        </w:rPr>
        <w:t xml:space="preserve"> r. zwrócił się do Państwowego Powiatowego Inspektora Sanitarnego w Śremie, Regionalnego Dyrektora Ochrony Środowiska w</w:t>
      </w:r>
      <w:r>
        <w:rPr>
          <w:rFonts w:cstheme="minorHAnsi"/>
          <w:sz w:val="28"/>
          <w:szCs w:val="28"/>
        </w:rPr>
        <w:t> </w:t>
      </w:r>
      <w:r w:rsidRPr="008C6734">
        <w:rPr>
          <w:rFonts w:cstheme="minorHAnsi"/>
          <w:sz w:val="28"/>
          <w:szCs w:val="28"/>
        </w:rPr>
        <w:t xml:space="preserve">Poznaniu i Dyrektora Zarządu Zlewni Państwowego Gospodarstwa Wodnego Wody Polskie w Poznaniu, o wyrażenie opinii co do potrzeby przeprowadzenia oceny oddziaływania na środowisko i określenia zakresu ewentualnego raportu dla planowanego przedsięwzięcia </w:t>
      </w:r>
      <w:r w:rsidR="00BD2D28" w:rsidRPr="00676AE8">
        <w:rPr>
          <w:rFonts w:cstheme="minorHAnsi"/>
          <w:sz w:val="28"/>
          <w:szCs w:val="28"/>
        </w:rPr>
        <w:t xml:space="preserve">Śremskie TBS Spółki z ograniczoną odpowiedzialnością, ul. Leopolda Okulickiego 3, 63-100 Śrem, polegającego na </w:t>
      </w:r>
      <w:r w:rsidR="00BD2D28" w:rsidRPr="00676AE8">
        <w:rPr>
          <w:rFonts w:ascii="Calibri" w:eastAsia="Times New Roman" w:hAnsi="Calibri" w:cs="Calibri"/>
          <w:sz w:val="28"/>
          <w:szCs w:val="28"/>
          <w:lang w:eastAsia="pl-PL"/>
        </w:rPr>
        <w:t>budowie zespołu budynków mieszkalnych wielorodzinnych wraz z zagospodarowaniem przyległego terenu na ul. Farnej w Śremie, na działkach o numerach ewidencyjnych 16/6 i 16/7, obręb Śrem</w:t>
      </w:r>
      <w:r w:rsidR="00BD2D28" w:rsidRPr="00676AE8">
        <w:rPr>
          <w:rFonts w:cstheme="minorHAnsi"/>
          <w:bCs/>
          <w:sz w:val="28"/>
          <w:szCs w:val="28"/>
        </w:rPr>
        <w:t>.</w:t>
      </w:r>
    </w:p>
    <w:p w14:paraId="36300227" w14:textId="60D94928" w:rsidR="008C6734" w:rsidRDefault="008C6734" w:rsidP="008C6734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961524">
        <w:rPr>
          <w:rFonts w:cstheme="minorHAnsi"/>
          <w:sz w:val="28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</w:t>
      </w:r>
      <w:r>
        <w:rPr>
          <w:rFonts w:cstheme="minorHAnsi"/>
          <w:sz w:val="28"/>
          <w:szCs w:val="28"/>
        </w:rPr>
        <w:t>2022 r. poz. 2000, 2185 i 1855</w:t>
      </w:r>
      <w:r w:rsidRPr="00961524">
        <w:rPr>
          <w:rFonts w:cstheme="minorHAnsi"/>
          <w:sz w:val="28"/>
          <w:szCs w:val="28"/>
        </w:rPr>
        <w:t xml:space="preserve">), zwanej dalej K.p.a., wyznaczam nowy termin załatwienia sprawy do </w:t>
      </w:r>
      <w:r>
        <w:rPr>
          <w:rFonts w:cstheme="minorHAnsi"/>
          <w:sz w:val="28"/>
          <w:szCs w:val="28"/>
        </w:rPr>
        <w:t>28.02.2023</w:t>
      </w:r>
      <w:r w:rsidRPr="00961524">
        <w:rPr>
          <w:rFonts w:cstheme="minorHAnsi"/>
          <w:sz w:val="28"/>
          <w:szCs w:val="28"/>
        </w:rPr>
        <w:t xml:space="preserve"> r., przy czym termin ten nie jest ostateczny i może ulec zmianie.</w:t>
      </w:r>
      <w:r w:rsidRPr="008D1E9E">
        <w:t xml:space="preserve"> </w:t>
      </w:r>
      <w:r w:rsidRPr="008D1E9E">
        <w:rPr>
          <w:rFonts w:cstheme="minorHAnsi"/>
          <w:sz w:val="28"/>
          <w:szCs w:val="28"/>
        </w:rPr>
        <w:t xml:space="preserve">Stosownie do art. 37 </w:t>
      </w:r>
      <w:r>
        <w:rPr>
          <w:rFonts w:cstheme="minorHAnsi"/>
          <w:sz w:val="28"/>
          <w:szCs w:val="28"/>
        </w:rPr>
        <w:t>K.p.a.</w:t>
      </w:r>
      <w:r w:rsidRPr="008D1E9E">
        <w:rPr>
          <w:rFonts w:cstheme="minorHAnsi"/>
          <w:sz w:val="28"/>
          <w:szCs w:val="28"/>
        </w:rPr>
        <w:t>, stronie służy prawo do wniesienia ponaglenia do Samorządowego Kolegium Odwoławczego w Poznaniu, za moim pośrednictwem.</w:t>
      </w:r>
    </w:p>
    <w:p w14:paraId="6ACF74B2" w14:textId="77777777" w:rsidR="008C6734" w:rsidRDefault="008C6734" w:rsidP="008C6734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412AA1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>
        <w:rPr>
          <w:rFonts w:eastAsia="Times New Roman" w:cstheme="minorHAnsi"/>
          <w:sz w:val="28"/>
          <w:szCs w:val="28"/>
          <w:lang w:eastAsia="pl-PL"/>
        </w:rPr>
        <w:t>K.p.a.</w:t>
      </w:r>
    </w:p>
    <w:p w14:paraId="29A56119" w14:textId="77777777" w:rsidR="008C6734" w:rsidRDefault="008C6734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0A51D9D" w14:textId="0AD85E46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9E5112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Cs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140FC9B6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8C6734">
        <w:rPr>
          <w:rFonts w:eastAsia="Times New Roman" w:cstheme="minorHAnsi"/>
          <w:sz w:val="28"/>
          <w:szCs w:val="28"/>
          <w:lang w:eastAsia="pl-PL"/>
        </w:rPr>
        <w:t>27</w:t>
      </w:r>
      <w:r w:rsidRPr="00676AE8">
        <w:rPr>
          <w:rFonts w:eastAsia="Times New Roman" w:cstheme="minorHAnsi"/>
          <w:sz w:val="28"/>
          <w:szCs w:val="28"/>
          <w:lang w:eastAsia="pl-PL"/>
        </w:rPr>
        <w:t>.01.2023 r.</w:t>
      </w:r>
    </w:p>
    <w:p w14:paraId="058F491B" w14:textId="77777777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4D944461" w:rsidR="00BD2D28" w:rsidRPr="00676AE8" w:rsidRDefault="00BD2D28" w:rsidP="00BD2D28">
      <w:pPr>
        <w:rPr>
          <w:rFonts w:cstheme="minorHAnsi"/>
          <w:bCs/>
          <w:sz w:val="28"/>
          <w:szCs w:val="28"/>
        </w:rPr>
      </w:pPr>
    </w:p>
    <w:sectPr w:rsidR="00BD2D28" w:rsidRPr="00676AE8" w:rsidSect="00BD2D2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9CE3E" w14:textId="77777777" w:rsidR="00944D7D" w:rsidRDefault="00944D7D" w:rsidP="00053E5A">
      <w:pPr>
        <w:spacing w:after="0" w:line="240" w:lineRule="auto"/>
      </w:pPr>
      <w:r>
        <w:separator/>
      </w:r>
    </w:p>
  </w:endnote>
  <w:endnote w:type="continuationSeparator" w:id="0">
    <w:p w14:paraId="0A8AD8DD" w14:textId="77777777" w:rsidR="00944D7D" w:rsidRDefault="00944D7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5865A" w14:textId="77777777" w:rsidR="00944D7D" w:rsidRDefault="00944D7D" w:rsidP="00053E5A">
      <w:pPr>
        <w:spacing w:after="0" w:line="240" w:lineRule="auto"/>
      </w:pPr>
      <w:r>
        <w:separator/>
      </w:r>
    </w:p>
  </w:footnote>
  <w:footnote w:type="continuationSeparator" w:id="0">
    <w:p w14:paraId="0153EDB0" w14:textId="77777777" w:rsidR="00944D7D" w:rsidRDefault="00944D7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250690"/>
    <w:rsid w:val="00292AD1"/>
    <w:rsid w:val="004519AC"/>
    <w:rsid w:val="0048459B"/>
    <w:rsid w:val="004F0E08"/>
    <w:rsid w:val="00525346"/>
    <w:rsid w:val="005811F1"/>
    <w:rsid w:val="005E5887"/>
    <w:rsid w:val="005F048F"/>
    <w:rsid w:val="005F23DE"/>
    <w:rsid w:val="006A6F3E"/>
    <w:rsid w:val="007362FC"/>
    <w:rsid w:val="007C6800"/>
    <w:rsid w:val="0081559F"/>
    <w:rsid w:val="008515A0"/>
    <w:rsid w:val="008C6734"/>
    <w:rsid w:val="00917C21"/>
    <w:rsid w:val="00944D7D"/>
    <w:rsid w:val="00945706"/>
    <w:rsid w:val="009614DC"/>
    <w:rsid w:val="009E5112"/>
    <w:rsid w:val="00B91287"/>
    <w:rsid w:val="00BB5217"/>
    <w:rsid w:val="00BD2D28"/>
    <w:rsid w:val="00DB7013"/>
    <w:rsid w:val="00E34C2B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</cp:revision>
  <cp:lastPrinted>2020-02-11T13:09:00Z</cp:lastPrinted>
  <dcterms:created xsi:type="dcterms:W3CDTF">2023-01-05T08:58:00Z</dcterms:created>
  <dcterms:modified xsi:type="dcterms:W3CDTF">2023-01-26T12:13:00Z</dcterms:modified>
</cp:coreProperties>
</file>