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FB740" w14:textId="34D86571" w:rsidR="00161050" w:rsidRPr="00300DCE" w:rsidRDefault="00161050" w:rsidP="00161050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300DCE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28B5ED11" w14:textId="77777777" w:rsidR="00161050" w:rsidRPr="00300DCE" w:rsidRDefault="00161050" w:rsidP="00161050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300DCE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66545E58" w14:textId="77777777" w:rsidR="00161050" w:rsidRPr="00300DCE" w:rsidRDefault="00161050" w:rsidP="00161050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300DCE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4DB44683" w14:textId="50D8CD65" w:rsidR="00161050" w:rsidRPr="00300DCE" w:rsidRDefault="00161050" w:rsidP="00161050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300DCE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B54E20">
        <w:rPr>
          <w:rFonts w:ascii="Calibri" w:hAnsi="Calibri" w:cs="Calibri"/>
          <w:kern w:val="0"/>
          <w:szCs w:val="28"/>
          <w14:ligatures w14:val="none"/>
        </w:rPr>
        <w:t>27</w:t>
      </w:r>
      <w:r w:rsidR="00B357FE" w:rsidRPr="00300DCE">
        <w:rPr>
          <w:rFonts w:ascii="Calibri" w:hAnsi="Calibri" w:cs="Calibri"/>
          <w:kern w:val="0"/>
          <w:szCs w:val="28"/>
          <w14:ligatures w14:val="none"/>
        </w:rPr>
        <w:t xml:space="preserve"> marca</w:t>
      </w:r>
      <w:r w:rsidRPr="00300DCE">
        <w:rPr>
          <w:rFonts w:ascii="Calibri" w:hAnsi="Calibri" w:cs="Calibri"/>
          <w:kern w:val="0"/>
          <w:szCs w:val="28"/>
          <w14:ligatures w14:val="none"/>
        </w:rPr>
        <w:t xml:space="preserve"> 2023 roku</w:t>
      </w:r>
    </w:p>
    <w:p w14:paraId="1801E2B0" w14:textId="589AA3D8" w:rsidR="00161050" w:rsidRPr="00300DCE" w:rsidRDefault="00161050" w:rsidP="00161050">
      <w:pPr>
        <w:rPr>
          <w:rFonts w:ascii="Calibri" w:hAnsi="Calibri" w:cs="Calibri"/>
          <w:kern w:val="0"/>
          <w:szCs w:val="28"/>
          <w14:ligatures w14:val="none"/>
        </w:rPr>
      </w:pPr>
      <w:r w:rsidRPr="00300DCE">
        <w:rPr>
          <w:rFonts w:ascii="Calibri" w:hAnsi="Calibri" w:cs="Calibri"/>
          <w:kern w:val="0"/>
          <w:szCs w:val="28"/>
          <w14:ligatures w14:val="none"/>
        </w:rPr>
        <w:t>PPSOŚ.6220.</w:t>
      </w:r>
      <w:r w:rsidR="00840B5E" w:rsidRPr="00300DCE">
        <w:rPr>
          <w:rFonts w:ascii="Calibri" w:hAnsi="Calibri" w:cs="Calibri"/>
          <w:kern w:val="0"/>
          <w:szCs w:val="28"/>
          <w14:ligatures w14:val="none"/>
        </w:rPr>
        <w:t>24.2022</w:t>
      </w:r>
      <w:r w:rsidRPr="00300DCE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5B0B6597" w14:textId="705995FA" w:rsidR="00161050" w:rsidRPr="00300DCE" w:rsidRDefault="00161050" w:rsidP="0070683C">
      <w:pPr>
        <w:pStyle w:val="Nagwek1"/>
        <w:spacing w:before="0" w:after="120"/>
        <w:jc w:val="center"/>
        <w:rPr>
          <w:rFonts w:ascii="Calibri" w:eastAsia="Times New Roman" w:hAnsi="Calibri" w:cs="Calibri"/>
          <w:color w:val="auto"/>
          <w:sz w:val="28"/>
          <w:szCs w:val="28"/>
        </w:rPr>
      </w:pPr>
      <w:r w:rsidRPr="00300DCE">
        <w:rPr>
          <w:rFonts w:ascii="Calibri" w:eastAsia="Times New Roman" w:hAnsi="Calibri" w:cs="Calibri"/>
          <w:color w:val="auto"/>
          <w:sz w:val="28"/>
          <w:szCs w:val="28"/>
        </w:rPr>
        <w:t>Obwieszczenie</w:t>
      </w:r>
    </w:p>
    <w:p w14:paraId="19A12ADF" w14:textId="77777777" w:rsidR="008750C2" w:rsidRPr="00300DCE" w:rsidRDefault="008750C2" w:rsidP="008750C2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300DCE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187CA57A" w14:textId="270D3FF2" w:rsidR="00B357FE" w:rsidRPr="00300DCE" w:rsidRDefault="00B357FE" w:rsidP="00B357FE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300DCE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300DCE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300DCE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300DC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w przedmiocie wydania decyzji o środowiskowych uwarunkowaniach dla planowanego</w:t>
      </w:r>
      <w:r w:rsidR="00032883" w:rsidRPr="00300DC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przez </w:t>
      </w:r>
      <w:r w:rsidR="00840B5E" w:rsidRPr="00300DC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Śremskie TBS Spółkę z ograniczoną odpowiedzialnością, ul. Leopolda Okulickiego 3, 63-100 Śrem, </w:t>
      </w:r>
      <w:r w:rsidRPr="00300DC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przedsięwzięcia polegającego na </w:t>
      </w:r>
      <w:r w:rsidR="00840B5E" w:rsidRPr="00300DCE">
        <w:rPr>
          <w:rFonts w:ascii="Calibri" w:hAnsi="Calibri" w:cs="Calibri"/>
          <w:b/>
          <w:bCs/>
          <w:kern w:val="0"/>
          <w:szCs w:val="28"/>
          <w14:ligatures w14:val="none"/>
        </w:rPr>
        <w:t xml:space="preserve">budowie zespołu budynków mieszkalnych wielorodzinnych wraz z zagospodarowaniem przyległego terenu na ul. Farnej w Śremie, </w:t>
      </w:r>
      <w:r w:rsidR="00840B5E" w:rsidRPr="00300DCE">
        <w:rPr>
          <w:rFonts w:ascii="Calibri" w:hAnsi="Calibri" w:cs="Calibri"/>
          <w:kern w:val="0"/>
          <w:szCs w:val="28"/>
          <w14:ligatures w14:val="none"/>
        </w:rPr>
        <w:t>na działkach o numerach ewidencyjnych 16/6 i 16/7, obręb Śrem</w:t>
      </w:r>
      <w:r w:rsidRPr="00300DC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032883" w:rsidRPr="00300DC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</w:t>
      </w:r>
      <w:r w:rsidR="00840B5E" w:rsidRPr="00300DC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8</w:t>
      </w:r>
      <w:r w:rsidRPr="00300DC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kwietnia</w:t>
      </w:r>
      <w:r w:rsidR="00032883" w:rsidRPr="00300DC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300DC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2023</w:t>
      </w:r>
      <w:r w:rsidR="00032883" w:rsidRPr="00300DC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300DC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r., przy czym termin ten nie jest ostateczny i może ulec zmianie. </w:t>
      </w:r>
      <w:r w:rsidR="00840B5E" w:rsidRPr="00300DC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Przedmiotowa sprawa nie może zostać załatwiona w ustawowym terminie, ze względu na konieczność zajęcia stanowiska przez organy współdziałające i dokonania określonych czynności przewidzianych w przepisach prawa.</w:t>
      </w:r>
    </w:p>
    <w:p w14:paraId="00E4E502" w14:textId="1FFE9112" w:rsidR="00B357FE" w:rsidRPr="00300DCE" w:rsidRDefault="009061CD" w:rsidP="00B357FE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300DCE">
        <w:rPr>
          <w:rFonts w:ascii="Calibri" w:hAnsi="Calibri" w:cs="Calibri"/>
          <w:kern w:val="0"/>
          <w:szCs w:val="28"/>
          <w14:ligatures w14:val="none"/>
        </w:rPr>
        <w:t>Stronie służy prawo do wniesienia ponaglenia do Samorządowego Kolegium Odwoławczego w Poznaniu, za moim pośrednictwem, s</w:t>
      </w:r>
      <w:r w:rsidR="00B357FE" w:rsidRPr="00300DCE">
        <w:rPr>
          <w:rFonts w:ascii="Calibri" w:hAnsi="Calibri" w:cs="Calibri"/>
          <w:kern w:val="0"/>
          <w:szCs w:val="28"/>
          <w14:ligatures w14:val="none"/>
        </w:rPr>
        <w:t xml:space="preserve">tosownie do art. 37 </w:t>
      </w:r>
      <w:r w:rsidR="00B357FE" w:rsidRPr="00300DC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="00B357FE" w:rsidRPr="00300DCE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="00B357FE" w:rsidRPr="00300DC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2022 r. poz. 2000, 2185 i 1855)</w:t>
      </w:r>
      <w:r w:rsidR="00B357FE" w:rsidRPr="00300DCE">
        <w:rPr>
          <w:rFonts w:ascii="Calibri" w:hAnsi="Calibri" w:cs="Calibri"/>
          <w:kern w:val="0"/>
          <w:szCs w:val="28"/>
          <w14:ligatures w14:val="none"/>
        </w:rPr>
        <w:t>.</w:t>
      </w:r>
    </w:p>
    <w:p w14:paraId="68322D3B" w14:textId="77777777" w:rsidR="00B357FE" w:rsidRPr="00300DCE" w:rsidRDefault="00B357FE" w:rsidP="00B357FE">
      <w:pPr>
        <w:spacing w:after="0"/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300DC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 stosownie do art. 49 przywołanej ustawy.</w:t>
      </w:r>
    </w:p>
    <w:p w14:paraId="3A86A616" w14:textId="77777777" w:rsidR="00161050" w:rsidRPr="00300DCE" w:rsidRDefault="00161050" w:rsidP="00161050">
      <w:pPr>
        <w:ind w:left="4395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300DC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Adam Lewandowski</w:t>
      </w:r>
    </w:p>
    <w:p w14:paraId="3579317A" w14:textId="3D232597" w:rsidR="00B357FE" w:rsidRPr="00300DCE" w:rsidRDefault="00161050" w:rsidP="00B357FE">
      <w:pPr>
        <w:spacing w:after="0"/>
        <w:ind w:left="4394"/>
        <w:jc w:val="center"/>
        <w:rPr>
          <w:rFonts w:ascii="Calibri" w:eastAsia="Times New Roman" w:hAnsi="Calibri" w:cs="Calibri"/>
          <w:i/>
          <w:kern w:val="0"/>
          <w:szCs w:val="28"/>
          <w:lang w:eastAsia="pl-PL"/>
          <w14:ligatures w14:val="none"/>
        </w:rPr>
      </w:pPr>
      <w:r w:rsidRPr="00300DC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Burmistrz Śremu</w:t>
      </w:r>
    </w:p>
    <w:p w14:paraId="081456DF" w14:textId="3DF1BEAD" w:rsidR="00B357FE" w:rsidRPr="00300DCE" w:rsidRDefault="00B357FE" w:rsidP="00352D97">
      <w:pPr>
        <w:spacing w:after="0"/>
        <w:rPr>
          <w:rFonts w:ascii="Calibri" w:eastAsia="Times New Roman" w:hAnsi="Calibri" w:cs="Calibri"/>
          <w:szCs w:val="28"/>
          <w:lang w:eastAsia="pl-PL"/>
        </w:rPr>
      </w:pPr>
      <w:r w:rsidRPr="00300DCE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352D97" w:rsidRPr="00300DCE">
        <w:rPr>
          <w:rFonts w:ascii="Calibri" w:eastAsia="Times New Roman" w:hAnsi="Calibri" w:cs="Calibri"/>
          <w:szCs w:val="28"/>
          <w:lang w:eastAsia="pl-PL"/>
        </w:rPr>
        <w:t>27</w:t>
      </w:r>
      <w:r w:rsidR="000572C2" w:rsidRPr="00300DCE">
        <w:rPr>
          <w:rFonts w:ascii="Calibri" w:eastAsia="Times New Roman" w:hAnsi="Calibri" w:cs="Calibri"/>
          <w:szCs w:val="28"/>
          <w:lang w:eastAsia="pl-PL"/>
        </w:rPr>
        <w:t>.03.2023 r.</w:t>
      </w:r>
    </w:p>
    <w:p w14:paraId="0F55506D" w14:textId="77777777" w:rsidR="00B357FE" w:rsidRPr="00300DCE" w:rsidRDefault="00B357FE" w:rsidP="00352D97">
      <w:pPr>
        <w:spacing w:after="80"/>
        <w:rPr>
          <w:rFonts w:ascii="Calibri" w:eastAsia="Times New Roman" w:hAnsi="Calibri" w:cs="Calibri"/>
          <w:szCs w:val="28"/>
          <w:lang w:eastAsia="pl-PL"/>
        </w:rPr>
      </w:pPr>
      <w:r w:rsidRPr="00300DCE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7D1CDB9E" w14:textId="37E82B87" w:rsidR="00B357FE" w:rsidRPr="00300DCE" w:rsidRDefault="00B357FE" w:rsidP="00B357FE">
      <w:pPr>
        <w:spacing w:after="0"/>
        <w:rPr>
          <w:rFonts w:ascii="Calibri" w:hAnsi="Calibri" w:cs="Calibri"/>
          <w:szCs w:val="28"/>
        </w:rPr>
      </w:pPr>
      <w:r w:rsidRPr="00300DCE">
        <w:rPr>
          <w:rFonts w:ascii="Calibri" w:hAnsi="Calibri" w:cs="Calibri"/>
          <w:bCs/>
          <w:szCs w:val="28"/>
          <w:vertAlign w:val="superscript"/>
        </w:rPr>
        <w:t xml:space="preserve">1 </w:t>
      </w:r>
      <w:r w:rsidRPr="00300DCE">
        <w:rPr>
          <w:rFonts w:ascii="Calibri" w:hAnsi="Calibri" w:cs="Calibri"/>
          <w:bCs/>
          <w:szCs w:val="28"/>
        </w:rPr>
        <w:t xml:space="preserve">Podstawa prawna: </w:t>
      </w:r>
      <w:r w:rsidRPr="00300DCE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(Dz. U. z 2022 r. poz. 1029, 1260, 1261, 1783, 1846, 2687 i 2185) oraz </w:t>
      </w:r>
      <w:r w:rsidRPr="00300DCE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Pr="00300DC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 1960 r. - Kodeks postępowania administracyjnego</w:t>
      </w:r>
    </w:p>
    <w:sectPr w:rsidR="00B357FE" w:rsidRPr="00300DCE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8B1CE" w14:textId="77777777" w:rsidR="00FD45AE" w:rsidRDefault="00FD45AE" w:rsidP="0070683C">
      <w:pPr>
        <w:spacing w:after="0"/>
      </w:pPr>
      <w:r>
        <w:separator/>
      </w:r>
    </w:p>
  </w:endnote>
  <w:endnote w:type="continuationSeparator" w:id="0">
    <w:p w14:paraId="5A0806E9" w14:textId="77777777" w:rsidR="00FD45AE" w:rsidRDefault="00FD45AE" w:rsidP="00706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B36D3D5" w14:textId="77777777" w:rsidR="00BD2D2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116963FB" w14:textId="77777777" w:rsidR="00945706" w:rsidRDefault="00000000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C6897" w14:textId="2677F54F" w:rsidR="00945706" w:rsidRDefault="00000000" w:rsidP="0070683C">
    <w:pPr>
      <w:pStyle w:val="Stopka1"/>
      <w:tabs>
        <w:tab w:val="clear" w:pos="4536"/>
        <w:tab w:val="left" w:pos="7110"/>
      </w:tabs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59264" behindDoc="1" locked="0" layoutInCell="1" allowOverlap="1" wp14:anchorId="5E607BA8" wp14:editId="3674D0C5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683C"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45FE2" w14:textId="77777777" w:rsidR="00FD45AE" w:rsidRDefault="00FD45AE" w:rsidP="0070683C">
      <w:pPr>
        <w:spacing w:after="0"/>
      </w:pPr>
      <w:r>
        <w:separator/>
      </w:r>
    </w:p>
  </w:footnote>
  <w:footnote w:type="continuationSeparator" w:id="0">
    <w:p w14:paraId="1154C529" w14:textId="77777777" w:rsidR="00FD45AE" w:rsidRDefault="00FD45AE" w:rsidP="0070683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F4396" w14:textId="77777777" w:rsidR="00053E5A" w:rsidRDefault="00000000" w:rsidP="009614DC">
    <w:pPr>
      <w:pStyle w:val="Nagwek10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65CDF" w14:textId="77777777" w:rsidR="007C6800" w:rsidRDefault="00000000" w:rsidP="005F23DE">
    <w:pPr>
      <w:pStyle w:val="Nagwek10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780A629" wp14:editId="2D7346F7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125A263" w14:textId="77777777" w:rsidR="007C6800" w:rsidRDefault="00000000" w:rsidP="007C6800">
    <w:pPr>
      <w:pStyle w:val="Nagwek10"/>
    </w:pPr>
  </w:p>
  <w:p w14:paraId="4BD3A5D4" w14:textId="77777777" w:rsidR="007C6800" w:rsidRPr="007C6800" w:rsidRDefault="00000000" w:rsidP="007C6800">
    <w:pPr>
      <w:pStyle w:val="Nagwek10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A7643ED" wp14:editId="6618BEE6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050"/>
    <w:rsid w:val="00032883"/>
    <w:rsid w:val="00033DFC"/>
    <w:rsid w:val="000512EA"/>
    <w:rsid w:val="000567A0"/>
    <w:rsid w:val="000572C2"/>
    <w:rsid w:val="00161050"/>
    <w:rsid w:val="002D0D5E"/>
    <w:rsid w:val="00300DCE"/>
    <w:rsid w:val="00300FF4"/>
    <w:rsid w:val="00301A28"/>
    <w:rsid w:val="00352D97"/>
    <w:rsid w:val="0039628D"/>
    <w:rsid w:val="003E64ED"/>
    <w:rsid w:val="0044177F"/>
    <w:rsid w:val="00443391"/>
    <w:rsid w:val="004934A7"/>
    <w:rsid w:val="004C4E09"/>
    <w:rsid w:val="005E5428"/>
    <w:rsid w:val="0070683C"/>
    <w:rsid w:val="00840B5E"/>
    <w:rsid w:val="008750C2"/>
    <w:rsid w:val="00896604"/>
    <w:rsid w:val="008B0DE9"/>
    <w:rsid w:val="008C1E24"/>
    <w:rsid w:val="008E0DB2"/>
    <w:rsid w:val="009061CD"/>
    <w:rsid w:val="00934423"/>
    <w:rsid w:val="00A84B21"/>
    <w:rsid w:val="00B2111E"/>
    <w:rsid w:val="00B357FE"/>
    <w:rsid w:val="00B54E20"/>
    <w:rsid w:val="00B93490"/>
    <w:rsid w:val="00C3611F"/>
    <w:rsid w:val="00C54AE0"/>
    <w:rsid w:val="00C64995"/>
    <w:rsid w:val="00CE32D2"/>
    <w:rsid w:val="00D5453D"/>
    <w:rsid w:val="00ED1285"/>
    <w:rsid w:val="00FD4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051896CC"/>
  <w15:chartTrackingRefBased/>
  <w15:docId w15:val="{DC0B93D3-5BF4-400B-9654-126E7A833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68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0">
    <w:name w:val="Nagłówek1"/>
    <w:basedOn w:val="Normalny"/>
    <w:next w:val="Nagwek"/>
    <w:link w:val="NagwekZnak"/>
    <w:uiPriority w:val="99"/>
    <w:unhideWhenUsed/>
    <w:rsid w:val="00161050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0"/>
    <w:uiPriority w:val="99"/>
    <w:rsid w:val="00161050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161050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161050"/>
  </w:style>
  <w:style w:type="paragraph" w:styleId="Nagwek">
    <w:name w:val="header"/>
    <w:basedOn w:val="Normalny"/>
    <w:link w:val="NagwekZnak1"/>
    <w:uiPriority w:val="99"/>
    <w:unhideWhenUsed/>
    <w:rsid w:val="00161050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161050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161050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161050"/>
    <w:rPr>
      <w:rFonts w:asciiTheme="minorHAnsi" w:hAnsiTheme="minorHAns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7068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264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18</cp:revision>
  <cp:lastPrinted>2023-03-22T07:52:00Z</cp:lastPrinted>
  <dcterms:created xsi:type="dcterms:W3CDTF">2023-01-09T13:04:00Z</dcterms:created>
  <dcterms:modified xsi:type="dcterms:W3CDTF">2023-03-27T05:56:00Z</dcterms:modified>
</cp:coreProperties>
</file>