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B94DC" w14:textId="77777777" w:rsidR="00225C2A" w:rsidRPr="00225C2A" w:rsidRDefault="00225C2A" w:rsidP="00225C2A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1B6AA859" w14:textId="77777777" w:rsidR="00225C2A" w:rsidRPr="00225C2A" w:rsidRDefault="00225C2A" w:rsidP="00225C2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225C2A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65C92271" w14:textId="77777777" w:rsidR="00225C2A" w:rsidRPr="00225C2A" w:rsidRDefault="00225C2A" w:rsidP="00225C2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225C2A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703B2728" w14:textId="77777777" w:rsidR="00225C2A" w:rsidRPr="00225C2A" w:rsidRDefault="00225C2A" w:rsidP="00225C2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225C2A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285A2F21" w14:textId="7CB8B6BA" w:rsidR="00225C2A" w:rsidRPr="00225C2A" w:rsidRDefault="00225C2A" w:rsidP="00225C2A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225C2A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293BFB">
        <w:rPr>
          <w:rFonts w:ascii="Calibri" w:hAnsi="Calibri" w:cs="Calibri"/>
          <w:kern w:val="0"/>
          <w:szCs w:val="28"/>
          <w14:ligatures w14:val="none"/>
        </w:rPr>
        <w:t>17</w:t>
      </w:r>
      <w:r>
        <w:rPr>
          <w:rFonts w:ascii="Calibri" w:hAnsi="Calibri" w:cs="Calibri"/>
          <w:kern w:val="0"/>
          <w:szCs w:val="28"/>
          <w14:ligatures w14:val="none"/>
        </w:rPr>
        <w:t xml:space="preserve"> kwietnia</w:t>
      </w:r>
      <w:r w:rsidRPr="00225C2A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26CED9BC" w14:textId="77777777" w:rsidR="00225C2A" w:rsidRPr="00225C2A" w:rsidRDefault="00225C2A" w:rsidP="00225C2A">
      <w:pPr>
        <w:rPr>
          <w:rFonts w:ascii="Calibri" w:hAnsi="Calibri" w:cs="Calibri"/>
          <w:kern w:val="0"/>
          <w:szCs w:val="28"/>
          <w14:ligatures w14:val="none"/>
        </w:rPr>
      </w:pPr>
      <w:r w:rsidRPr="00225C2A">
        <w:rPr>
          <w:rFonts w:ascii="Calibri" w:hAnsi="Calibri" w:cs="Calibri"/>
          <w:kern w:val="0"/>
          <w:szCs w:val="28"/>
          <w14:ligatures w14:val="none"/>
        </w:rPr>
        <w:t>PPSOŚ.6220.3.2023.BM</w:t>
      </w:r>
    </w:p>
    <w:p w14:paraId="6883C57B" w14:textId="77777777" w:rsidR="00225C2A" w:rsidRPr="00225C2A" w:rsidRDefault="00225C2A" w:rsidP="00225C2A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225C2A">
        <w:rPr>
          <w:rFonts w:ascii="Calibri" w:eastAsia="Times New Roman" w:hAnsi="Calibri" w:cs="Calibri"/>
          <w:szCs w:val="28"/>
        </w:rPr>
        <w:t>Obwieszczenie</w:t>
      </w:r>
    </w:p>
    <w:p w14:paraId="223BE4C4" w14:textId="77777777" w:rsidR="00225C2A" w:rsidRPr="00225C2A" w:rsidRDefault="00225C2A" w:rsidP="00225C2A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225C2A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2D55B91A" w14:textId="77777777" w:rsidR="00225C2A" w:rsidRPr="0066770D" w:rsidRDefault="00225C2A" w:rsidP="00225C2A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225C2A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225C2A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225C2A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225C2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przez osobę fizyczną przedsięwzięcia polegającego na </w:t>
      </w:r>
      <w:r w:rsidRPr="00225C2A">
        <w:rPr>
          <w:rFonts w:ascii="Calibri" w:hAnsi="Calibri" w:cs="Calibri"/>
          <w:b/>
          <w:bCs/>
          <w:kern w:val="0"/>
          <w:szCs w:val="28"/>
          <w14:ligatures w14:val="none"/>
        </w:rPr>
        <w:t xml:space="preserve">budowie zespołu budynków mieszkalnych jednorodzinnych, </w:t>
      </w:r>
      <w:r w:rsidRPr="00225C2A">
        <w:rPr>
          <w:rFonts w:ascii="Calibri" w:hAnsi="Calibri" w:cs="Calibri"/>
          <w:kern w:val="0"/>
          <w:szCs w:val="28"/>
          <w14:ligatures w14:val="none"/>
        </w:rPr>
        <w:t>na działce o numerze ewidencyjnym 10/11, obręb Luciny (rejon ul. Wspólnej, Jarzębinowej i Ojca Jana Góry)</w:t>
      </w:r>
      <w:r w:rsidRPr="00225C2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, do 23 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maja</w:t>
      </w:r>
      <w:r w:rsidRPr="00225C2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2023 r., przy czym termin ten nie jest ostateczny i może ulec zmianie.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Przedmiotowa sprawa nie może zostać załatwiona w ustawowym terminie, </w:t>
      </w:r>
      <w:r w:rsidRPr="0066770D">
        <w:rPr>
          <w:rFonts w:ascii="Calibri" w:hAnsi="Calibri" w:cs="Calibri"/>
          <w:kern w:val="0"/>
          <w:szCs w:val="28"/>
          <w14:ligatures w14:val="none"/>
        </w:rPr>
        <w:t>ze względu na konieczność zajęcia stanowiska przez organy współdziałające i dokonania określonych czynności przewidzianych w przepisach prawa.</w:t>
      </w:r>
    </w:p>
    <w:p w14:paraId="4CAAF0C3" w14:textId="77777777" w:rsidR="00225C2A" w:rsidRPr="0066770D" w:rsidRDefault="00225C2A" w:rsidP="00225C2A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2022 r. poz. 2000, 2185 i 1855)</w:t>
      </w:r>
      <w:r w:rsidRPr="0066770D">
        <w:rPr>
          <w:rFonts w:ascii="Calibri" w:hAnsi="Calibri" w:cs="Calibri"/>
          <w:kern w:val="0"/>
          <w:szCs w:val="28"/>
          <w14:ligatures w14:val="none"/>
        </w:rPr>
        <w:t>.</w:t>
      </w:r>
    </w:p>
    <w:p w14:paraId="54E34C45" w14:textId="77777777" w:rsidR="00225C2A" w:rsidRPr="0066770D" w:rsidRDefault="00225C2A" w:rsidP="00225C2A">
      <w:pPr>
        <w:spacing w:after="0"/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 stosownie do art. 49 przywołanej ustawy.</w:t>
      </w:r>
    </w:p>
    <w:p w14:paraId="2EF1CE55" w14:textId="77777777" w:rsidR="00225C2A" w:rsidRPr="0066770D" w:rsidRDefault="00225C2A" w:rsidP="00225C2A">
      <w:pPr>
        <w:ind w:left="4395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0D854F80" w14:textId="77777777" w:rsidR="00225C2A" w:rsidRPr="0066770D" w:rsidRDefault="00225C2A" w:rsidP="00225C2A">
      <w:pPr>
        <w:spacing w:after="0"/>
        <w:ind w:left="4394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4E4792F4" w14:textId="77777777" w:rsidR="00225C2A" w:rsidRPr="0066770D" w:rsidRDefault="00225C2A" w:rsidP="00225C2A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Wywieszono: 17.04.2023 r.</w:t>
      </w:r>
    </w:p>
    <w:p w14:paraId="2ADD6FFC" w14:textId="77777777" w:rsidR="00225C2A" w:rsidRPr="0066770D" w:rsidRDefault="00225C2A" w:rsidP="00225C2A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0C1DEC1E" w14:textId="55F8D4A2" w:rsidR="00225C2A" w:rsidRPr="0066770D" w:rsidRDefault="00225C2A" w:rsidP="00225C2A">
      <w:pPr>
        <w:spacing w:after="0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(Dz. U. z 2022 r. poz. 1029, 1260, 1261, 1783, 1846, 2687</w:t>
      </w:r>
      <w:r>
        <w:rPr>
          <w:rFonts w:ascii="Calibri" w:hAnsi="Calibri" w:cs="Calibri"/>
          <w:szCs w:val="28"/>
        </w:rPr>
        <w:t xml:space="preserve"> i</w:t>
      </w:r>
      <w:r w:rsidRPr="0066770D">
        <w:rPr>
          <w:rFonts w:ascii="Calibri" w:hAnsi="Calibri" w:cs="Calibri"/>
          <w:szCs w:val="28"/>
        </w:rPr>
        <w:t xml:space="preserve"> 2185, z 2023 r. poz. 595) oraz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 1960 r. - Kodeks postępowania administracyjnego</w:t>
      </w:r>
    </w:p>
    <w:p w14:paraId="72F7FF01" w14:textId="77777777" w:rsidR="00225C2A" w:rsidRPr="0066770D" w:rsidRDefault="00225C2A" w:rsidP="00225C2A">
      <w:pPr>
        <w:rPr>
          <w:rFonts w:ascii="Calibri" w:hAnsi="Calibri" w:cs="Calibri"/>
          <w:szCs w:val="28"/>
        </w:rPr>
      </w:pPr>
    </w:p>
    <w:sectPr w:rsidR="00225C2A" w:rsidRPr="0066770D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0F2D67" w14:textId="77777777" w:rsidR="00175B90" w:rsidRDefault="00175B90">
      <w:pPr>
        <w:spacing w:after="0"/>
      </w:pPr>
      <w:r>
        <w:separator/>
      </w:r>
    </w:p>
  </w:endnote>
  <w:endnote w:type="continuationSeparator" w:id="0">
    <w:p w14:paraId="185C2F62" w14:textId="77777777" w:rsidR="00175B90" w:rsidRDefault="00175B9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16198E08" w14:textId="77777777" w:rsidR="00BD2D2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6D6A8D2A" w14:textId="77777777" w:rsidR="00945706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C9F27" w14:textId="77777777" w:rsidR="00945706" w:rsidRDefault="00000000" w:rsidP="0070683C">
    <w:pPr>
      <w:pStyle w:val="Stopka1"/>
      <w:tabs>
        <w:tab w:val="clear" w:pos="4536"/>
        <w:tab w:val="left" w:pos="7110"/>
      </w:tabs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59264" behindDoc="1" locked="0" layoutInCell="1" allowOverlap="1" wp14:anchorId="4C0A5A12" wp14:editId="442E536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35E38" w14:textId="77777777" w:rsidR="00175B90" w:rsidRDefault="00175B90">
      <w:pPr>
        <w:spacing w:after="0"/>
      </w:pPr>
      <w:r>
        <w:separator/>
      </w:r>
    </w:p>
  </w:footnote>
  <w:footnote w:type="continuationSeparator" w:id="0">
    <w:p w14:paraId="3D12436D" w14:textId="77777777" w:rsidR="00175B90" w:rsidRDefault="00175B9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5ED7B" w14:textId="77777777" w:rsidR="00053E5A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F377B" w14:textId="77777777" w:rsidR="007C6800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7A7A4114" wp14:editId="3F1F84DE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A0026AD" w14:textId="77777777" w:rsidR="007C6800" w:rsidRDefault="00000000" w:rsidP="007C6800">
    <w:pPr>
      <w:pStyle w:val="Nagwek1"/>
    </w:pPr>
  </w:p>
  <w:p w14:paraId="62D88F24" w14:textId="77777777" w:rsidR="007C6800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390201" wp14:editId="210EB389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C2A"/>
    <w:rsid w:val="000512EA"/>
    <w:rsid w:val="00175B90"/>
    <w:rsid w:val="00225C2A"/>
    <w:rsid w:val="00293BFB"/>
    <w:rsid w:val="00300FF4"/>
    <w:rsid w:val="0039628D"/>
    <w:rsid w:val="0044177F"/>
    <w:rsid w:val="00443391"/>
    <w:rsid w:val="00896604"/>
    <w:rsid w:val="00B93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326DB503"/>
  <w15:chartTrackingRefBased/>
  <w15:docId w15:val="{E0CC5E61-30AE-4166-A973-64FA3F3B8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225C2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225C2A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225C2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225C2A"/>
  </w:style>
  <w:style w:type="paragraph" w:styleId="Nagwek">
    <w:name w:val="header"/>
    <w:basedOn w:val="Normalny"/>
    <w:link w:val="NagwekZnak1"/>
    <w:uiPriority w:val="99"/>
    <w:semiHidden/>
    <w:unhideWhenUsed/>
    <w:rsid w:val="00225C2A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225C2A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225C2A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225C2A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1515</Characters>
  <Application>Microsoft Office Word</Application>
  <DocSecurity>0</DocSecurity>
  <Lines>12</Lines>
  <Paragraphs>3</Paragraphs>
  <ScaleCrop>false</ScaleCrop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</cp:revision>
  <dcterms:created xsi:type="dcterms:W3CDTF">2023-04-17T05:15:00Z</dcterms:created>
  <dcterms:modified xsi:type="dcterms:W3CDTF">2023-04-17T10:28:00Z</dcterms:modified>
</cp:coreProperties>
</file>