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77777777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>
        <w:rPr>
          <w:rFonts w:eastAsia="Calibri" w:cstheme="minorHAnsi"/>
          <w:sz w:val="28"/>
          <w:szCs w:val="28"/>
        </w:rPr>
        <w:t xml:space="preserve">20 kwietnia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77777777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7.2022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BK</w:t>
      </w:r>
    </w:p>
    <w:p w14:paraId="67CE978D" w14:textId="77777777" w:rsidR="00076480" w:rsidRDefault="00076480" w:rsidP="00076480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</w:t>
      </w:r>
      <w:r>
        <w:rPr>
          <w:rFonts w:eastAsia="Times New Roman" w:cstheme="minorHAnsi"/>
          <w:sz w:val="28"/>
          <w:szCs w:val="28"/>
          <w:lang w:eastAsia="pl-PL"/>
        </w:rPr>
        <w:t xml:space="preserve">zmiany 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miejscowego planu zagospodarowania przestrzennego </w:t>
      </w:r>
      <w:r>
        <w:rPr>
          <w:rFonts w:eastAsia="Times New Roman" w:cstheme="minorHAnsi"/>
          <w:sz w:val="28"/>
          <w:szCs w:val="28"/>
          <w:lang w:eastAsia="pl-PL"/>
        </w:rPr>
        <w:t>dla obszaru położonego</w:t>
      </w:r>
      <w:r>
        <w:rPr>
          <w:rFonts w:eastAsia="Times New Roman" w:cstheme="minorHAnsi"/>
          <w:sz w:val="28"/>
          <w:szCs w:val="28"/>
          <w:lang w:eastAsia="pl-PL"/>
        </w:rPr>
        <w:br/>
        <w:t>w rejonie ul. Ogrodowej w Nochowie</w:t>
      </w:r>
    </w:p>
    <w:p w14:paraId="7B98EABD" w14:textId="51B57BA0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0" w:name="_Hlk61266530"/>
      <w:r>
        <w:rPr>
          <w:rFonts w:eastAsia="Times New Roman" w:cstheme="minorHAnsi"/>
          <w:sz w:val="28"/>
          <w:szCs w:val="28"/>
          <w:lang w:eastAsia="pl-PL"/>
        </w:rPr>
        <w:t>Z</w:t>
      </w:r>
      <w:r>
        <w:rPr>
          <w:rFonts w:eastAsia="Times New Roman" w:cstheme="minorHAnsi"/>
          <w:sz w:val="28"/>
          <w:szCs w:val="28"/>
          <w:lang w:eastAsia="pl-PL"/>
        </w:rPr>
        <w:t>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zmiany miejscowego planu zagospodarowania przestrzennego dla obszaru położonego w rejonie ul. Ogrodowej w Nochowie w 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28 kwietnia 2023 r. do 22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maja 2023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 Plac 20 Października 1, w godzinach od 7:00 do 15:00.</w:t>
      </w:r>
    </w:p>
    <w:p w14:paraId="347251CB" w14:textId="567357F0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Projekt zmiany planu zostanie udostępniony na stronie Biuletynu Informacji Publicznej Urzędu Miejskiego w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</w:t>
        </w:r>
        <w:r w:rsidRPr="004A656A">
          <w:rPr>
            <w:rStyle w:val="Hipercze"/>
            <w:sz w:val="28"/>
            <w:szCs w:val="28"/>
          </w:rPr>
          <w:t>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77777777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</w:t>
      </w:r>
      <w:r>
        <w:rPr>
          <w:rFonts w:eastAsia="Times New Roman" w:cstheme="minorHAnsi"/>
          <w:sz w:val="28"/>
          <w:szCs w:val="28"/>
          <w:lang w:eastAsia="pl-PL"/>
        </w:rPr>
        <w:t xml:space="preserve">zmiany </w:t>
      </w:r>
      <w:r w:rsidRPr="003E2165">
        <w:rPr>
          <w:rFonts w:eastAsia="Times New Roman" w:cstheme="minorHAnsi"/>
          <w:sz w:val="28"/>
          <w:szCs w:val="28"/>
          <w:lang w:eastAsia="pl-PL"/>
        </w:rPr>
        <w:t>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9 maja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6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maja 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14:00,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0"/>
    <w:p w14:paraId="64E2219E" w14:textId="328E8A0D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Zgodnie z art. 18 ust. 1 ustawy</w:t>
      </w:r>
      <w:r w:rsidR="005F4309">
        <w:rPr>
          <w:rFonts w:cstheme="minorHAnsi"/>
          <w:sz w:val="28"/>
          <w:szCs w:val="28"/>
        </w:rPr>
        <w:t xml:space="preserve"> z dnia 27 marca 2003 r. o planowaniu i</w:t>
      </w:r>
      <w:r w:rsidR="005F4309">
        <w:rPr>
          <w:rFonts w:cstheme="minorHAnsi"/>
          <w:sz w:val="28"/>
          <w:szCs w:val="28"/>
        </w:rPr>
        <w:t> </w:t>
      </w:r>
      <w:r w:rsidR="005F4309">
        <w:rPr>
          <w:rFonts w:cstheme="minorHAnsi"/>
          <w:sz w:val="28"/>
          <w:szCs w:val="28"/>
        </w:rPr>
        <w:t xml:space="preserve">zagospodarowaniu przestrzennym (Dz. U. z 2022 r. poz. 503, 1846, 2185 i 2747)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każdy, kto kwestionuje ustalenia przyjęte w projekcie planu miejscowego, może wnieść uwagi. </w:t>
      </w:r>
    </w:p>
    <w:p w14:paraId="52308762" w14:textId="77777777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b/>
          <w:sz w:val="28"/>
          <w:szCs w:val="28"/>
          <w:lang w:eastAsia="pl-PL"/>
        </w:rPr>
        <w:t>7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b/>
          <w:sz w:val="28"/>
          <w:szCs w:val="28"/>
          <w:lang w:eastAsia="pl-PL"/>
        </w:rPr>
        <w:t xml:space="preserve">czerwca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Pr="00EA51A6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7777777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…………………...…………..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C0D150B" w14:textId="62278813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 r. o planowaniu i zagospodarowaniu przestrzennym</w:t>
      </w:r>
      <w:r w:rsidR="005F430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oraz uchwał</w:t>
      </w:r>
      <w:r>
        <w:rPr>
          <w:rFonts w:cstheme="minorHAnsi"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 Nr 430/XXXVIII/2022 Rady Miejskiej w Śremie z</w:t>
      </w:r>
      <w:r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dnia 23 września 2022 r.</w:t>
      </w:r>
    </w:p>
    <w:p w14:paraId="69941A4B" w14:textId="22016F0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gmina Śrem informuje, iż:</w:t>
      </w:r>
    </w:p>
    <w:p w14:paraId="71C1AA6D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1. Administrator Danych Osobowych</w:t>
      </w:r>
    </w:p>
    <w:p w14:paraId="2DB4091E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Administratorem Pani/Pana danych osobowych jest gmina Śrem z siedzibą w Śremie przy ul. Plac 20 Października 1, 63-100 Śrem.</w:t>
      </w:r>
    </w:p>
    <w:p w14:paraId="6ECE7E91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2. Inspektor Ochrony Danych</w:t>
      </w:r>
    </w:p>
    <w:p w14:paraId="02DA6323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F19DCE8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3. Cel i podstawa prawna przetwarzania</w:t>
      </w:r>
    </w:p>
    <w:p w14:paraId="6E3C63AF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przetwarzane są w oparciu o art. 6 ust. 1 lit. c RODO w celu realizacji procedur związanych z planowaniem i zagospodarowaniem 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na </w:t>
      </w:r>
      <w:r w:rsidRPr="00357E3F">
        <w:rPr>
          <w:rFonts w:cs="Calibri"/>
          <w:bCs/>
          <w:iCs/>
          <w:sz w:val="20"/>
          <w:szCs w:val="20"/>
        </w:rPr>
        <w:t>podstawie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art. 8a i 8c </w:t>
      </w:r>
      <w:r w:rsidRPr="00357E3F">
        <w:rPr>
          <w:rFonts w:cs="Calibri"/>
          <w:bCs/>
          <w:iCs/>
          <w:sz w:val="20"/>
          <w:szCs w:val="20"/>
        </w:rPr>
        <w:t>ustawy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z </w:t>
      </w:r>
      <w:r w:rsidRPr="00357E3F">
        <w:rPr>
          <w:rFonts w:cs="Calibri"/>
          <w:bCs/>
          <w:iCs/>
          <w:sz w:val="20"/>
          <w:szCs w:val="20"/>
        </w:rPr>
        <w:t>dnia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27 </w:t>
      </w:r>
      <w:r w:rsidRPr="00357E3F">
        <w:rPr>
          <w:rFonts w:cs="Calibri"/>
          <w:bCs/>
          <w:iCs/>
          <w:sz w:val="20"/>
          <w:szCs w:val="20"/>
        </w:rPr>
        <w:t>marca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2003 r. o </w:t>
      </w:r>
      <w:r w:rsidRPr="00357E3F">
        <w:rPr>
          <w:rFonts w:cs="Calibri"/>
          <w:bCs/>
          <w:iCs/>
          <w:sz w:val="20"/>
          <w:szCs w:val="20"/>
        </w:rPr>
        <w:t>planowaniu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i </w:t>
      </w:r>
      <w:r w:rsidRPr="00357E3F">
        <w:rPr>
          <w:rFonts w:cs="Calibri"/>
          <w:bCs/>
          <w:iCs/>
          <w:sz w:val="20"/>
          <w:szCs w:val="20"/>
        </w:rPr>
        <w:t>zagospodarowaniu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</w:t>
      </w:r>
      <w:r w:rsidRPr="00357E3F">
        <w:rPr>
          <w:rFonts w:cs="Calibri"/>
          <w:bCs/>
          <w:iCs/>
          <w:sz w:val="20"/>
          <w:szCs w:val="20"/>
        </w:rPr>
        <w:t>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>.</w:t>
      </w:r>
    </w:p>
    <w:p w14:paraId="1DC91248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4. Odbiorcy danych</w:t>
      </w:r>
    </w:p>
    <w:p w14:paraId="45CF289A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7556A9F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5. </w:t>
      </w:r>
      <w:r w:rsidRPr="00357E3F">
        <w:rPr>
          <w:rFonts w:eastAsia="TimesNewRomanPS-BoldItalicMT" w:cs="Calibri"/>
          <w:bCs/>
          <w:iCs/>
          <w:sz w:val="20"/>
          <w:szCs w:val="20"/>
        </w:rPr>
        <w:t>Okres przechowywania danych</w:t>
      </w:r>
    </w:p>
    <w:p w14:paraId="62E824F6" w14:textId="77777777" w:rsidR="00076480" w:rsidRPr="00357E3F" w:rsidRDefault="00076480" w:rsidP="00076480">
      <w:pPr>
        <w:pStyle w:val="Standard"/>
        <w:autoSpaceDE w:val="0"/>
        <w:spacing w:after="120" w:line="240" w:lineRule="auto"/>
        <w:jc w:val="both"/>
        <w:rPr>
          <w:rFonts w:eastAsia="TimesNewRomanPS-ItalicMT" w:cs="Calibri"/>
          <w:bCs/>
          <w:iCs/>
          <w:sz w:val="20"/>
          <w:szCs w:val="20"/>
        </w:rPr>
      </w:pPr>
      <w:r w:rsidRPr="00357E3F">
        <w:rPr>
          <w:rFonts w:eastAsia="TimesNewRomanPS-ItalicMT" w:cs="Calibri"/>
          <w:bCs/>
          <w:iCs/>
          <w:sz w:val="20"/>
          <w:szCs w:val="20"/>
        </w:rPr>
        <w:t>Pani/Pana dane osobowe będą przechowywane przez okres wynikający z przepisów ustawy z 14 lipca 1983 r. o narodowym zasobie archiwalnym i archiwach (Dz.U. z 2020 r. poz. 164, z późn. zm.).</w:t>
      </w:r>
    </w:p>
    <w:p w14:paraId="7EDECAFA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6. Informacja o przekazaniu danych do państw trzecich</w:t>
      </w:r>
    </w:p>
    <w:p w14:paraId="441DE250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Dane osobowe nie będą przekazywane do państw trzecich.</w:t>
      </w:r>
    </w:p>
    <w:p w14:paraId="497FFCE4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7. Prawa osób, których dane są przetwarzane</w:t>
      </w:r>
    </w:p>
    <w:p w14:paraId="4E158AE6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Ma Pani/Pan prawo, w zakresie danych osobowych Pani/Pana dotyczących do:</w:t>
      </w:r>
    </w:p>
    <w:p w14:paraId="2B7E6BC1" w14:textId="77777777" w:rsidR="00076480" w:rsidRPr="00357E3F" w:rsidRDefault="00076480" w:rsidP="00076480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dostępu do danych osobowych,</w:t>
      </w:r>
    </w:p>
    <w:p w14:paraId="2BF8888E" w14:textId="77777777" w:rsidR="00076480" w:rsidRPr="00357E3F" w:rsidRDefault="00076480" w:rsidP="00076480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sprostowania danych osobowych np. gdy są nieaktualnie lub nieprawdziwe,</w:t>
      </w:r>
    </w:p>
    <w:p w14:paraId="789B8753" w14:textId="77777777" w:rsidR="00076480" w:rsidRPr="00357E3F" w:rsidRDefault="00076480" w:rsidP="00076480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1A36FE5" w14:textId="77777777" w:rsidR="00076480" w:rsidRPr="00357E3F" w:rsidRDefault="00076480" w:rsidP="00076480">
      <w:pPr>
        <w:pStyle w:val="Akapitzlist"/>
        <w:spacing w:after="120" w:line="240" w:lineRule="auto"/>
        <w:ind w:left="0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8. Profilowanie</w:t>
      </w:r>
    </w:p>
    <w:p w14:paraId="760857AA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nie będą przetwarzane w trybie zautomatyzowanym oraz nie będą profilowane.</w:t>
      </w:r>
    </w:p>
    <w:p w14:paraId="39180CCB" w14:textId="77777777" w:rsidR="00076480" w:rsidRPr="00357E3F" w:rsidRDefault="00076480" w:rsidP="00076480">
      <w:pPr>
        <w:pStyle w:val="Standard"/>
        <w:spacing w:after="12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9. Dobrowolność podania danych </w:t>
      </w:r>
    </w:p>
    <w:p w14:paraId="2F9DADA9" w14:textId="492DF7C5" w:rsidR="00053E5A" w:rsidRPr="005F4309" w:rsidRDefault="00076480" w:rsidP="005F4309">
      <w:pPr>
        <w:pStyle w:val="Standard"/>
        <w:spacing w:after="12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Przetwarzanie Pani/Pana danych osobowych jest niezbędne w celu realizacji procedur określonych w pkt 3.</w:t>
      </w:r>
    </w:p>
    <w:sectPr w:rsidR="00053E5A" w:rsidRPr="005F4309" w:rsidSect="007C68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0F6D2" w14:textId="77777777" w:rsidR="001E2233" w:rsidRDefault="001E2233" w:rsidP="00053E5A">
      <w:pPr>
        <w:spacing w:after="0" w:line="240" w:lineRule="auto"/>
      </w:pPr>
      <w:r>
        <w:separator/>
      </w:r>
    </w:p>
  </w:endnote>
  <w:endnote w:type="continuationSeparator" w:id="0">
    <w:p w14:paraId="674E2F01" w14:textId="77777777" w:rsidR="001E2233" w:rsidRDefault="001E223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75E04" w14:textId="77777777" w:rsidR="001E2233" w:rsidRDefault="001E2233" w:rsidP="00053E5A">
      <w:pPr>
        <w:spacing w:after="0" w:line="240" w:lineRule="auto"/>
      </w:pPr>
      <w:r>
        <w:separator/>
      </w:r>
    </w:p>
  </w:footnote>
  <w:footnote w:type="continuationSeparator" w:id="0">
    <w:p w14:paraId="44B3B699" w14:textId="77777777" w:rsidR="001E2233" w:rsidRDefault="001E223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480"/>
    <w:rsid w:val="00134386"/>
    <w:rsid w:val="00164C97"/>
    <w:rsid w:val="001E2233"/>
    <w:rsid w:val="00250690"/>
    <w:rsid w:val="002A73C8"/>
    <w:rsid w:val="003A371B"/>
    <w:rsid w:val="003D7C0E"/>
    <w:rsid w:val="004519AC"/>
    <w:rsid w:val="00480DBD"/>
    <w:rsid w:val="0048459B"/>
    <w:rsid w:val="004D1F17"/>
    <w:rsid w:val="00525346"/>
    <w:rsid w:val="005579D5"/>
    <w:rsid w:val="005811F1"/>
    <w:rsid w:val="005E5887"/>
    <w:rsid w:val="005F048F"/>
    <w:rsid w:val="005F23DE"/>
    <w:rsid w:val="005F4309"/>
    <w:rsid w:val="006A6F3E"/>
    <w:rsid w:val="006C11DA"/>
    <w:rsid w:val="007362FC"/>
    <w:rsid w:val="007C6800"/>
    <w:rsid w:val="0081559F"/>
    <w:rsid w:val="00883562"/>
    <w:rsid w:val="00917C21"/>
    <w:rsid w:val="00945706"/>
    <w:rsid w:val="0095031F"/>
    <w:rsid w:val="009614DC"/>
    <w:rsid w:val="009E440F"/>
    <w:rsid w:val="00B64C57"/>
    <w:rsid w:val="00B91287"/>
    <w:rsid w:val="00BF3D44"/>
    <w:rsid w:val="00C223BF"/>
    <w:rsid w:val="00C86B99"/>
    <w:rsid w:val="00C961B1"/>
    <w:rsid w:val="00D123FD"/>
    <w:rsid w:val="00D23F79"/>
    <w:rsid w:val="00DB7013"/>
    <w:rsid w:val="00E34C2B"/>
    <w:rsid w:val="00ED688A"/>
    <w:rsid w:val="00EE75F8"/>
    <w:rsid w:val="00F4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648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3</cp:revision>
  <cp:lastPrinted>2020-02-11T13:09:00Z</cp:lastPrinted>
  <dcterms:created xsi:type="dcterms:W3CDTF">2023-04-13T06:23:00Z</dcterms:created>
  <dcterms:modified xsi:type="dcterms:W3CDTF">2023-04-13T06:37:00Z</dcterms:modified>
</cp:coreProperties>
</file>