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B70" w:rsidRPr="004D7B70" w:rsidRDefault="004D7B70" w:rsidP="004D7B70">
      <w:pPr>
        <w:jc w:val="center"/>
        <w:rPr>
          <w:b/>
        </w:rPr>
      </w:pPr>
      <w:r w:rsidRPr="004D7B70">
        <w:rPr>
          <w:b/>
        </w:rPr>
        <w:t>Informacja o sprzedaży końcowej</w:t>
      </w:r>
    </w:p>
    <w:p w:rsidR="00847CCB" w:rsidRDefault="00C1591E">
      <w:r>
        <w:t xml:space="preserve">Podmiot odpowiadający za preferencyjną sprzedaż węgla na terenie gminy Śrem </w:t>
      </w:r>
      <w:r w:rsidRPr="00C1591E">
        <w:t>PHUT s.c. M. Durski, Z. Durski</w:t>
      </w:r>
      <w:r>
        <w:t xml:space="preserve"> będzie prowadził w punktach na ter</w:t>
      </w:r>
      <w:r w:rsidR="0039414D">
        <w:t>enie gminy Śrem sprzedaż końcową</w:t>
      </w:r>
      <w:r>
        <w:t xml:space="preserve">. </w:t>
      </w:r>
    </w:p>
    <w:p w:rsidR="0039414D" w:rsidRDefault="0039414D" w:rsidP="0039414D">
      <w:r>
        <w:t>S</w:t>
      </w:r>
      <w:r w:rsidRPr="0039414D">
        <w:t>zacunkow</w:t>
      </w:r>
      <w:r>
        <w:t>a</w:t>
      </w:r>
      <w:r w:rsidRPr="0039414D">
        <w:t xml:space="preserve"> ilość paliwa stałego przeznaczonego do sprzedaży końcowej</w:t>
      </w:r>
      <w:r>
        <w:t>:</w:t>
      </w:r>
    </w:p>
    <w:p w:rsidR="0039414D" w:rsidRDefault="0039414D" w:rsidP="0039414D">
      <w:r>
        <w:t>- węgiel orzech</w:t>
      </w:r>
      <w:r w:rsidR="004D7B70">
        <w:t>:</w:t>
      </w:r>
      <w:r>
        <w:t xml:space="preserve"> 140</w:t>
      </w:r>
      <w:r>
        <w:t xml:space="preserve"> t</w:t>
      </w:r>
    </w:p>
    <w:p w:rsidR="0039414D" w:rsidRDefault="0039414D" w:rsidP="0039414D">
      <w:r>
        <w:t>-</w:t>
      </w:r>
      <w:r>
        <w:t xml:space="preserve"> węgiel groszek</w:t>
      </w:r>
      <w:r w:rsidR="004D7B70">
        <w:t>:</w:t>
      </w:r>
      <w:r>
        <w:t xml:space="preserve"> 50</w:t>
      </w:r>
      <w:r>
        <w:t xml:space="preserve"> t</w:t>
      </w:r>
    </w:p>
    <w:p w:rsidR="0039414D" w:rsidRDefault="0039414D" w:rsidP="0039414D">
      <w:r w:rsidRPr="0039414D">
        <w:t>Podstawą zakupu będzie zaświadczenie.</w:t>
      </w:r>
    </w:p>
    <w:p w:rsidR="0039414D" w:rsidRDefault="0039414D" w:rsidP="0039414D">
      <w:r w:rsidRPr="0039414D">
        <w:t>Osoba fizyczna w gospodarstwie domowym, która spełnia warunki upra</w:t>
      </w:r>
      <w:r>
        <w:t>wniające do dodatku węglowego</w:t>
      </w:r>
      <w:r w:rsidRPr="0039414D">
        <w:t>, może złożyć wniosek o wydanie zaświadczenia</w:t>
      </w:r>
      <w:r>
        <w:t xml:space="preserve"> przez Ośrodek Pomocy Społecznej w Śremie </w:t>
      </w:r>
      <w:r w:rsidRPr="0039414D">
        <w:t>najpóźniej do dnia 30 czerwca 2023 r.</w:t>
      </w:r>
      <w:r>
        <w:t xml:space="preserve"> natomiast kupno będzie możliwe maksymalnie do dnia 31 lipca 2023 r.</w:t>
      </w:r>
    </w:p>
    <w:p w:rsidR="00C1591E" w:rsidRDefault="0039414D" w:rsidP="00C1591E">
      <w:r w:rsidRPr="0039414D">
        <w:t>Znosi się istniejący limit ilościowy przypadający na jedn</w:t>
      </w:r>
      <w:bookmarkStart w:id="0" w:name="_GoBack"/>
      <w:bookmarkEnd w:id="0"/>
      <w:r w:rsidRPr="0039414D">
        <w:t>o gospodarstwo domowe. Tym samym niezależnie czy mieszkaniec zakupił już węgiel w ilości maksymalnej przewidzianej ustawą, będzie mógł zakupić dodatkową ilość węgla bez ograniczeń ilościowych.</w:t>
      </w:r>
    </w:p>
    <w:p w:rsidR="004D7B70" w:rsidRDefault="004D7B70" w:rsidP="00C1591E">
      <w:r>
        <w:t>C</w:t>
      </w:r>
      <w:r w:rsidRPr="004D7B70">
        <w:t>en</w:t>
      </w:r>
      <w:r>
        <w:t>a</w:t>
      </w:r>
      <w:r w:rsidRPr="004D7B70">
        <w:t xml:space="preserve"> za tonę paliwa stałego</w:t>
      </w:r>
      <w:r>
        <w:t xml:space="preserve"> będzie</w:t>
      </w:r>
      <w:r w:rsidRPr="004D7B70">
        <w:t xml:space="preserve"> nie wyższ</w:t>
      </w:r>
      <w:r>
        <w:t>a</w:t>
      </w:r>
      <w:r w:rsidRPr="004D7B70">
        <w:t xml:space="preserve"> niż </w:t>
      </w:r>
      <w:r>
        <w:t xml:space="preserve">2200 zł brutto. </w:t>
      </w:r>
    </w:p>
    <w:p w:rsidR="00C1591E" w:rsidRDefault="00C1591E" w:rsidP="00C1591E"/>
    <w:p w:rsidR="00C1591E" w:rsidRDefault="00C1591E" w:rsidP="00C1591E"/>
    <w:sectPr w:rsidR="00C1591E" w:rsidSect="009B2982">
      <w:pgSz w:w="11906" w:h="16838"/>
      <w:pgMar w:top="851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65C" w:rsidRDefault="00F7665C" w:rsidP="0039414D">
      <w:pPr>
        <w:spacing w:after="0"/>
      </w:pPr>
      <w:r>
        <w:separator/>
      </w:r>
    </w:p>
  </w:endnote>
  <w:endnote w:type="continuationSeparator" w:id="0">
    <w:p w:rsidR="00F7665C" w:rsidRDefault="00F7665C" w:rsidP="0039414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65C" w:rsidRDefault="00F7665C" w:rsidP="0039414D">
      <w:pPr>
        <w:spacing w:after="0"/>
      </w:pPr>
      <w:r>
        <w:separator/>
      </w:r>
    </w:p>
  </w:footnote>
  <w:footnote w:type="continuationSeparator" w:id="0">
    <w:p w:rsidR="00F7665C" w:rsidRDefault="00F7665C" w:rsidP="0039414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C7"/>
    <w:rsid w:val="0026198D"/>
    <w:rsid w:val="0039414D"/>
    <w:rsid w:val="004D7B70"/>
    <w:rsid w:val="00531EB0"/>
    <w:rsid w:val="00847CCB"/>
    <w:rsid w:val="009B2982"/>
    <w:rsid w:val="00A346C6"/>
    <w:rsid w:val="00A83781"/>
    <w:rsid w:val="00B75FC7"/>
    <w:rsid w:val="00C1591E"/>
    <w:rsid w:val="00F7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A33D5-F3C7-4012-8A75-959704A3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2"/>
        <w:lang w:val="pl-PL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414D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414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41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ZOK Odpady</dc:creator>
  <cp:keywords/>
  <dc:description/>
  <cp:lastModifiedBy>ZOK Odpady</cp:lastModifiedBy>
  <cp:revision>2</cp:revision>
  <dcterms:created xsi:type="dcterms:W3CDTF">2023-05-02T08:33:00Z</dcterms:created>
  <dcterms:modified xsi:type="dcterms:W3CDTF">2023-05-02T08:33:00Z</dcterms:modified>
</cp:coreProperties>
</file>