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03718C3F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C49F6">
        <w:rPr>
          <w:rFonts w:eastAsia="Calibri" w:cstheme="minorHAnsi"/>
          <w:sz w:val="28"/>
          <w:szCs w:val="28"/>
        </w:rPr>
        <w:t>15</w:t>
      </w:r>
      <w:r w:rsidR="00580E17">
        <w:rPr>
          <w:rFonts w:eastAsia="Calibri" w:cstheme="minorHAnsi"/>
          <w:sz w:val="28"/>
          <w:szCs w:val="28"/>
        </w:rPr>
        <w:t xml:space="preserve"> czerwca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18F5CF9F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5C49F6">
        <w:rPr>
          <w:rFonts w:eastAsia="Calibri" w:cstheme="minorHAnsi"/>
          <w:sz w:val="28"/>
          <w:szCs w:val="28"/>
        </w:rPr>
        <w:t>10</w:t>
      </w:r>
      <w:r>
        <w:rPr>
          <w:rFonts w:eastAsia="Calibri" w:cstheme="minorHAnsi"/>
          <w:sz w:val="28"/>
          <w:szCs w:val="28"/>
        </w:rPr>
        <w:t>.2022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JMAG</w:t>
      </w:r>
    </w:p>
    <w:p w14:paraId="67CE978D" w14:textId="58FA178A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</w:t>
      </w:r>
      <w:r w:rsidR="005C49F6">
        <w:rPr>
          <w:rFonts w:eastAsia="Times New Roman" w:cstheme="minorHAnsi"/>
          <w:sz w:val="28"/>
          <w:szCs w:val="28"/>
          <w:lang w:eastAsia="pl-PL"/>
        </w:rPr>
        <w:t>zmiany miejscowego planu zagospodarowania przestrzennego terenów położonych w mieście Śrem</w:t>
      </w:r>
    </w:p>
    <w:p w14:paraId="7B98EABD" w14:textId="29C49EF2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0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wyłożeniu do publicznego wglądu projektu </w:t>
      </w:r>
      <w:r w:rsidR="005C49F6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>
        <w:rPr>
          <w:rFonts w:eastAsia="Times New Roman" w:cstheme="minorHAnsi"/>
          <w:sz w:val="28"/>
          <w:szCs w:val="28"/>
          <w:lang w:eastAsia="pl-PL"/>
        </w:rPr>
        <w:t xml:space="preserve">miejscowego planu zagospodarowania przestrzennego </w:t>
      </w:r>
      <w:r w:rsidR="00A24ED0">
        <w:rPr>
          <w:rFonts w:eastAsia="Times New Roman" w:cstheme="minorHAnsi"/>
          <w:sz w:val="28"/>
          <w:szCs w:val="28"/>
          <w:lang w:eastAsia="pl-PL"/>
        </w:rPr>
        <w:t>teren</w:t>
      </w:r>
      <w:r w:rsidR="005C49F6">
        <w:rPr>
          <w:rFonts w:eastAsia="Times New Roman" w:cstheme="minorHAnsi"/>
          <w:sz w:val="28"/>
          <w:szCs w:val="28"/>
          <w:lang w:eastAsia="pl-PL"/>
        </w:rPr>
        <w:t>ów położonych w</w:t>
      </w:r>
      <w:r w:rsidR="00246606">
        <w:rPr>
          <w:rFonts w:eastAsia="Times New Roman" w:cstheme="minorHAnsi"/>
          <w:sz w:val="28"/>
          <w:szCs w:val="28"/>
          <w:lang w:eastAsia="pl-PL"/>
        </w:rPr>
        <w:t> </w:t>
      </w:r>
      <w:r w:rsidR="005C49F6">
        <w:rPr>
          <w:rFonts w:eastAsia="Times New Roman" w:cstheme="minorHAnsi"/>
          <w:sz w:val="28"/>
          <w:szCs w:val="28"/>
          <w:lang w:eastAsia="pl-PL"/>
        </w:rPr>
        <w:t xml:space="preserve">mieście Śrem </w:t>
      </w:r>
      <w:r>
        <w:rPr>
          <w:rFonts w:eastAsia="Times New Roman" w:cstheme="minorHAnsi"/>
          <w:sz w:val="28"/>
          <w:szCs w:val="28"/>
          <w:lang w:eastAsia="pl-PL"/>
        </w:rPr>
        <w:t xml:space="preserve">w 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5C49F6">
        <w:rPr>
          <w:rFonts w:eastAsia="Times New Roman" w:cstheme="minorHAnsi"/>
          <w:b/>
          <w:bCs/>
          <w:sz w:val="28"/>
          <w:szCs w:val="28"/>
          <w:lang w:eastAsia="pl-PL"/>
        </w:rPr>
        <w:t>26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580E1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czerwca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2023 r. do </w:t>
      </w:r>
      <w:r w:rsidR="005C49F6">
        <w:rPr>
          <w:rFonts w:eastAsia="Times New Roman" w:cstheme="minorHAnsi"/>
          <w:b/>
          <w:bCs/>
          <w:sz w:val="28"/>
          <w:szCs w:val="28"/>
          <w:lang w:eastAsia="pl-PL"/>
        </w:rPr>
        <w:t>18</w:t>
      </w:r>
      <w:r w:rsidR="00580E1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lipca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2023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 Plac 20 Października 1, w godzinach od 7:00 do 15:00.</w:t>
      </w:r>
    </w:p>
    <w:p w14:paraId="347251CB" w14:textId="74190D09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</w:t>
      </w:r>
      <w:r w:rsidR="005C49F6">
        <w:rPr>
          <w:rFonts w:eastAsia="Times New Roman" w:cstheme="minorHAnsi"/>
          <w:sz w:val="28"/>
          <w:szCs w:val="28"/>
          <w:lang w:eastAsia="pl-PL"/>
        </w:rPr>
        <w:t xml:space="preserve">zmiany </w:t>
      </w:r>
      <w:r>
        <w:rPr>
          <w:rFonts w:eastAsia="Times New Roman" w:cstheme="minorHAnsi"/>
          <w:sz w:val="28"/>
          <w:szCs w:val="28"/>
          <w:lang w:eastAsia="pl-PL"/>
        </w:rPr>
        <w:t>planu 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74D17055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</w:t>
      </w:r>
      <w:r w:rsidR="005C49F6">
        <w:rPr>
          <w:rFonts w:eastAsia="Times New Roman" w:cstheme="minorHAnsi"/>
          <w:sz w:val="28"/>
          <w:szCs w:val="28"/>
          <w:lang w:eastAsia="pl-PL"/>
        </w:rPr>
        <w:t xml:space="preserve"> zmiany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5C49F6" w:rsidRPr="005C49F6">
        <w:rPr>
          <w:rFonts w:eastAsia="Times New Roman" w:cstheme="minorHAnsi"/>
          <w:b/>
          <w:bCs/>
          <w:sz w:val="28"/>
          <w:szCs w:val="28"/>
          <w:lang w:eastAsia="pl-PL"/>
        </w:rPr>
        <w:t>29</w:t>
      </w:r>
      <w:r w:rsidR="00580E17" w:rsidRPr="005C49F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cz</w:t>
      </w:r>
      <w:r w:rsidR="00580E1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erwca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5C49F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5 lipca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14:00,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0"/>
    <w:p w14:paraId="057A4472" w14:textId="6832645A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>ażdy, kto kwestionuje ustalenia przyjęte w projekcie plan</w:t>
      </w:r>
      <w:r w:rsidR="00593BFD">
        <w:rPr>
          <w:rFonts w:eastAsia="Times New Roman" w:cstheme="minorHAnsi"/>
          <w:sz w:val="28"/>
          <w:szCs w:val="28"/>
          <w:lang w:eastAsia="pl-PL"/>
        </w:rPr>
        <w:t>u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</w:p>
    <w:p w14:paraId="52308762" w14:textId="2CBEF8B4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5C49F6">
        <w:rPr>
          <w:rFonts w:eastAsia="Times New Roman" w:cstheme="minorHAnsi"/>
          <w:b/>
          <w:sz w:val="28"/>
          <w:szCs w:val="28"/>
          <w:lang w:eastAsia="pl-PL"/>
        </w:rPr>
        <w:t>4 sierpnia</w:t>
      </w:r>
      <w:r w:rsidR="004D3F07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>
        <w:rPr>
          <w:rFonts w:eastAsia="Times New Roman" w:cstheme="minorHAnsi"/>
          <w:b/>
          <w:sz w:val="28"/>
          <w:szCs w:val="28"/>
          <w:lang w:eastAsia="pl-PL"/>
        </w:rPr>
        <w:t>3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Pr="00EA51A6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7777777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…………………...…………..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2C0D150B" w14:textId="704A622C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lastRenderedPageBreak/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B76730">
        <w:rPr>
          <w:rFonts w:cstheme="minorHAnsi"/>
          <w:sz w:val="28"/>
          <w:szCs w:val="28"/>
        </w:rPr>
        <w:t>(Dz. U. z 202</w:t>
      </w:r>
      <w:r w:rsidR="00580E17">
        <w:rPr>
          <w:rFonts w:cstheme="minorHAnsi"/>
          <w:sz w:val="28"/>
          <w:szCs w:val="28"/>
        </w:rPr>
        <w:t>3</w:t>
      </w:r>
      <w:r w:rsidR="00B76730">
        <w:rPr>
          <w:rFonts w:cstheme="minorHAnsi"/>
          <w:sz w:val="28"/>
          <w:szCs w:val="28"/>
        </w:rPr>
        <w:t xml:space="preserve"> r. poz. </w:t>
      </w:r>
      <w:r w:rsidR="00580E17">
        <w:rPr>
          <w:rFonts w:cstheme="minorHAnsi"/>
          <w:sz w:val="28"/>
          <w:szCs w:val="28"/>
        </w:rPr>
        <w:t>977</w:t>
      </w:r>
      <w:r w:rsidR="00B76730">
        <w:rPr>
          <w:rFonts w:cstheme="minorHAnsi"/>
          <w:sz w:val="28"/>
          <w:szCs w:val="28"/>
        </w:rPr>
        <w:t>)</w:t>
      </w:r>
      <w:r w:rsidR="000E4B6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oraz uchwała Nr </w:t>
      </w:r>
      <w:r w:rsidR="00580E17">
        <w:rPr>
          <w:rFonts w:cstheme="minorHAnsi"/>
          <w:sz w:val="28"/>
          <w:szCs w:val="28"/>
        </w:rPr>
        <w:t>4</w:t>
      </w:r>
      <w:r w:rsidR="000E4B69">
        <w:rPr>
          <w:rFonts w:cstheme="minorHAnsi"/>
          <w:sz w:val="28"/>
          <w:szCs w:val="28"/>
        </w:rPr>
        <w:t>65</w:t>
      </w:r>
      <w:r>
        <w:rPr>
          <w:rFonts w:cstheme="minorHAnsi"/>
          <w:sz w:val="28"/>
          <w:szCs w:val="28"/>
        </w:rPr>
        <w:t>/X</w:t>
      </w:r>
      <w:r w:rsidR="000E4B69">
        <w:rPr>
          <w:rFonts w:cstheme="minorHAnsi"/>
          <w:sz w:val="28"/>
          <w:szCs w:val="28"/>
        </w:rPr>
        <w:t>LII</w:t>
      </w:r>
      <w:r>
        <w:rPr>
          <w:rFonts w:cstheme="minorHAnsi"/>
          <w:sz w:val="28"/>
          <w:szCs w:val="28"/>
        </w:rPr>
        <w:t>/202</w:t>
      </w:r>
      <w:r w:rsidR="000E4B69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 Rady Miejskiej w Śremie z dnia </w:t>
      </w:r>
      <w:r w:rsidR="00580E17">
        <w:rPr>
          <w:rFonts w:cstheme="minorHAnsi"/>
          <w:sz w:val="28"/>
          <w:szCs w:val="28"/>
        </w:rPr>
        <w:t>2</w:t>
      </w:r>
      <w:r w:rsidR="000E4B69">
        <w:rPr>
          <w:rFonts w:cstheme="minorHAnsi"/>
          <w:sz w:val="28"/>
          <w:szCs w:val="28"/>
        </w:rPr>
        <w:t xml:space="preserve">6 stycznia </w:t>
      </w:r>
      <w:r w:rsidR="00580E17">
        <w:rPr>
          <w:rFonts w:cstheme="minorHAnsi"/>
          <w:sz w:val="28"/>
          <w:szCs w:val="28"/>
        </w:rPr>
        <w:t>202</w:t>
      </w:r>
      <w:r w:rsidR="000E4B69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 r.</w:t>
      </w:r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69941A4B" w14:textId="7FF9C5A0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gmina Śrem informuje, iż:</w:t>
      </w:r>
    </w:p>
    <w:p w14:paraId="71C1AA6D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1. Administrator Danych Osobowych</w:t>
      </w:r>
    </w:p>
    <w:p w14:paraId="2DB4091E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Administratorem Pani/Pana danych osobowych jest gmina Śrem z siedzibą w Śremie przy ul. Plac 20 Października 1, 63-100 Śrem.</w:t>
      </w:r>
    </w:p>
    <w:p w14:paraId="6ECE7E91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2. Inspektor Ochrony Danych</w:t>
      </w:r>
    </w:p>
    <w:p w14:paraId="02DA6323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F19DCE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3. Cel i podstawa prawna przetwarzania</w:t>
      </w:r>
    </w:p>
    <w:p w14:paraId="6E3C63A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przetwarzane są w oparciu o art. 6 ust. 1 lit. c RODO w celu realizacji procedur związanych z planowaniem i zagospodarowaniem 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na </w:t>
      </w:r>
      <w:r w:rsidRPr="00357E3F">
        <w:rPr>
          <w:rFonts w:cs="Calibri"/>
          <w:bCs/>
          <w:iCs/>
          <w:sz w:val="20"/>
          <w:szCs w:val="20"/>
        </w:rPr>
        <w:t>podstawie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art. 8a i 8c </w:t>
      </w:r>
      <w:r w:rsidRPr="00357E3F">
        <w:rPr>
          <w:rFonts w:cs="Calibri"/>
          <w:bCs/>
          <w:iCs/>
          <w:sz w:val="20"/>
          <w:szCs w:val="20"/>
        </w:rPr>
        <w:t>ustawy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z </w:t>
      </w:r>
      <w:r w:rsidRPr="00357E3F">
        <w:rPr>
          <w:rFonts w:cs="Calibri"/>
          <w:bCs/>
          <w:iCs/>
          <w:sz w:val="20"/>
          <w:szCs w:val="20"/>
        </w:rPr>
        <w:t>dnia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27 </w:t>
      </w:r>
      <w:r w:rsidRPr="00357E3F">
        <w:rPr>
          <w:rFonts w:cs="Calibri"/>
          <w:bCs/>
          <w:iCs/>
          <w:sz w:val="20"/>
          <w:szCs w:val="20"/>
        </w:rPr>
        <w:t>marca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2003 r. o </w:t>
      </w:r>
      <w:r w:rsidRPr="00357E3F">
        <w:rPr>
          <w:rFonts w:cs="Calibri"/>
          <w:bCs/>
          <w:iCs/>
          <w:sz w:val="20"/>
          <w:szCs w:val="20"/>
        </w:rPr>
        <w:t>planowaniu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i </w:t>
      </w:r>
      <w:r w:rsidRPr="00357E3F">
        <w:rPr>
          <w:rFonts w:cs="Calibri"/>
          <w:bCs/>
          <w:iCs/>
          <w:sz w:val="20"/>
          <w:szCs w:val="20"/>
        </w:rPr>
        <w:t>zagospodarowaniu</w:t>
      </w:r>
      <w:r w:rsidRPr="00357E3F">
        <w:rPr>
          <w:rFonts w:cs="Calibri"/>
          <w:bCs/>
          <w:iCs/>
          <w:sz w:val="20"/>
          <w:szCs w:val="20"/>
          <w:lang w:val="cs-CZ"/>
        </w:rPr>
        <w:t xml:space="preserve"> </w:t>
      </w:r>
      <w:r w:rsidRPr="00357E3F">
        <w:rPr>
          <w:rFonts w:cs="Calibri"/>
          <w:bCs/>
          <w:iCs/>
          <w:sz w:val="20"/>
          <w:szCs w:val="20"/>
        </w:rPr>
        <w:t>przestrzennym</w:t>
      </w:r>
      <w:r w:rsidRPr="00357E3F">
        <w:rPr>
          <w:rFonts w:cs="Calibri"/>
          <w:bCs/>
          <w:iCs/>
          <w:sz w:val="20"/>
          <w:szCs w:val="20"/>
          <w:lang w:val="cs-CZ"/>
        </w:rPr>
        <w:t>.</w:t>
      </w:r>
    </w:p>
    <w:p w14:paraId="1DC91248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4. Odbiorcy danych</w:t>
      </w:r>
    </w:p>
    <w:p w14:paraId="45CF289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7556A9F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5. </w:t>
      </w:r>
      <w:r w:rsidRPr="00357E3F">
        <w:rPr>
          <w:rFonts w:eastAsia="TimesNewRomanPS-BoldItalicMT" w:cs="Calibri"/>
          <w:bCs/>
          <w:iCs/>
          <w:sz w:val="20"/>
          <w:szCs w:val="20"/>
        </w:rPr>
        <w:t>Okres przechowywania danych</w:t>
      </w:r>
    </w:p>
    <w:p w14:paraId="62E824F6" w14:textId="140ADE2B" w:rsidR="00076480" w:rsidRPr="00357E3F" w:rsidRDefault="00076480" w:rsidP="00B76730">
      <w:pPr>
        <w:pStyle w:val="Standard"/>
        <w:autoSpaceDE w:val="0"/>
        <w:spacing w:after="0" w:line="240" w:lineRule="auto"/>
        <w:jc w:val="both"/>
        <w:rPr>
          <w:rFonts w:eastAsia="TimesNewRomanPS-ItalicMT" w:cs="Calibri"/>
          <w:bCs/>
          <w:iCs/>
          <w:sz w:val="20"/>
          <w:szCs w:val="20"/>
        </w:rPr>
      </w:pPr>
      <w:r w:rsidRPr="00357E3F">
        <w:rPr>
          <w:rFonts w:eastAsia="TimesNewRomanPS-ItalicMT" w:cs="Calibri"/>
          <w:bCs/>
          <w:iCs/>
          <w:sz w:val="20"/>
          <w:szCs w:val="20"/>
        </w:rPr>
        <w:t>Pani/Pana dane osobowe będą przechowywane przez okres wynikający z przepisów ustawy z 14 lipca 1983 r. o</w:t>
      </w:r>
      <w:r w:rsidR="00B76730">
        <w:rPr>
          <w:rFonts w:eastAsia="TimesNewRomanPS-ItalicMT" w:cs="Calibri"/>
          <w:bCs/>
          <w:iCs/>
          <w:sz w:val="20"/>
          <w:szCs w:val="20"/>
        </w:rPr>
        <w:t> </w:t>
      </w:r>
      <w:r w:rsidRPr="00357E3F">
        <w:rPr>
          <w:rFonts w:eastAsia="TimesNewRomanPS-ItalicMT" w:cs="Calibri"/>
          <w:bCs/>
          <w:iCs/>
          <w:sz w:val="20"/>
          <w:szCs w:val="20"/>
        </w:rPr>
        <w:t>narodowym zasobie archiwalnym i archiwach (Dz.U. z 2020 r. poz. 164, z późn. zm.).</w:t>
      </w:r>
    </w:p>
    <w:p w14:paraId="7EDECAF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6. Informacja o przekazaniu danych do państw trzecich</w:t>
      </w:r>
    </w:p>
    <w:p w14:paraId="441DE250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Dane osobowe nie będą przekazywane do państw trzecich.</w:t>
      </w:r>
    </w:p>
    <w:p w14:paraId="497FFCE4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7. Prawa osób, których dane są przetwarzane</w:t>
      </w:r>
    </w:p>
    <w:p w14:paraId="4E158AE6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Ma Pani/Pan prawo, w zakresie danych osobowych Pani/Pana dotyczących do:</w:t>
      </w:r>
    </w:p>
    <w:p w14:paraId="2B7E6BC1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dostępu do danych osobowych,</w:t>
      </w:r>
    </w:p>
    <w:p w14:paraId="2BF8888E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sprostowania danych osobowych np. gdy są nieaktualnie lub nieprawdziwe,</w:t>
      </w:r>
    </w:p>
    <w:p w14:paraId="789B8753" w14:textId="77777777" w:rsidR="00076480" w:rsidRPr="00357E3F" w:rsidRDefault="00076480" w:rsidP="00B7673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1A36FE5" w14:textId="77777777" w:rsidR="00076480" w:rsidRPr="00357E3F" w:rsidRDefault="00076480" w:rsidP="00B76730">
      <w:pPr>
        <w:pStyle w:val="Akapitzlist"/>
        <w:spacing w:after="0" w:line="240" w:lineRule="auto"/>
        <w:ind w:left="0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8. Profilowanie</w:t>
      </w:r>
    </w:p>
    <w:p w14:paraId="760857AA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Pani/Pana dane osobowe nie będą przetwarzane w trybie zautomatyzowanym oraz nie będą profilowane.</w:t>
      </w:r>
    </w:p>
    <w:p w14:paraId="39180CCB" w14:textId="77777777" w:rsidR="00076480" w:rsidRPr="00357E3F" w:rsidRDefault="0007648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 xml:space="preserve">9. Dobrowolność podania danych </w:t>
      </w:r>
    </w:p>
    <w:p w14:paraId="2F9DADA9" w14:textId="492DF7C5" w:rsidR="00053E5A" w:rsidRPr="005F4309" w:rsidRDefault="00076480" w:rsidP="00B76730">
      <w:pPr>
        <w:pStyle w:val="Standard"/>
        <w:spacing w:after="0" w:line="240" w:lineRule="auto"/>
        <w:jc w:val="both"/>
        <w:rPr>
          <w:sz w:val="20"/>
          <w:szCs w:val="20"/>
        </w:rPr>
      </w:pPr>
      <w:r w:rsidRPr="00357E3F">
        <w:rPr>
          <w:rFonts w:cs="Calibri"/>
          <w:bCs/>
          <w:iCs/>
          <w:sz w:val="20"/>
          <w:szCs w:val="20"/>
        </w:rPr>
        <w:t>Przetwarzanie Pani/Pana danych osobowych jest niezbędne w celu realizacji procedur określonych w pkt 3.</w:t>
      </w:r>
    </w:p>
    <w:sectPr w:rsidR="00053E5A" w:rsidRPr="005F4309" w:rsidSect="007C68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87CED" w14:textId="77777777" w:rsidR="001331A5" w:rsidRDefault="001331A5" w:rsidP="00053E5A">
      <w:pPr>
        <w:spacing w:after="0" w:line="240" w:lineRule="auto"/>
      </w:pPr>
      <w:r>
        <w:separator/>
      </w:r>
    </w:p>
  </w:endnote>
  <w:endnote w:type="continuationSeparator" w:id="0">
    <w:p w14:paraId="5D39E184" w14:textId="77777777" w:rsidR="001331A5" w:rsidRDefault="001331A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98529" w14:textId="77777777" w:rsidR="001331A5" w:rsidRDefault="001331A5" w:rsidP="00053E5A">
      <w:pPr>
        <w:spacing w:after="0" w:line="240" w:lineRule="auto"/>
      </w:pPr>
      <w:r>
        <w:separator/>
      </w:r>
    </w:p>
  </w:footnote>
  <w:footnote w:type="continuationSeparator" w:id="0">
    <w:p w14:paraId="50262512" w14:textId="77777777" w:rsidR="001331A5" w:rsidRDefault="001331A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480"/>
    <w:rsid w:val="000E4B69"/>
    <w:rsid w:val="000F6496"/>
    <w:rsid w:val="001331A5"/>
    <w:rsid w:val="00134386"/>
    <w:rsid w:val="00164C97"/>
    <w:rsid w:val="001709E8"/>
    <w:rsid w:val="001E2233"/>
    <w:rsid w:val="00246606"/>
    <w:rsid w:val="00250690"/>
    <w:rsid w:val="00283F76"/>
    <w:rsid w:val="002A73C8"/>
    <w:rsid w:val="003A371B"/>
    <w:rsid w:val="003D2365"/>
    <w:rsid w:val="003D7C0E"/>
    <w:rsid w:val="003E2076"/>
    <w:rsid w:val="003E2818"/>
    <w:rsid w:val="004519AC"/>
    <w:rsid w:val="00454205"/>
    <w:rsid w:val="00480DBD"/>
    <w:rsid w:val="0048459B"/>
    <w:rsid w:val="004D1F17"/>
    <w:rsid w:val="004D3F07"/>
    <w:rsid w:val="00525346"/>
    <w:rsid w:val="005579D5"/>
    <w:rsid w:val="00580E17"/>
    <w:rsid w:val="005811F1"/>
    <w:rsid w:val="00593BFD"/>
    <w:rsid w:val="005C49F6"/>
    <w:rsid w:val="005E5887"/>
    <w:rsid w:val="005F048F"/>
    <w:rsid w:val="005F23DE"/>
    <w:rsid w:val="005F4309"/>
    <w:rsid w:val="006146EB"/>
    <w:rsid w:val="00635E13"/>
    <w:rsid w:val="006A6F3E"/>
    <w:rsid w:val="006C11DA"/>
    <w:rsid w:val="007362FC"/>
    <w:rsid w:val="007C407C"/>
    <w:rsid w:val="007C6800"/>
    <w:rsid w:val="0081559F"/>
    <w:rsid w:val="00883562"/>
    <w:rsid w:val="008E639C"/>
    <w:rsid w:val="00917C21"/>
    <w:rsid w:val="00945706"/>
    <w:rsid w:val="0095031F"/>
    <w:rsid w:val="009614DC"/>
    <w:rsid w:val="009B5E13"/>
    <w:rsid w:val="009C1827"/>
    <w:rsid w:val="009E440F"/>
    <w:rsid w:val="00A24ED0"/>
    <w:rsid w:val="00A85F97"/>
    <w:rsid w:val="00B27B8F"/>
    <w:rsid w:val="00B64C57"/>
    <w:rsid w:val="00B76730"/>
    <w:rsid w:val="00B91287"/>
    <w:rsid w:val="00BA55BA"/>
    <w:rsid w:val="00BF3D44"/>
    <w:rsid w:val="00C223BF"/>
    <w:rsid w:val="00C86B99"/>
    <w:rsid w:val="00C961B1"/>
    <w:rsid w:val="00D123FD"/>
    <w:rsid w:val="00D23F79"/>
    <w:rsid w:val="00DB7013"/>
    <w:rsid w:val="00DE75B9"/>
    <w:rsid w:val="00E34C2B"/>
    <w:rsid w:val="00ED688A"/>
    <w:rsid w:val="00EE75F8"/>
    <w:rsid w:val="00F4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637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5</cp:revision>
  <cp:lastPrinted>2020-02-11T13:09:00Z</cp:lastPrinted>
  <dcterms:created xsi:type="dcterms:W3CDTF">2023-06-12T08:51:00Z</dcterms:created>
  <dcterms:modified xsi:type="dcterms:W3CDTF">2023-06-12T10:01:00Z</dcterms:modified>
</cp:coreProperties>
</file>