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37836" w14:textId="77777777" w:rsidR="00BF03CD" w:rsidRPr="00BF03CD" w:rsidRDefault="00BF03CD" w:rsidP="00BF03CD">
      <w:pPr>
        <w:spacing w:after="0"/>
        <w:ind w:right="5812"/>
        <w:jc w:val="center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19877082" w14:textId="77777777" w:rsidR="00BF03CD" w:rsidRPr="00BF03CD" w:rsidRDefault="00BF03CD" w:rsidP="00BF03CD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BF03CD">
        <w:rPr>
          <w:rFonts w:cstheme="minorHAnsi"/>
          <w:kern w:val="0"/>
          <w:szCs w:val="28"/>
          <w14:ligatures w14:val="none"/>
        </w:rPr>
        <w:t>Burmistrz Śremu</w:t>
      </w:r>
    </w:p>
    <w:p w14:paraId="7BF3EA3D" w14:textId="77777777" w:rsidR="00BF03CD" w:rsidRPr="00BF03CD" w:rsidRDefault="00BF03CD" w:rsidP="00BF03CD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BF03CD">
        <w:rPr>
          <w:rFonts w:cstheme="minorHAnsi"/>
          <w:kern w:val="0"/>
          <w:szCs w:val="28"/>
          <w14:ligatures w14:val="none"/>
        </w:rPr>
        <w:t>ul. Plac 20 Października 1</w:t>
      </w:r>
    </w:p>
    <w:p w14:paraId="576E1D25" w14:textId="77777777" w:rsidR="00BF03CD" w:rsidRPr="00BF03CD" w:rsidRDefault="00BF03CD" w:rsidP="00BF03CD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BF03CD">
        <w:rPr>
          <w:rFonts w:cstheme="minorHAnsi"/>
          <w:kern w:val="0"/>
          <w:szCs w:val="28"/>
          <w14:ligatures w14:val="none"/>
        </w:rPr>
        <w:t>63-100 Śrem</w:t>
      </w:r>
    </w:p>
    <w:p w14:paraId="3660FF5D" w14:textId="5D94E1EC" w:rsidR="00BF03CD" w:rsidRPr="00BF03CD" w:rsidRDefault="00BF03CD" w:rsidP="00BF03CD">
      <w:pPr>
        <w:jc w:val="right"/>
        <w:rPr>
          <w:rFonts w:cstheme="minorHAnsi"/>
          <w:kern w:val="0"/>
          <w:szCs w:val="28"/>
          <w14:ligatures w14:val="none"/>
        </w:rPr>
      </w:pPr>
      <w:r w:rsidRPr="00BF03CD">
        <w:rPr>
          <w:rFonts w:cstheme="minorHAnsi"/>
          <w:kern w:val="0"/>
          <w:szCs w:val="28"/>
          <w14:ligatures w14:val="none"/>
        </w:rPr>
        <w:t xml:space="preserve">Śrem, </w:t>
      </w:r>
      <w:r w:rsidR="00410F2D">
        <w:rPr>
          <w:rFonts w:cstheme="minorHAnsi"/>
          <w:kern w:val="0"/>
          <w:szCs w:val="28"/>
          <w14:ligatures w14:val="none"/>
        </w:rPr>
        <w:t>26</w:t>
      </w:r>
      <w:r>
        <w:rPr>
          <w:rFonts w:cstheme="minorHAnsi"/>
          <w:kern w:val="0"/>
          <w:szCs w:val="28"/>
          <w14:ligatures w14:val="none"/>
        </w:rPr>
        <w:t xml:space="preserve"> lipca</w:t>
      </w:r>
      <w:r w:rsidRPr="00BF03CD">
        <w:rPr>
          <w:rFonts w:cstheme="minorHAnsi"/>
          <w:kern w:val="0"/>
          <w:szCs w:val="28"/>
          <w14:ligatures w14:val="none"/>
        </w:rPr>
        <w:t xml:space="preserve"> 2023 roku</w:t>
      </w:r>
    </w:p>
    <w:p w14:paraId="42317458" w14:textId="4C27A3F8" w:rsidR="00BF03CD" w:rsidRPr="00BF03CD" w:rsidRDefault="00BF03CD" w:rsidP="00BF03CD">
      <w:pPr>
        <w:rPr>
          <w:rFonts w:cstheme="minorHAnsi"/>
          <w:kern w:val="0"/>
          <w:szCs w:val="28"/>
          <w14:ligatures w14:val="none"/>
        </w:rPr>
      </w:pPr>
      <w:r w:rsidRPr="00BF03CD">
        <w:rPr>
          <w:rFonts w:cstheme="minorHAnsi"/>
          <w:kern w:val="0"/>
          <w:szCs w:val="28"/>
          <w14:ligatures w14:val="none"/>
        </w:rPr>
        <w:t>PPSOŚ.6220.</w:t>
      </w:r>
      <w:r w:rsidR="00613D79">
        <w:rPr>
          <w:rFonts w:cstheme="minorHAnsi"/>
          <w:kern w:val="0"/>
          <w:szCs w:val="28"/>
          <w14:ligatures w14:val="none"/>
        </w:rPr>
        <w:t>3</w:t>
      </w:r>
      <w:r w:rsidRPr="00BF03CD">
        <w:rPr>
          <w:rFonts w:cstheme="minorHAnsi"/>
          <w:kern w:val="0"/>
          <w:szCs w:val="28"/>
          <w14:ligatures w14:val="none"/>
        </w:rPr>
        <w:t>.2023.BM</w:t>
      </w:r>
    </w:p>
    <w:p w14:paraId="7E491A79" w14:textId="77777777" w:rsidR="00BF03CD" w:rsidRPr="00BF03CD" w:rsidRDefault="00BF03CD" w:rsidP="00BF03CD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BF03C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5589913C" w14:textId="77777777" w:rsidR="00BF03CD" w:rsidRPr="00BF03CD" w:rsidRDefault="00BF03CD" w:rsidP="00BF03CD">
      <w:pPr>
        <w:jc w:val="center"/>
        <w:rPr>
          <w:rFonts w:eastAsia="Times New Roman" w:cstheme="minorHAnsi"/>
          <w:szCs w:val="28"/>
        </w:rPr>
      </w:pPr>
      <w:r w:rsidRPr="00BF03C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 o środowiskowych uwarunkowaniach</w:t>
      </w:r>
    </w:p>
    <w:p w14:paraId="19959F9D" w14:textId="3D3C69EE" w:rsidR="00BF03CD" w:rsidRPr="00BF03CD" w:rsidRDefault="00BF03CD" w:rsidP="00BF03CD">
      <w:pPr>
        <w:ind w:firstLine="708"/>
        <w:rPr>
          <w:rFonts w:cstheme="minorHAnsi"/>
          <w:szCs w:val="28"/>
        </w:rPr>
      </w:pPr>
      <w:r w:rsidRPr="00BF03CD">
        <w:rPr>
          <w:rFonts w:cstheme="minorHAnsi"/>
          <w:kern w:val="0"/>
          <w:szCs w:val="28"/>
          <w14:ligatures w14:val="none"/>
        </w:rPr>
        <w:t>Zawiadamiam</w:t>
      </w:r>
      <w:r w:rsidRPr="00BF03C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BF03C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BF03C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</w:t>
      </w:r>
      <w:r w:rsidR="00C0061F">
        <w:rPr>
          <w:rFonts w:ascii="Calibri" w:hAnsi="Calibri" w:cs="Calibri"/>
          <w:bCs/>
          <w:kern w:val="0"/>
          <w:szCs w:val="28"/>
          <w14:ligatures w14:val="none"/>
        </w:rPr>
        <w:t>, w tym opinii organów współdziałających,</w:t>
      </w:r>
      <w:r w:rsidRPr="00BF03CD">
        <w:rPr>
          <w:rFonts w:ascii="Calibri" w:hAnsi="Calibri" w:cs="Calibri"/>
          <w:bCs/>
          <w:kern w:val="0"/>
          <w:szCs w:val="28"/>
          <w14:ligatures w14:val="none"/>
        </w:rPr>
        <w:t xml:space="preserve"> w sprawie</w:t>
      </w:r>
      <w:r w:rsidRPr="00BF03CD">
        <w:rPr>
          <w:rFonts w:ascii="Calibri" w:hAnsi="Calibri" w:cs="Calibri"/>
          <w:kern w:val="0"/>
          <w:szCs w:val="28"/>
          <w14:ligatures w14:val="none"/>
        </w:rPr>
        <w:t xml:space="preserve"> wydania decyzji o</w:t>
      </w:r>
      <w:r w:rsidR="00C0061F">
        <w:rPr>
          <w:rFonts w:ascii="Calibri" w:hAnsi="Calibri" w:cs="Calibri"/>
          <w:kern w:val="0"/>
          <w:szCs w:val="28"/>
          <w14:ligatures w14:val="none"/>
        </w:rPr>
        <w:t> </w:t>
      </w:r>
      <w:r w:rsidRPr="00BF03CD">
        <w:rPr>
          <w:rFonts w:ascii="Calibri" w:hAnsi="Calibri" w:cs="Calibri"/>
          <w:kern w:val="0"/>
          <w:szCs w:val="28"/>
          <w14:ligatures w14:val="none"/>
        </w:rPr>
        <w:t>środowiskowych uwarunkowaniach dla planowanego</w:t>
      </w:r>
      <w:r>
        <w:rPr>
          <w:rFonts w:ascii="Calibri" w:hAnsi="Calibri" w:cs="Calibri"/>
          <w:kern w:val="0"/>
          <w:szCs w:val="28"/>
          <w14:ligatures w14:val="none"/>
        </w:rPr>
        <w:t xml:space="preserve"> przez</w:t>
      </w:r>
      <w:r w:rsidRPr="00BF03CD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613D79">
        <w:rPr>
          <w:rFonts w:cstheme="minorHAnsi"/>
          <w:kern w:val="0"/>
          <w:szCs w:val="28"/>
          <w14:ligatures w14:val="none"/>
        </w:rPr>
        <w:t>osobę fizyczną</w:t>
      </w:r>
      <w:r w:rsidRPr="00BF03CD">
        <w:rPr>
          <w:rFonts w:cstheme="minorHAnsi"/>
          <w:kern w:val="0"/>
          <w:szCs w:val="28"/>
          <w14:ligatures w14:val="none"/>
        </w:rPr>
        <w:t xml:space="preserve"> przedsięwzięcia polegającego na </w:t>
      </w:r>
      <w:r w:rsidR="00613D79" w:rsidRPr="00225C2A">
        <w:rPr>
          <w:rFonts w:ascii="Calibri" w:hAnsi="Calibri" w:cs="Calibri"/>
          <w:b/>
          <w:bCs/>
          <w:kern w:val="0"/>
          <w:szCs w:val="28"/>
          <w14:ligatures w14:val="none"/>
        </w:rPr>
        <w:t xml:space="preserve">budowie zespołu budynków mieszkalnych jednorodzinnych, </w:t>
      </w:r>
      <w:r w:rsidR="00613D79" w:rsidRPr="00225C2A">
        <w:rPr>
          <w:rFonts w:ascii="Calibri" w:hAnsi="Calibri" w:cs="Calibri"/>
          <w:kern w:val="0"/>
          <w:szCs w:val="28"/>
          <w14:ligatures w14:val="none"/>
        </w:rPr>
        <w:t>na działce o numerze ewidencyjnym 10/11, obręb Luciny (rejon ul. Wspólnej, Jarzębinowej i Ojca Jana Góry)</w:t>
      </w:r>
      <w:r w:rsidRPr="00BF03CD">
        <w:rPr>
          <w:rFonts w:eastAsia="Times New Roman" w:cstheme="minorHAnsi"/>
          <w:kern w:val="0"/>
          <w:szCs w:val="28"/>
          <w:lang w:eastAsia="pl-PL"/>
          <w14:ligatures w14:val="none"/>
        </w:rPr>
        <w:t>,</w:t>
      </w:r>
      <w:r w:rsidRPr="00BF03CD">
        <w:rPr>
          <w:rFonts w:cstheme="minorHAnsi"/>
          <w:bCs/>
          <w:szCs w:val="28"/>
        </w:rPr>
        <w:t xml:space="preserve"> w terminie 5 dni od dnia dokonania niniejszego zawiadomienia,</w:t>
      </w:r>
      <w:r w:rsidRPr="00BF03CD">
        <w:rPr>
          <w:rFonts w:cstheme="minorHAnsi"/>
          <w:szCs w:val="28"/>
        </w:rPr>
        <w:t xml:space="preserve"> w siedzibie Urzędu Miejskiego w Śremie (ul. Plac 20 Października 1, pok. 33), w godzinach od 7:00 do 15:00. </w:t>
      </w:r>
    </w:p>
    <w:p w14:paraId="3F61F3C8" w14:textId="0BF7E625" w:rsidR="00BF03CD" w:rsidRPr="00BF03CD" w:rsidRDefault="00BF03CD" w:rsidP="00BF03CD">
      <w:pPr>
        <w:spacing w:after="0"/>
        <w:ind w:firstLine="709"/>
        <w:rPr>
          <w:rFonts w:ascii="Calibri" w:hAnsi="Calibri" w:cs="Calibri"/>
          <w:szCs w:val="28"/>
        </w:rPr>
      </w:pPr>
      <w:r w:rsidRPr="00BF03CD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ogłoszenia, stosownie do art. 49 ustawy z dnia 14 czerwca 1960 r. - Kodeks postępowania administracyjnego (Dz. U. z 2023 r. poz. 775 i 803).</w:t>
      </w:r>
    </w:p>
    <w:p w14:paraId="334A9FD6" w14:textId="77777777" w:rsidR="00613D79" w:rsidRPr="0066770D" w:rsidRDefault="00613D79" w:rsidP="00613D79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50E29A5A" w14:textId="77777777" w:rsidR="00613D79" w:rsidRPr="0066770D" w:rsidRDefault="00613D79" w:rsidP="00613D79">
      <w:pPr>
        <w:spacing w:after="0"/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11AD8819" w14:textId="2B1A7E01" w:rsidR="00BF03CD" w:rsidRPr="00BF03CD" w:rsidRDefault="00BF03CD" w:rsidP="00BF03CD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BF03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</w:p>
    <w:p w14:paraId="494ADE27" w14:textId="77777777" w:rsidR="00BF03CD" w:rsidRPr="00BF03CD" w:rsidRDefault="00BF03CD" w:rsidP="00BF03CD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BF03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58396B6A" w14:textId="36A2C5F0" w:rsidR="00BF03CD" w:rsidRPr="00BF03CD" w:rsidRDefault="00BF03CD" w:rsidP="00BF03CD">
      <w:pPr>
        <w:spacing w:after="0"/>
        <w:rPr>
          <w:rFonts w:ascii="Calibri" w:hAnsi="Calibri" w:cs="Calibri"/>
          <w:szCs w:val="28"/>
        </w:rPr>
      </w:pPr>
      <w:r w:rsidRPr="00BF03C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1</w:t>
      </w:r>
      <w:r w:rsidRPr="00BF03C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BF03C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AB0800">
        <w:rPr>
          <w:rFonts w:ascii="Calibri" w:hAnsi="Calibri" w:cs="Calibri"/>
          <w:szCs w:val="28"/>
        </w:rPr>
        <w:t xml:space="preserve">(Dz. U. z </w:t>
      </w:r>
      <w:r>
        <w:rPr>
          <w:rFonts w:ascii="Calibri" w:hAnsi="Calibri" w:cs="Calibri"/>
          <w:szCs w:val="28"/>
        </w:rPr>
        <w:t>2023 r. poz. 1094 i 1113</w:t>
      </w:r>
      <w:r w:rsidRPr="00AB0800">
        <w:rPr>
          <w:rFonts w:ascii="Calibri" w:hAnsi="Calibri" w:cs="Calibri"/>
          <w:szCs w:val="28"/>
        </w:rPr>
        <w:t xml:space="preserve">) </w:t>
      </w:r>
      <w:r w:rsidRPr="00BF03CD">
        <w:rPr>
          <w:rFonts w:ascii="Calibri" w:hAnsi="Calibri" w:cs="Calibri"/>
          <w:szCs w:val="28"/>
        </w:rPr>
        <w:t xml:space="preserve">oraz </w:t>
      </w:r>
      <w:r w:rsidRPr="00BF03C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Pr="00BF03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 1960 r. - Kodeks postępowania administracyjnego</w:t>
      </w:r>
    </w:p>
    <w:sectPr w:rsidR="00BF03CD" w:rsidRPr="00BF03CD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A739C" w14:textId="77777777" w:rsidR="005E1E86" w:rsidRDefault="005E1E86" w:rsidP="00E106CE">
      <w:pPr>
        <w:spacing w:after="0"/>
      </w:pPr>
      <w:r>
        <w:separator/>
      </w:r>
    </w:p>
  </w:endnote>
  <w:endnote w:type="continuationSeparator" w:id="0">
    <w:p w14:paraId="5FDEEF4C" w14:textId="77777777" w:rsidR="005E1E86" w:rsidRDefault="005E1E86" w:rsidP="00E106C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9E597A0" w14:textId="77777777" w:rsidR="00BD2D28" w:rsidRDefault="00000000">
            <w:pPr>
              <w:pStyle w:val="Stopka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37F6A872" w14:textId="77777777" w:rsidR="00945706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880ED" w14:textId="369F8969" w:rsidR="00945706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Cs w:val="28"/>
      </w:rPr>
    </w:pPr>
    <w:r w:rsidRPr="00160CEB">
      <w:rPr>
        <w:rFonts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3FB29F94" wp14:editId="42A0B660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Cs w:val="28"/>
      </w:rPr>
      <w:t xml:space="preserve">1 z </w:t>
    </w:r>
    <w:r w:rsidR="00E106CE">
      <w:rPr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8EB0F" w14:textId="77777777" w:rsidR="005E1E86" w:rsidRDefault="005E1E86" w:rsidP="00E106CE">
      <w:pPr>
        <w:spacing w:after="0"/>
      </w:pPr>
      <w:r>
        <w:separator/>
      </w:r>
    </w:p>
  </w:footnote>
  <w:footnote w:type="continuationSeparator" w:id="0">
    <w:p w14:paraId="37024BAD" w14:textId="77777777" w:rsidR="005E1E86" w:rsidRDefault="005E1E86" w:rsidP="00E106C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8A828" w14:textId="77777777" w:rsidR="00053E5A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B4B52" w14:textId="77777777" w:rsidR="007C6800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91C1D6E" wp14:editId="06A1CDCC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51555CC8" w14:textId="77777777" w:rsidR="007C6800" w:rsidRDefault="00000000" w:rsidP="007C6800">
    <w:pPr>
      <w:pStyle w:val="Nagwek"/>
    </w:pPr>
  </w:p>
  <w:p w14:paraId="52D5563F" w14:textId="77777777" w:rsidR="007C6800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0860AD81" wp14:editId="7FECEFA6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3CD"/>
    <w:rsid w:val="000512EA"/>
    <w:rsid w:val="000A1F9E"/>
    <w:rsid w:val="00300FF4"/>
    <w:rsid w:val="0039628D"/>
    <w:rsid w:val="00410F2D"/>
    <w:rsid w:val="0044177F"/>
    <w:rsid w:val="00443391"/>
    <w:rsid w:val="005E1E86"/>
    <w:rsid w:val="005F1ABA"/>
    <w:rsid w:val="00613D79"/>
    <w:rsid w:val="007312E2"/>
    <w:rsid w:val="00896604"/>
    <w:rsid w:val="00933B4E"/>
    <w:rsid w:val="00B93490"/>
    <w:rsid w:val="00BF03CD"/>
    <w:rsid w:val="00C0061F"/>
    <w:rsid w:val="00E106CE"/>
    <w:rsid w:val="00F5229E"/>
    <w:rsid w:val="00FB5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D7EAB"/>
  <w15:chartTrackingRefBased/>
  <w15:docId w15:val="{3096BAC2-BEED-487D-9015-F5F8D3B66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3CD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BF03CD"/>
    <w:rPr>
      <w:rFonts w:asciiTheme="minorHAnsi" w:hAnsiTheme="minorHAnsi" w:cs="Times New Roman"/>
    </w:rPr>
  </w:style>
  <w:style w:type="paragraph" w:styleId="Stopka">
    <w:name w:val="footer"/>
    <w:basedOn w:val="Normalny"/>
    <w:link w:val="StopkaZnak"/>
    <w:uiPriority w:val="99"/>
    <w:unhideWhenUsed/>
    <w:rsid w:val="00BF03CD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BF03C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6</cp:revision>
  <dcterms:created xsi:type="dcterms:W3CDTF">2023-07-13T09:36:00Z</dcterms:created>
  <dcterms:modified xsi:type="dcterms:W3CDTF">2023-07-26T09:09:00Z</dcterms:modified>
</cp:coreProperties>
</file>