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12904" w14:textId="77777777" w:rsidR="0029459B" w:rsidRPr="00AB0800" w:rsidRDefault="0029459B" w:rsidP="0029459B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528F3766" w14:textId="77777777" w:rsidR="0029459B" w:rsidRPr="00AB0800" w:rsidRDefault="0029459B" w:rsidP="0029459B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5B4D1FB1" w14:textId="77777777" w:rsidR="0029459B" w:rsidRPr="00AB0800" w:rsidRDefault="0029459B" w:rsidP="0029459B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8C5A8C3" w14:textId="2FAB77EB" w:rsidR="0029459B" w:rsidRPr="00AB0800" w:rsidRDefault="0029459B" w:rsidP="0029459B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F20DB8">
        <w:rPr>
          <w:rFonts w:ascii="Calibri" w:hAnsi="Calibri" w:cs="Calibri"/>
          <w:kern w:val="0"/>
          <w:szCs w:val="28"/>
          <w14:ligatures w14:val="none"/>
        </w:rPr>
        <w:t>01</w:t>
      </w:r>
      <w:r w:rsidR="00441F58">
        <w:rPr>
          <w:rFonts w:ascii="Calibri" w:hAnsi="Calibri" w:cs="Calibri"/>
          <w:kern w:val="0"/>
          <w:szCs w:val="28"/>
          <w14:ligatures w14:val="none"/>
        </w:rPr>
        <w:t xml:space="preserve"> </w:t>
      </w:r>
      <w:r>
        <w:rPr>
          <w:rFonts w:ascii="Calibri" w:hAnsi="Calibri" w:cs="Calibri"/>
          <w:kern w:val="0"/>
          <w:szCs w:val="28"/>
          <w14:ligatures w14:val="none"/>
        </w:rPr>
        <w:t>sierpnia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2023 roku</w:t>
      </w:r>
    </w:p>
    <w:p w14:paraId="11E8040E" w14:textId="77777777" w:rsidR="0029459B" w:rsidRPr="00AB0800" w:rsidRDefault="0029459B" w:rsidP="0029459B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PPSOŚ.6220.4.2023.BM</w:t>
      </w:r>
    </w:p>
    <w:p w14:paraId="0CF03DF1" w14:textId="77777777" w:rsidR="0029459B" w:rsidRPr="00AB0800" w:rsidRDefault="0029459B" w:rsidP="0029459B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AB0800">
        <w:rPr>
          <w:rFonts w:ascii="Calibri" w:eastAsia="Times New Roman" w:hAnsi="Calibri" w:cs="Calibri"/>
          <w:szCs w:val="28"/>
        </w:rPr>
        <w:t>Obwieszczenie</w:t>
      </w:r>
    </w:p>
    <w:p w14:paraId="77850A82" w14:textId="77777777" w:rsidR="0029459B" w:rsidRPr="00AB0800" w:rsidRDefault="0029459B" w:rsidP="0029459B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AB0800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45F113C3" w14:textId="74F681B5" w:rsidR="0029459B" w:rsidRPr="00AB0800" w:rsidRDefault="0029459B" w:rsidP="0029459B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AB0800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przez </w:t>
      </w:r>
      <w:r w:rsidRPr="00AB0800">
        <w:rPr>
          <w:rFonts w:cstheme="minorHAnsi"/>
          <w:szCs w:val="28"/>
        </w:rPr>
        <w:t>EKO-PARTNER Spółk</w:t>
      </w:r>
      <w:r>
        <w:rPr>
          <w:rFonts w:cstheme="minorHAnsi"/>
          <w:szCs w:val="28"/>
        </w:rPr>
        <w:t>ę</w:t>
      </w:r>
      <w:r w:rsidRPr="00AB0800">
        <w:rPr>
          <w:rFonts w:cstheme="minorHAnsi"/>
          <w:szCs w:val="28"/>
        </w:rPr>
        <w:t xml:space="preserve"> </w:t>
      </w:r>
      <w:r>
        <w:rPr>
          <w:rFonts w:cstheme="minorHAnsi"/>
          <w:szCs w:val="28"/>
        </w:rPr>
        <w:t>z ograniczoną odpowiedzialnością</w:t>
      </w:r>
      <w:r w:rsidRPr="00AB0800">
        <w:rPr>
          <w:rFonts w:cstheme="minorHAnsi"/>
          <w:szCs w:val="28"/>
        </w:rPr>
        <w:t xml:space="preserve">, z siedzibą w Śremie przy ul. Stanisława Staszica 3, </w:t>
      </w:r>
      <w:r w:rsidRPr="00AB0800">
        <w:rPr>
          <w:rFonts w:cstheme="minorHAnsi"/>
          <w:szCs w:val="28"/>
        </w:rPr>
        <w:br/>
        <w:t xml:space="preserve">63-100 Śrem, przedsięwzięcia polegającego na </w:t>
      </w:r>
      <w:r w:rsidRPr="00AB0800">
        <w:rPr>
          <w:rFonts w:cstheme="minorHAnsi"/>
          <w:b/>
          <w:bCs/>
          <w:szCs w:val="28"/>
        </w:rPr>
        <w:t>uruchomieniu punktu zbierania odpadów, przetwarzania odpadów oraz przygotowania odpadów do transportu przy ul. Stanisława Staszica 6 w Śremie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2 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września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2023 r., przy czym termin ten nie jest ostateczny i może ulec zmianie. Przedmiotowa sprawa nie może zostać załatwiona w ustawowym terminie,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ze względu na </w:t>
      </w:r>
      <w:r>
        <w:rPr>
          <w:rFonts w:ascii="Calibri" w:hAnsi="Calibri" w:cs="Calibri"/>
          <w:kern w:val="0"/>
          <w:szCs w:val="28"/>
          <w14:ligatures w14:val="none"/>
        </w:rPr>
        <w:t>toczące się przed Burmistrzem Śremu postępowanie wpadkowe w sprawie wniosku GRAND AGRO Fundacji Ochrony Środowiska Naturalnego z siedzibą w</w:t>
      </w:r>
      <w:r w:rsidR="00423CFD">
        <w:rPr>
          <w:rFonts w:ascii="Calibri" w:hAnsi="Calibri" w:cs="Calibri"/>
          <w:kern w:val="0"/>
          <w:szCs w:val="28"/>
          <w14:ligatures w14:val="none"/>
        </w:rPr>
        <w:t> </w:t>
      </w:r>
      <w:r>
        <w:rPr>
          <w:rFonts w:ascii="Calibri" w:hAnsi="Calibri" w:cs="Calibri"/>
          <w:kern w:val="0"/>
          <w:szCs w:val="28"/>
          <w14:ligatures w14:val="none"/>
        </w:rPr>
        <w:t>Warszawie, ul. Jana Marcina Szancera 9/44, 02-495 Warszawa o dopuszczenie organizacji społecznej do udziału w postępowaniu na prawach strony i dokonanie określonych czynności przewidzianych w przepisach prawa.</w:t>
      </w:r>
    </w:p>
    <w:p w14:paraId="4C900777" w14:textId="77777777" w:rsidR="0029459B" w:rsidRPr="00AB0800" w:rsidRDefault="0029459B" w:rsidP="0029459B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AB0800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2023 r. poz. 775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i 803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Pr="00AB0800">
        <w:rPr>
          <w:rFonts w:ascii="Calibri" w:hAnsi="Calibri" w:cs="Calibri"/>
          <w:kern w:val="0"/>
          <w:szCs w:val="28"/>
          <w14:ligatures w14:val="none"/>
        </w:rPr>
        <w:t>.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Zawiadomienie przez obwieszczenie uważa się za dokonane po 14 dniach od dnia publicznego ogłoszenia stosownie do art. 49 przywołanej ustawy.</w:t>
      </w:r>
    </w:p>
    <w:p w14:paraId="4C7B4216" w14:textId="77777777" w:rsidR="0029459B" w:rsidRPr="00AB0800" w:rsidRDefault="0029459B" w:rsidP="0029459B">
      <w:pPr>
        <w:ind w:left="4395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Adam Lewandowski</w:t>
      </w:r>
    </w:p>
    <w:p w14:paraId="2FA32860" w14:textId="77777777" w:rsidR="0029459B" w:rsidRPr="00AB0800" w:rsidRDefault="0029459B" w:rsidP="0029459B">
      <w:pPr>
        <w:spacing w:after="0"/>
        <w:ind w:left="4394"/>
        <w:jc w:val="center"/>
        <w:rPr>
          <w:rFonts w:ascii="Calibri" w:eastAsia="Times New Roman" w:hAnsi="Calibri" w:cs="Calibri"/>
          <w:i/>
          <w:kern w:val="0"/>
          <w:szCs w:val="28"/>
          <w:lang w:eastAsia="pl-PL"/>
          <w14:ligatures w14:val="none"/>
        </w:rPr>
      </w:pP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Burmistrz Śremu</w:t>
      </w:r>
    </w:p>
    <w:p w14:paraId="2150B14F" w14:textId="44025912" w:rsidR="0029459B" w:rsidRPr="00AB0800" w:rsidRDefault="0029459B" w:rsidP="0029459B">
      <w:pPr>
        <w:spacing w:after="0"/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>
        <w:rPr>
          <w:rFonts w:ascii="Calibri" w:eastAsia="Times New Roman" w:hAnsi="Calibri" w:cs="Calibri"/>
          <w:szCs w:val="28"/>
          <w:lang w:eastAsia="pl-PL"/>
        </w:rPr>
        <w:t>0</w:t>
      </w:r>
      <w:r w:rsidR="00F5337F">
        <w:rPr>
          <w:rFonts w:ascii="Calibri" w:eastAsia="Times New Roman" w:hAnsi="Calibri" w:cs="Calibri"/>
          <w:szCs w:val="28"/>
          <w:lang w:eastAsia="pl-PL"/>
        </w:rPr>
        <w:t>1</w:t>
      </w:r>
      <w:r>
        <w:rPr>
          <w:rFonts w:ascii="Calibri" w:eastAsia="Times New Roman" w:hAnsi="Calibri" w:cs="Calibri"/>
          <w:szCs w:val="28"/>
          <w:lang w:eastAsia="pl-PL"/>
        </w:rPr>
        <w:t>.08.2023 r.</w:t>
      </w:r>
    </w:p>
    <w:p w14:paraId="2FAEF3A6" w14:textId="77777777" w:rsidR="0029459B" w:rsidRPr="00AB0800" w:rsidRDefault="0029459B" w:rsidP="0029459B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65C5F9E0" w14:textId="402C06F1" w:rsidR="0029459B" w:rsidRPr="00026F61" w:rsidRDefault="0029459B" w:rsidP="0029459B">
      <w:pPr>
        <w:spacing w:after="0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(Dz. U. z </w:t>
      </w:r>
      <w:r>
        <w:rPr>
          <w:rFonts w:ascii="Calibri" w:hAnsi="Calibri" w:cs="Calibri"/>
          <w:szCs w:val="28"/>
        </w:rPr>
        <w:t>2023 r. poz. 1094 i 1113</w:t>
      </w:r>
      <w:r w:rsidRPr="00AB0800">
        <w:rPr>
          <w:rFonts w:ascii="Calibri" w:hAnsi="Calibri" w:cs="Calibri"/>
          <w:szCs w:val="28"/>
        </w:rPr>
        <w:t xml:space="preserve">) oraz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 dnia 14 czerwca 1960 r. - Kodeks postępowania administracyjnego</w:t>
      </w:r>
    </w:p>
    <w:sectPr w:rsidR="0029459B" w:rsidRPr="00026F61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FF2D5" w14:textId="77777777" w:rsidR="000935CF" w:rsidRDefault="000935CF">
      <w:pPr>
        <w:spacing w:after="0"/>
      </w:pPr>
      <w:r>
        <w:separator/>
      </w:r>
    </w:p>
  </w:endnote>
  <w:endnote w:type="continuationSeparator" w:id="0">
    <w:p w14:paraId="4E557E4C" w14:textId="77777777" w:rsidR="000935CF" w:rsidRDefault="000935C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7184C5A7" w14:textId="77777777" w:rsidR="00BD2D28" w:rsidRDefault="00F5337F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0D9F861E" w14:textId="77777777" w:rsidR="00945706" w:rsidRDefault="00000000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6181F" w14:textId="77777777" w:rsidR="00945706" w:rsidRPr="00AB0800" w:rsidRDefault="00F5337F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5BA53917" wp14:editId="6C8BFF9E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8A68D" w14:textId="77777777" w:rsidR="000935CF" w:rsidRDefault="000935CF">
      <w:pPr>
        <w:spacing w:after="0"/>
      </w:pPr>
      <w:r>
        <w:separator/>
      </w:r>
    </w:p>
  </w:footnote>
  <w:footnote w:type="continuationSeparator" w:id="0">
    <w:p w14:paraId="2632091B" w14:textId="77777777" w:rsidR="000935CF" w:rsidRDefault="000935C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FE6A8" w14:textId="77777777" w:rsidR="00053E5A" w:rsidRDefault="00F5337F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9259E" w14:textId="77777777" w:rsidR="007C6800" w:rsidRDefault="00F5337F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03D3E2CE" wp14:editId="72B0A664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38A4FEAF" w14:textId="77777777" w:rsidR="007C6800" w:rsidRDefault="00000000" w:rsidP="007C6800">
    <w:pPr>
      <w:pStyle w:val="Nagwek1"/>
    </w:pPr>
  </w:p>
  <w:p w14:paraId="2CCB42C9" w14:textId="77777777" w:rsidR="007C6800" w:rsidRPr="007C6800" w:rsidRDefault="00F5337F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7DEC34F3" wp14:editId="69B83A66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59B"/>
    <w:rsid w:val="000512EA"/>
    <w:rsid w:val="000935CF"/>
    <w:rsid w:val="0029459B"/>
    <w:rsid w:val="00300FF4"/>
    <w:rsid w:val="0039628D"/>
    <w:rsid w:val="00423CFD"/>
    <w:rsid w:val="0044177F"/>
    <w:rsid w:val="00441F58"/>
    <w:rsid w:val="00443391"/>
    <w:rsid w:val="00896604"/>
    <w:rsid w:val="008B0530"/>
    <w:rsid w:val="00947B5C"/>
    <w:rsid w:val="00B93490"/>
    <w:rsid w:val="00F20DB8"/>
    <w:rsid w:val="00F53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6D71D44A"/>
  <w15:chartTrackingRefBased/>
  <w15:docId w15:val="{D2096E15-918D-4103-AF89-ADE2A58AF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459B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29459B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29459B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29459B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29459B"/>
  </w:style>
  <w:style w:type="paragraph" w:styleId="Nagwek">
    <w:name w:val="header"/>
    <w:basedOn w:val="Normalny"/>
    <w:link w:val="NagwekZnak1"/>
    <w:uiPriority w:val="99"/>
    <w:semiHidden/>
    <w:unhideWhenUsed/>
    <w:rsid w:val="0029459B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29459B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29459B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29459B"/>
    <w:rPr>
      <w:rFonts w:asciiTheme="minorHAnsi" w:hAnsiTheme="minorHAns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47B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47B5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47B5C"/>
    <w:rPr>
      <w:rFonts w:asciiTheme="minorHAnsi" w:hAnsiTheme="minorHAns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47B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47B5C"/>
    <w:rPr>
      <w:rFonts w:asciiTheme="minorHAnsi" w:hAnsiTheme="minorHAns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288</Words>
  <Characters>1728</Characters>
  <Application>Microsoft Office Word</Application>
  <DocSecurity>0</DocSecurity>
  <Lines>14</Lines>
  <Paragraphs>4</Paragraphs>
  <ScaleCrop>false</ScaleCrop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7</cp:revision>
  <dcterms:created xsi:type="dcterms:W3CDTF">2023-07-20T11:16:00Z</dcterms:created>
  <dcterms:modified xsi:type="dcterms:W3CDTF">2023-08-01T08:29:00Z</dcterms:modified>
</cp:coreProperties>
</file>