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14F0B266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1B6177">
        <w:rPr>
          <w:rFonts w:ascii="Calibri" w:hAnsi="Calibri" w:cs="Calibri"/>
          <w:kern w:val="0"/>
          <w:szCs w:val="28"/>
          <w14:ligatures w14:val="none"/>
        </w:rPr>
        <w:t xml:space="preserve"> 23</w:t>
      </w:r>
      <w:r w:rsidR="00961E5B">
        <w:rPr>
          <w:rFonts w:ascii="Calibri" w:hAnsi="Calibri" w:cs="Calibri"/>
          <w:kern w:val="0"/>
          <w:szCs w:val="28"/>
          <w14:ligatures w14:val="none"/>
        </w:rPr>
        <w:t xml:space="preserve"> października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FAA1EE0" w14:textId="30EF4A72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>
        <w:rPr>
          <w:rFonts w:ascii="Calibri" w:hAnsi="Calibri" w:cs="Calibri"/>
          <w:kern w:val="0"/>
          <w:szCs w:val="28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396CBCBB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Pana Rafała Statuckiego, prowadzącego działalność gospodarczą pod nazwą Fair Factory Rafał Statucki, Psarskie,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ul. Sikorskiego 7, 63-100 Śrem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Pr="00DD23E6">
        <w:rPr>
          <w:rFonts w:ascii="Calibri" w:hAnsi="Calibri" w:cs="Calibri"/>
          <w:szCs w:val="28"/>
        </w:rPr>
        <w:t xml:space="preserve">przedsięwzięcia polegającego na </w:t>
      </w:r>
      <w:r w:rsidR="0070614E" w:rsidRPr="0070614E">
        <w:rPr>
          <w:rFonts w:eastAsia="Times New Roman" w:cstheme="minorHAnsi"/>
          <w:b/>
          <w:bCs/>
          <w:szCs w:val="28"/>
          <w:lang w:eastAsia="pl-PL"/>
        </w:rPr>
        <w:t>posadowieniu kabiny lakierniczej, na działce o numerze ewidencyjnym 110/2, obręb Psarskie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25 </w:t>
      </w:r>
      <w:r w:rsidR="00961E5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listopada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961E5B" w:rsidRPr="00AB0800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961E5B">
        <w:rPr>
          <w:rFonts w:ascii="Calibri" w:hAnsi="Calibri" w:cs="Calibri"/>
          <w:kern w:val="0"/>
          <w:szCs w:val="28"/>
          <w14:ligatures w14:val="none"/>
        </w:rPr>
        <w:t>y</w:t>
      </w:r>
      <w:r w:rsidR="00961E5B" w:rsidRPr="00AB0800">
        <w:rPr>
          <w:rFonts w:ascii="Calibri" w:hAnsi="Calibri" w:cs="Calibri"/>
          <w:kern w:val="0"/>
          <w:szCs w:val="28"/>
          <w14:ligatures w14:val="none"/>
        </w:rPr>
        <w:t xml:space="preserve"> i dokonania określonych czynności przewidzianych w przepisach prawa.</w:t>
      </w:r>
    </w:p>
    <w:p w14:paraId="68AE74D2" w14:textId="7B4B6F98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 do Samorządowego Kolegium Odwoławczego w Poznaniu, za moim pośrednictwem, stosownie do art. 37 ustawy z dnia 14 czerwca 1960 r. - Kodeks postępowania administracyjnego (Dz. U. z 2023 r. poz. 775 i 803)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07912F2E" w:rsidR="00304CBD" w:rsidRDefault="0070614E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Adam Lewandowski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7198350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961E5B">
        <w:rPr>
          <w:rFonts w:ascii="Calibri" w:eastAsia="Times New Roman" w:hAnsi="Calibri" w:cs="Calibri"/>
          <w:szCs w:val="28"/>
          <w:lang w:eastAsia="pl-PL"/>
        </w:rPr>
        <w:t>24.10</w:t>
      </w:r>
      <w:r w:rsidR="0070614E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1B4AC5BC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bookmarkStart w:id="0" w:name="_Hlk146020143"/>
      <w:r w:rsidR="0070614E" w:rsidRPr="00C104B2">
        <w:rPr>
          <w:rFonts w:eastAsia="Times New Roman" w:cstheme="minorHAnsi"/>
          <w:szCs w:val="28"/>
          <w:lang w:eastAsia="pl-PL"/>
        </w:rPr>
        <w:t xml:space="preserve">Dz. U. z </w:t>
      </w:r>
      <w:r w:rsidR="0070614E">
        <w:rPr>
          <w:rFonts w:eastAsia="Times New Roman" w:cstheme="minorHAnsi"/>
          <w:szCs w:val="28"/>
          <w:lang w:eastAsia="pl-PL"/>
        </w:rPr>
        <w:t>2023 r. poz. 1094, 1113, 1501, 1506</w:t>
      </w:r>
      <w:r w:rsidR="00961E5B">
        <w:rPr>
          <w:rFonts w:eastAsia="Times New Roman" w:cstheme="minorHAnsi"/>
          <w:szCs w:val="28"/>
          <w:lang w:eastAsia="pl-PL"/>
        </w:rPr>
        <w:t xml:space="preserve">, </w:t>
      </w:r>
      <w:r w:rsidR="0070614E">
        <w:rPr>
          <w:rFonts w:eastAsia="Times New Roman" w:cstheme="minorHAnsi"/>
          <w:szCs w:val="28"/>
          <w:lang w:eastAsia="pl-PL"/>
        </w:rPr>
        <w:t>1719</w:t>
      </w:r>
      <w:bookmarkEnd w:id="0"/>
      <w:r w:rsidR="00961E5B">
        <w:rPr>
          <w:rFonts w:eastAsia="Times New Roman" w:cstheme="minorHAnsi"/>
          <w:szCs w:val="28"/>
          <w:lang w:eastAsia="pl-PL"/>
        </w:rPr>
        <w:t>, 1890, 1688 i 1906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92376" w14:textId="77777777" w:rsidR="0097206E" w:rsidRDefault="0097206E">
      <w:pPr>
        <w:spacing w:after="0"/>
      </w:pPr>
      <w:r>
        <w:separator/>
      </w:r>
    </w:p>
  </w:endnote>
  <w:endnote w:type="continuationSeparator" w:id="0">
    <w:p w14:paraId="48823D17" w14:textId="77777777" w:rsidR="0097206E" w:rsidRDefault="009720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33009" w14:textId="77777777" w:rsidR="0097206E" w:rsidRDefault="0097206E">
      <w:pPr>
        <w:spacing w:after="0"/>
      </w:pPr>
      <w:r>
        <w:separator/>
      </w:r>
    </w:p>
  </w:footnote>
  <w:footnote w:type="continuationSeparator" w:id="0">
    <w:p w14:paraId="14F2158B" w14:textId="77777777" w:rsidR="0097206E" w:rsidRDefault="009720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1671D8"/>
    <w:rsid w:val="001B6177"/>
    <w:rsid w:val="002E1A2A"/>
    <w:rsid w:val="00300FF4"/>
    <w:rsid w:val="00304CBD"/>
    <w:rsid w:val="0039628D"/>
    <w:rsid w:val="0044177F"/>
    <w:rsid w:val="00443391"/>
    <w:rsid w:val="00570445"/>
    <w:rsid w:val="006E4C78"/>
    <w:rsid w:val="0070614E"/>
    <w:rsid w:val="0071235D"/>
    <w:rsid w:val="00896604"/>
    <w:rsid w:val="00954587"/>
    <w:rsid w:val="00961E5B"/>
    <w:rsid w:val="0097206E"/>
    <w:rsid w:val="0099276A"/>
    <w:rsid w:val="00A43F7D"/>
    <w:rsid w:val="00B24F86"/>
    <w:rsid w:val="00B93490"/>
    <w:rsid w:val="00D9712D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10</cp:revision>
  <cp:lastPrinted>2023-09-22T08:15:00Z</cp:lastPrinted>
  <dcterms:created xsi:type="dcterms:W3CDTF">2023-07-10T05:26:00Z</dcterms:created>
  <dcterms:modified xsi:type="dcterms:W3CDTF">2023-10-23T08:34:00Z</dcterms:modified>
</cp:coreProperties>
</file>