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5921F0D5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BB7B0F">
        <w:rPr>
          <w:rFonts w:cstheme="minorHAnsi"/>
          <w:sz w:val="28"/>
          <w:szCs w:val="28"/>
        </w:rPr>
        <w:t>04</w:t>
      </w:r>
      <w:r w:rsidR="00536EEE">
        <w:rPr>
          <w:rFonts w:cstheme="minorHAnsi"/>
          <w:sz w:val="28"/>
          <w:szCs w:val="28"/>
        </w:rPr>
        <w:t xml:space="preserve"> grudnia</w:t>
      </w:r>
      <w:r w:rsidRPr="00122A9B">
        <w:rPr>
          <w:rFonts w:cstheme="minorHAnsi"/>
          <w:sz w:val="28"/>
          <w:szCs w:val="28"/>
        </w:rPr>
        <w:t xml:space="preserve"> 2023 roku</w:t>
      </w:r>
    </w:p>
    <w:p w14:paraId="4DB923C1" w14:textId="5E425E11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536EEE">
        <w:rPr>
          <w:rFonts w:cstheme="minorHAnsi"/>
          <w:sz w:val="28"/>
          <w:szCs w:val="28"/>
        </w:rPr>
        <w:t>12.2023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77777777" w:rsidR="008F4C1A" w:rsidRPr="00122A9B" w:rsidRDefault="008F4C1A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</w:t>
      </w:r>
      <w:r w:rsidRPr="00122A9B">
        <w:rPr>
          <w:rFonts w:cstheme="minorHAnsi"/>
          <w:sz w:val="28"/>
          <w:szCs w:val="28"/>
        </w:rPr>
        <w:t>nformuję</w:t>
      </w:r>
      <w:r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: </w:t>
      </w:r>
    </w:p>
    <w:p w14:paraId="1F608785" w14:textId="10874C96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575E01">
        <w:rPr>
          <w:rFonts w:cstheme="minorHAnsi"/>
          <w:sz w:val="28"/>
          <w:szCs w:val="28"/>
        </w:rPr>
        <w:t xml:space="preserve">o przystąpieniu do przeprowadzenia </w:t>
      </w:r>
      <w:r w:rsidRPr="001B09F9">
        <w:rPr>
          <w:rFonts w:cstheme="minorHAnsi"/>
          <w:sz w:val="28"/>
          <w:szCs w:val="28"/>
        </w:rPr>
        <w:t>ocen</w:t>
      </w:r>
      <w:r>
        <w:rPr>
          <w:rFonts w:cstheme="minorHAnsi"/>
          <w:sz w:val="28"/>
          <w:szCs w:val="28"/>
        </w:rPr>
        <w:t>y</w:t>
      </w:r>
      <w:r w:rsidRPr="001B09F9">
        <w:rPr>
          <w:rFonts w:cstheme="minorHAnsi"/>
          <w:sz w:val="28"/>
          <w:szCs w:val="28"/>
        </w:rPr>
        <w:t xml:space="preserve"> oddziaływania na środowisko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rozpoczęciu procedury udziału społeczeństwa w postępowani</w:t>
      </w:r>
      <w:r>
        <w:rPr>
          <w:rFonts w:cstheme="minorHAnsi"/>
          <w:sz w:val="28"/>
          <w:szCs w:val="28"/>
        </w:rPr>
        <w:t>u</w:t>
      </w:r>
      <w:r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w sprawie </w:t>
      </w:r>
      <w:r w:rsidRPr="001B09F9">
        <w:rPr>
          <w:rFonts w:cstheme="minorHAnsi"/>
          <w:sz w:val="28"/>
          <w:szCs w:val="28"/>
        </w:rPr>
        <w:t>wydani</w:t>
      </w:r>
      <w:r>
        <w:rPr>
          <w:rFonts w:cstheme="minorHAnsi"/>
          <w:sz w:val="28"/>
          <w:szCs w:val="28"/>
        </w:rPr>
        <w:t>a</w:t>
      </w:r>
      <w:r w:rsidRPr="001B09F9">
        <w:rPr>
          <w:rFonts w:cstheme="minorHAnsi"/>
          <w:sz w:val="28"/>
          <w:szCs w:val="28"/>
        </w:rPr>
        <w:t xml:space="preserve"> decyzji o środowiskowych uwarunkowaniach dla planowanego przedsięwzięcia polegającego na </w:t>
      </w:r>
      <w:r w:rsidR="00536EEE" w:rsidRPr="00536EEE">
        <w:rPr>
          <w:rFonts w:ascii="Calibri" w:eastAsia="Calibri" w:hAnsi="Calibri" w:cs="Calibri"/>
          <w:sz w:val="28"/>
          <w:szCs w:val="28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 z o.o. w Nochowie przy ul. Jesiennej 10</w:t>
      </w:r>
      <w:r w:rsidRPr="001B09F9">
        <w:rPr>
          <w:rFonts w:cstheme="minorHAnsi"/>
          <w:sz w:val="28"/>
          <w:szCs w:val="28"/>
        </w:rPr>
        <w:t>;</w:t>
      </w:r>
    </w:p>
    <w:p w14:paraId="553BC332" w14:textId="22983EF9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postępowanie w przedmiotowej sprawie zostało wszczęte na wniosek</w:t>
      </w:r>
      <w:r w:rsidR="00536EEE">
        <w:rPr>
          <w:rFonts w:cstheme="minorHAnsi"/>
          <w:sz w:val="28"/>
          <w:szCs w:val="28"/>
        </w:rPr>
        <w:t xml:space="preserve"> </w:t>
      </w:r>
      <w:r w:rsidR="00536EEE" w:rsidRPr="00536EEE">
        <w:rPr>
          <w:rFonts w:ascii="Calibri" w:eastAsia="Calibri" w:hAnsi="Calibri" w:cs="Calibri"/>
          <w:sz w:val="28"/>
          <w:szCs w:val="28"/>
        </w:rPr>
        <w:t>Rehau Spółki z ograniczoną odpowiedzialnością z siedzibą w Baranowie, ul.</w:t>
      </w:r>
      <w:r w:rsidR="00536EEE">
        <w:rPr>
          <w:rFonts w:ascii="Calibri" w:eastAsia="Calibri" w:hAnsi="Calibri" w:cs="Calibri"/>
          <w:sz w:val="28"/>
          <w:szCs w:val="28"/>
        </w:rPr>
        <w:t> </w:t>
      </w:r>
      <w:r w:rsidR="00536EEE" w:rsidRPr="00536EEE">
        <w:rPr>
          <w:rFonts w:ascii="Calibri" w:eastAsia="Calibri" w:hAnsi="Calibri" w:cs="Calibri"/>
          <w:sz w:val="28"/>
          <w:szCs w:val="28"/>
        </w:rPr>
        <w:t>Poznańska 1A, 62-081 Przeźmierowo</w:t>
      </w:r>
      <w:r w:rsidRPr="001B09F9">
        <w:rPr>
          <w:rFonts w:cstheme="minorHAnsi"/>
          <w:sz w:val="28"/>
          <w:szCs w:val="28"/>
        </w:rPr>
        <w:t>, działającej przez pełnomocnik</w:t>
      </w:r>
      <w:r w:rsidR="00536EEE">
        <w:rPr>
          <w:rFonts w:cstheme="minorHAnsi"/>
          <w:sz w:val="28"/>
          <w:szCs w:val="28"/>
        </w:rPr>
        <w:t>a – Pana Marcina</w:t>
      </w:r>
      <w:r w:rsidR="00536EEE" w:rsidRPr="00536EEE">
        <w:rPr>
          <w:rFonts w:ascii="Calibri" w:eastAsia="Calibri" w:hAnsi="Calibri" w:cs="Calibri"/>
          <w:sz w:val="28"/>
          <w:szCs w:val="28"/>
        </w:rPr>
        <w:t xml:space="preserve"> Wachka</w:t>
      </w:r>
      <w:r w:rsidRPr="001B09F9">
        <w:rPr>
          <w:rFonts w:cstheme="minorHAnsi"/>
          <w:sz w:val="28"/>
          <w:szCs w:val="28"/>
        </w:rPr>
        <w:t xml:space="preserve">, złożony </w:t>
      </w:r>
      <w:r w:rsidR="00536EEE">
        <w:rPr>
          <w:rFonts w:cstheme="minorHAnsi"/>
          <w:sz w:val="28"/>
          <w:szCs w:val="28"/>
        </w:rPr>
        <w:t>22.06.2023</w:t>
      </w:r>
      <w:r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77777777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organem właściwym do wydania decyzji w tej sprawie jest Burmistrz Śremu, zaś organami biorącym udział w ocenie oddziaływania na środowisko, właściwymi do wydania uzgodnienia i wyrażenia opinii są odpowiednio</w:t>
      </w:r>
      <w:r>
        <w:rPr>
          <w:rFonts w:cstheme="minorHAnsi"/>
          <w:sz w:val="28"/>
          <w:szCs w:val="28"/>
        </w:rPr>
        <w:t>:</w:t>
      </w:r>
      <w:r w:rsidRPr="001B09F9">
        <w:rPr>
          <w:rFonts w:cstheme="minorHAnsi"/>
          <w:sz w:val="28"/>
          <w:szCs w:val="28"/>
        </w:rPr>
        <w:t xml:space="preserve"> Regionalny Dyrektor Ochrony Środowiska w Poznaniu</w:t>
      </w:r>
      <w:r>
        <w:rPr>
          <w:rFonts w:cstheme="minorHAnsi"/>
          <w:sz w:val="28"/>
          <w:szCs w:val="28"/>
        </w:rPr>
        <w:t xml:space="preserve"> </w:t>
      </w:r>
      <w:r w:rsidRPr="001B09F9">
        <w:rPr>
          <w:rFonts w:cstheme="minorHAnsi"/>
          <w:sz w:val="28"/>
          <w:szCs w:val="28"/>
        </w:rPr>
        <w:t xml:space="preserve">oraz </w:t>
      </w:r>
      <w:r>
        <w:rPr>
          <w:rFonts w:cstheme="minorHAnsi"/>
          <w:sz w:val="28"/>
          <w:szCs w:val="28"/>
        </w:rPr>
        <w:t>Państwowy Powiatowy Inspektor Sanitarny w Śremie</w:t>
      </w:r>
      <w:r w:rsidRPr="001B09F9">
        <w:rPr>
          <w:rFonts w:cstheme="minorHAnsi"/>
          <w:sz w:val="28"/>
          <w:szCs w:val="28"/>
        </w:rPr>
        <w:t>;</w:t>
      </w:r>
    </w:p>
    <w:p w14:paraId="7EF3C491" w14:textId="18555655" w:rsidR="008F4C1A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 xml:space="preserve">od </w:t>
      </w:r>
      <w:r>
        <w:rPr>
          <w:rFonts w:cstheme="minorHAnsi"/>
          <w:sz w:val="28"/>
          <w:szCs w:val="28"/>
        </w:rPr>
        <w:t xml:space="preserve">7 </w:t>
      </w:r>
      <w:r w:rsidR="00536EEE">
        <w:rPr>
          <w:rFonts w:cstheme="minorHAnsi"/>
          <w:sz w:val="28"/>
          <w:szCs w:val="28"/>
        </w:rPr>
        <w:t>grudnia</w:t>
      </w:r>
      <w:r w:rsidRPr="001261FE">
        <w:rPr>
          <w:rFonts w:cstheme="minorHAnsi"/>
          <w:sz w:val="28"/>
          <w:szCs w:val="28"/>
        </w:rPr>
        <w:t xml:space="preserve"> 2023 r. do </w:t>
      </w:r>
      <w:r w:rsidR="00536EEE">
        <w:rPr>
          <w:rFonts w:cstheme="minorHAnsi"/>
          <w:sz w:val="28"/>
          <w:szCs w:val="28"/>
        </w:rPr>
        <w:t>5 stycznia 2024</w:t>
      </w:r>
      <w:r w:rsidRPr="001B09F9">
        <w:rPr>
          <w:rFonts w:cstheme="minorHAnsi"/>
          <w:sz w:val="28"/>
          <w:szCs w:val="28"/>
        </w:rPr>
        <w:t xml:space="preserve"> r. wszyscy zainteresowani mogą zapoznać się z dokumentacją sprawy wyłożoną do wglądu w siedzibie Urzędu Miejskiego w Śremie (</w:t>
      </w:r>
      <w:r>
        <w:rPr>
          <w:rFonts w:cstheme="minorHAnsi"/>
          <w:sz w:val="28"/>
          <w:szCs w:val="28"/>
        </w:rPr>
        <w:t xml:space="preserve">ul. </w:t>
      </w:r>
      <w:r w:rsidRPr="001B09F9">
        <w:rPr>
          <w:rFonts w:cstheme="minorHAnsi"/>
          <w:sz w:val="28"/>
          <w:szCs w:val="28"/>
        </w:rPr>
        <w:t>Plac 20 Października 1, pok. 33), w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godzinach od 7:00 do 15:00;</w:t>
      </w:r>
    </w:p>
    <w:p w14:paraId="68C8E031" w14:textId="77777777" w:rsidR="008F4C1A" w:rsidRPr="00742400" w:rsidRDefault="008F4C1A" w:rsidP="008F4C1A">
      <w:pPr>
        <w:pStyle w:val="Akapitzlist"/>
        <w:numPr>
          <w:ilvl w:val="0"/>
          <w:numId w:val="1"/>
        </w:numPr>
        <w:spacing w:after="120" w:line="240" w:lineRule="auto"/>
        <w:ind w:left="284" w:hanging="284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 wyżej wymienionym terminie, każdy ma prawo do składania uwag i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wniosków 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>
        <w:rPr>
          <w:rFonts w:cstheme="minorHAnsi"/>
          <w:sz w:val="28"/>
          <w:szCs w:val="28"/>
        </w:rPr>
        <w:t> </w:t>
      </w:r>
      <w:r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1688DF0B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lastRenderedPageBreak/>
        <w:t xml:space="preserve">Podano do publicznej wiadomości poprzez zamieszczenie w Biuletynie Informacji Publicznej Urzędu Miejskiego w Śremie pod adresem </w:t>
      </w:r>
      <w:r w:rsidR="00536EEE" w:rsidRPr="00536EEE">
        <w:rPr>
          <w:sz w:val="28"/>
          <w:szCs w:val="28"/>
        </w:rPr>
        <w:t>http://umsrem.bip.eur.pl/public/?id=225715</w:t>
      </w:r>
      <w:r>
        <w:rPr>
          <w:rFonts w:cstheme="minorHAnsi"/>
          <w:sz w:val="28"/>
          <w:szCs w:val="28"/>
        </w:rPr>
        <w:t xml:space="preserve">,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, na tablicy ogłoszeniowej w </w:t>
      </w:r>
      <w:r w:rsidR="00536EEE">
        <w:rPr>
          <w:rFonts w:cstheme="minorHAnsi"/>
          <w:sz w:val="28"/>
          <w:szCs w:val="28"/>
        </w:rPr>
        <w:t>Nochowie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7D4BEDF9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Dz. U. z 2023 r. poz. 1094, 1113, 1501, 1506, 1719, 1890, 1688, 1906 i 2029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7C680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88ADED" w14:textId="77777777" w:rsidR="00354284" w:rsidRDefault="00354284" w:rsidP="00053E5A">
      <w:pPr>
        <w:spacing w:after="0" w:line="240" w:lineRule="auto"/>
      </w:pPr>
      <w:r>
        <w:separator/>
      </w:r>
    </w:p>
  </w:endnote>
  <w:endnote w:type="continuationSeparator" w:id="0">
    <w:p w14:paraId="731631DE" w14:textId="77777777" w:rsidR="00354284" w:rsidRDefault="0035428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C81A6" w14:textId="77777777" w:rsidR="00354284" w:rsidRDefault="00354284" w:rsidP="00053E5A">
      <w:pPr>
        <w:spacing w:after="0" w:line="240" w:lineRule="auto"/>
      </w:pPr>
      <w:r>
        <w:separator/>
      </w:r>
    </w:p>
  </w:footnote>
  <w:footnote w:type="continuationSeparator" w:id="0">
    <w:p w14:paraId="4FE0A6EE" w14:textId="77777777" w:rsidR="00354284" w:rsidRDefault="0035428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354284"/>
    <w:rsid w:val="003F0E42"/>
    <w:rsid w:val="004519AC"/>
    <w:rsid w:val="0048459B"/>
    <w:rsid w:val="00525346"/>
    <w:rsid w:val="00536EEE"/>
    <w:rsid w:val="005811F1"/>
    <w:rsid w:val="005E5887"/>
    <w:rsid w:val="005F048F"/>
    <w:rsid w:val="005F23DE"/>
    <w:rsid w:val="00614342"/>
    <w:rsid w:val="006A6F3E"/>
    <w:rsid w:val="007362FC"/>
    <w:rsid w:val="007C6800"/>
    <w:rsid w:val="0081559F"/>
    <w:rsid w:val="008E7FB4"/>
    <w:rsid w:val="008F4C1A"/>
    <w:rsid w:val="00917C21"/>
    <w:rsid w:val="00945706"/>
    <w:rsid w:val="009614DC"/>
    <w:rsid w:val="00AD4237"/>
    <w:rsid w:val="00B37C61"/>
    <w:rsid w:val="00B91287"/>
    <w:rsid w:val="00BB7B0F"/>
    <w:rsid w:val="00BC1872"/>
    <w:rsid w:val="00DB7013"/>
    <w:rsid w:val="00DE7F5C"/>
    <w:rsid w:val="00E34C2B"/>
    <w:rsid w:val="00F67EEA"/>
    <w:rsid w:val="00F753E3"/>
    <w:rsid w:val="00FA15D5"/>
    <w:rsid w:val="00FD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17</cp:revision>
  <cp:lastPrinted>2020-02-11T13:09:00Z</cp:lastPrinted>
  <dcterms:created xsi:type="dcterms:W3CDTF">2021-04-23T10:50:00Z</dcterms:created>
  <dcterms:modified xsi:type="dcterms:W3CDTF">2023-12-04T13:30:00Z</dcterms:modified>
</cp:coreProperties>
</file>