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052E2" w14:textId="77777777" w:rsidR="00160CEB" w:rsidRPr="00160CEB" w:rsidRDefault="00160CEB" w:rsidP="00160CEB">
      <w:pPr>
        <w:spacing w:after="0"/>
        <w:ind w:right="5812"/>
        <w:jc w:val="center"/>
        <w:rPr>
          <w:rFonts w:ascii="Calibri" w:hAnsi="Calibri" w:cs="Calibri"/>
          <w:kern w:val="0"/>
          <w:sz w:val="20"/>
          <w:szCs w:val="20"/>
          <w14:ligatures w14:val="none"/>
        </w:rPr>
      </w:pPr>
    </w:p>
    <w:p w14:paraId="57C88995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Burmistrz Śremu</w:t>
      </w:r>
    </w:p>
    <w:p w14:paraId="4352FF08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ul. Plac 20 Października 1</w:t>
      </w:r>
    </w:p>
    <w:p w14:paraId="620EB0F1" w14:textId="77777777" w:rsidR="00160CEB" w:rsidRPr="0091417D" w:rsidRDefault="00160CEB" w:rsidP="00984485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63-100 Śrem</w:t>
      </w:r>
    </w:p>
    <w:p w14:paraId="68A701FD" w14:textId="60C0FA4D" w:rsidR="00160CEB" w:rsidRPr="0091417D" w:rsidRDefault="00160CEB" w:rsidP="00984485">
      <w:pPr>
        <w:jc w:val="right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Śrem,</w:t>
      </w:r>
      <w:r w:rsidR="00BC3058">
        <w:rPr>
          <w:rFonts w:cstheme="minorHAnsi"/>
          <w:kern w:val="0"/>
          <w:szCs w:val="28"/>
          <w14:ligatures w14:val="none"/>
        </w:rPr>
        <w:t xml:space="preserve"> 15 </w:t>
      </w:r>
      <w:r w:rsidR="00C4395D" w:rsidRPr="0091417D">
        <w:rPr>
          <w:rFonts w:cstheme="minorHAnsi"/>
          <w:kern w:val="0"/>
          <w:szCs w:val="28"/>
          <w14:ligatures w14:val="none"/>
        </w:rPr>
        <w:t>stycznia 2024</w:t>
      </w:r>
      <w:r w:rsidRPr="0091417D">
        <w:rPr>
          <w:rFonts w:cstheme="minorHAnsi"/>
          <w:kern w:val="0"/>
          <w:szCs w:val="28"/>
          <w14:ligatures w14:val="none"/>
        </w:rPr>
        <w:t xml:space="preserve"> roku</w:t>
      </w:r>
    </w:p>
    <w:p w14:paraId="6A042B16" w14:textId="1F8E71C8" w:rsidR="00160CEB" w:rsidRPr="0091417D" w:rsidRDefault="00160CEB" w:rsidP="00984485">
      <w:pPr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PPSOŚ.6220.</w:t>
      </w:r>
      <w:r w:rsidR="00C4395D" w:rsidRPr="0091417D">
        <w:rPr>
          <w:rFonts w:cstheme="minorHAnsi"/>
          <w:kern w:val="0"/>
          <w:szCs w:val="28"/>
          <w14:ligatures w14:val="none"/>
        </w:rPr>
        <w:t>1</w:t>
      </w:r>
      <w:r w:rsidRPr="0091417D">
        <w:rPr>
          <w:rFonts w:cstheme="minorHAnsi"/>
          <w:kern w:val="0"/>
          <w:szCs w:val="28"/>
          <w14:ligatures w14:val="none"/>
        </w:rPr>
        <w:t>.2023.BM</w:t>
      </w:r>
    </w:p>
    <w:p w14:paraId="3CF5E593" w14:textId="77777777" w:rsidR="00160CEB" w:rsidRPr="0091417D" w:rsidRDefault="00160CEB" w:rsidP="00160CEB">
      <w:pPr>
        <w:keepNext/>
        <w:keepLines/>
        <w:jc w:val="center"/>
        <w:outlineLvl w:val="0"/>
        <w:rPr>
          <w:rFonts w:eastAsia="Times New Roman" w:cstheme="minorHAnsi"/>
          <w:kern w:val="0"/>
          <w:szCs w:val="28"/>
          <w14:ligatures w14:val="none"/>
        </w:rPr>
      </w:pPr>
      <w:r w:rsidRPr="0091417D">
        <w:rPr>
          <w:rFonts w:eastAsia="Times New Roman" w:cstheme="minorHAnsi"/>
          <w:kern w:val="0"/>
          <w:szCs w:val="28"/>
          <w14:ligatures w14:val="none"/>
        </w:rPr>
        <w:t>Obwieszczenie</w:t>
      </w:r>
    </w:p>
    <w:p w14:paraId="3AF69C25" w14:textId="77777777" w:rsidR="00160CEB" w:rsidRPr="0091417D" w:rsidRDefault="00160CEB" w:rsidP="00160CEB">
      <w:pPr>
        <w:jc w:val="center"/>
        <w:rPr>
          <w:rFonts w:eastAsia="Times New Roman" w:cstheme="minorHAnsi"/>
          <w:szCs w:val="28"/>
        </w:rPr>
      </w:pPr>
      <w:r w:rsidRPr="0091417D">
        <w:rPr>
          <w:rFonts w:eastAsia="Times New Roman" w:cstheme="minorHAnsi"/>
          <w:szCs w:val="28"/>
        </w:rPr>
        <w:t>o możliwości zapoznania się i wypowiedzenia co do zebranych dowodów i materiałów oraz zgłoszonych żądań w sprawie wydania decyzji o środowiskowych uwarunkowaniach</w:t>
      </w:r>
    </w:p>
    <w:p w14:paraId="673B1B54" w14:textId="2944C24C" w:rsidR="00160CEB" w:rsidRPr="0091417D" w:rsidRDefault="00160CEB" w:rsidP="00160CEB">
      <w:pPr>
        <w:ind w:firstLine="708"/>
        <w:rPr>
          <w:rFonts w:cstheme="minorHAnsi"/>
          <w:szCs w:val="28"/>
        </w:rPr>
      </w:pPr>
      <w:r w:rsidRPr="0091417D">
        <w:rPr>
          <w:rFonts w:cstheme="minorHAnsi"/>
          <w:kern w:val="0"/>
          <w:szCs w:val="28"/>
          <w14:ligatures w14:val="none"/>
        </w:rPr>
        <w:t>Zawiadamiam</w:t>
      </w:r>
      <w:r w:rsidRPr="0091417D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91417D">
        <w:rPr>
          <w:rFonts w:cstheme="minorHAnsi"/>
          <w:kern w:val="0"/>
          <w:szCs w:val="28"/>
          <w14:ligatures w14:val="none"/>
        </w:rPr>
        <w:t xml:space="preserve"> strony postępowania, 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>o możliwości zapoznania się i wypowiedzenia co do zebranych dowodów i materiałów oraz zgłoszonych żądań w sprawie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 wydania decyzji o środowiskowych uwarunkowaniach dla planowanego </w:t>
      </w:r>
      <w:r w:rsidRPr="0091417D">
        <w:rPr>
          <w:rFonts w:cstheme="minorHAnsi"/>
          <w:kern w:val="0"/>
          <w:szCs w:val="28"/>
          <w14:ligatures w14:val="none"/>
        </w:rPr>
        <w:t xml:space="preserve">przez </w:t>
      </w:r>
      <w:r w:rsidR="00C4395D" w:rsidRP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Pana Rafała Statuckiego, prowadzącego działalność gospodarczą pod nazwą Fair </w:t>
      </w:r>
      <w:proofErr w:type="spellStart"/>
      <w:r w:rsidR="00C4395D" w:rsidRP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Factory</w:t>
      </w:r>
      <w:proofErr w:type="spellEnd"/>
      <w:r w:rsidR="00C4395D" w:rsidRP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Rafał Statucki, Psarskie, ul. Sikorskiego 7, 63-100 Śrem, </w:t>
      </w:r>
      <w:r w:rsidR="00C4395D" w:rsidRPr="0091417D">
        <w:rPr>
          <w:rFonts w:ascii="Calibri" w:hAnsi="Calibri" w:cs="Calibri"/>
          <w:szCs w:val="28"/>
        </w:rPr>
        <w:t xml:space="preserve">przedsięwzięcia polegającego na </w:t>
      </w:r>
      <w:r w:rsidR="00C4395D" w:rsidRPr="0091417D">
        <w:rPr>
          <w:rFonts w:eastAsia="Times New Roman" w:cstheme="minorHAnsi"/>
          <w:b/>
          <w:bCs/>
          <w:szCs w:val="28"/>
          <w:lang w:eastAsia="pl-PL"/>
        </w:rPr>
        <w:t>posadowieniu kabiny lakierniczej, na działce o numerze ewidencyjnym 110/2, obręb Psarskie</w:t>
      </w:r>
      <w:r w:rsidRPr="0091417D">
        <w:rPr>
          <w:rFonts w:eastAsia="Times New Roman" w:cstheme="minorHAnsi"/>
          <w:kern w:val="0"/>
          <w:szCs w:val="28"/>
          <w:lang w:eastAsia="pl-PL"/>
          <w14:ligatures w14:val="none"/>
        </w:rPr>
        <w:t>,</w:t>
      </w:r>
      <w:r w:rsidRPr="0091417D">
        <w:rPr>
          <w:rFonts w:cstheme="minorHAnsi"/>
          <w:bCs/>
          <w:szCs w:val="28"/>
        </w:rPr>
        <w:t xml:space="preserve"> w terminie 5 dni od dnia dokonania niniejszego zawiadomienia,</w:t>
      </w:r>
      <w:r w:rsidRPr="0091417D">
        <w:rPr>
          <w:rFonts w:cstheme="minorHAnsi"/>
          <w:szCs w:val="28"/>
        </w:rPr>
        <w:t xml:space="preserve"> w siedzibie Urzędu Miejskiego w Śremie (ul. Plac 20 Października 1, pok. 33), w godzinach od 7:00 do 15:00. </w:t>
      </w:r>
    </w:p>
    <w:p w14:paraId="5D70E8B6" w14:textId="5F540E4C" w:rsidR="00984485" w:rsidRPr="0091417D" w:rsidRDefault="00160CEB" w:rsidP="00984485">
      <w:pPr>
        <w:ind w:firstLine="709"/>
        <w:rPr>
          <w:rFonts w:ascii="Calibri" w:hAnsi="Calibri" w:cs="Calibri"/>
          <w:szCs w:val="28"/>
        </w:rPr>
      </w:pPr>
      <w:r w:rsidRPr="0091417D">
        <w:rPr>
          <w:rFonts w:ascii="Calibri" w:hAnsi="Calibri" w:cs="Calibri"/>
          <w:szCs w:val="28"/>
        </w:rPr>
        <w:t xml:space="preserve">Mając powyższe na uwadze, przedmiotowa sprawa nie może zostać załatwiona w ustawowym terminie, w związku z czym stosownie do art. 36 ustawy z dnia 14 czerwca 1960 r. - Kodeks postępowania administracyjnego (Dz. U. z 2023 r. poz. 775 i 803), zwanej dalej K.p.a., wyznaczam nowy termin załatwienia sprawy do </w:t>
      </w:r>
      <w:r w:rsidR="0091417D" w:rsidRPr="0091417D">
        <w:rPr>
          <w:rFonts w:ascii="Calibri" w:hAnsi="Calibri" w:cs="Calibri"/>
          <w:szCs w:val="28"/>
        </w:rPr>
        <w:t>25.02.2024</w:t>
      </w:r>
      <w:r w:rsidRPr="0091417D">
        <w:rPr>
          <w:rFonts w:ascii="Calibri" w:hAnsi="Calibri" w:cs="Calibri"/>
          <w:szCs w:val="28"/>
        </w:rPr>
        <w:t xml:space="preserve"> r., przy czym termin ten nie jest ostateczny i może ulec zmianie. </w:t>
      </w:r>
    </w:p>
    <w:p w14:paraId="10C8E756" w14:textId="77777777" w:rsidR="00984485" w:rsidRPr="0091417D" w:rsidRDefault="00984485" w:rsidP="00984485">
      <w:pPr>
        <w:ind w:firstLine="709"/>
        <w:rPr>
          <w:rFonts w:ascii="Calibri" w:hAnsi="Calibri" w:cs="Calibri"/>
          <w:szCs w:val="28"/>
        </w:rPr>
      </w:pPr>
      <w:r w:rsidRPr="0091417D">
        <w:rPr>
          <w:rFonts w:ascii="Calibri" w:hAnsi="Calibri" w:cs="Calibri"/>
          <w:szCs w:val="28"/>
        </w:rPr>
        <w:t>S</w:t>
      </w:r>
      <w:r w:rsidR="00160CEB" w:rsidRPr="0091417D">
        <w:rPr>
          <w:rFonts w:ascii="Calibri" w:hAnsi="Calibri" w:cs="Calibri"/>
          <w:szCs w:val="28"/>
        </w:rPr>
        <w:t>tronie służy prawo do wniesienia ponaglenia do Samorządowego Kolegium Odwoławczego w</w:t>
      </w:r>
      <w:r w:rsidRPr="0091417D">
        <w:rPr>
          <w:rFonts w:ascii="Calibri" w:hAnsi="Calibri" w:cs="Calibri"/>
          <w:szCs w:val="28"/>
        </w:rPr>
        <w:t> </w:t>
      </w:r>
      <w:r w:rsidR="00160CEB" w:rsidRPr="0091417D">
        <w:rPr>
          <w:rFonts w:ascii="Calibri" w:hAnsi="Calibri" w:cs="Calibri"/>
          <w:szCs w:val="28"/>
        </w:rPr>
        <w:t>Poznaniu, za moim pośrednictwem</w:t>
      </w:r>
      <w:r w:rsidRPr="0091417D">
        <w:rPr>
          <w:rFonts w:ascii="Calibri" w:hAnsi="Calibri" w:cs="Calibri"/>
          <w:szCs w:val="28"/>
        </w:rPr>
        <w:t>, stosownie do art. 37 K.p.a.</w:t>
      </w:r>
    </w:p>
    <w:p w14:paraId="488F6660" w14:textId="3CFB53C1" w:rsidR="00160CEB" w:rsidRPr="0091417D" w:rsidRDefault="00160CEB" w:rsidP="00984485">
      <w:pPr>
        <w:ind w:firstLine="709"/>
        <w:rPr>
          <w:rFonts w:ascii="Calibri" w:hAnsi="Calibri" w:cs="Calibri"/>
          <w:szCs w:val="28"/>
        </w:rPr>
      </w:pPr>
      <w:r w:rsidRPr="0091417D">
        <w:rPr>
          <w:rFonts w:eastAsia="Times New Roman" w:cstheme="minorHAnsi"/>
          <w:szCs w:val="28"/>
          <w:lang w:eastAsia="pl-PL"/>
        </w:rPr>
        <w:t>Zawiadomienie przez obwieszczenie uważa się za dokonane po 14 dniach od dnia publicznego ogłoszenia, stosownie do art. 49 K.p.a.</w:t>
      </w:r>
    </w:p>
    <w:p w14:paraId="5BEEC592" w14:textId="77777777" w:rsidR="00160CEB" w:rsidRPr="0091417D" w:rsidRDefault="00160CEB" w:rsidP="00160CEB">
      <w:pPr>
        <w:ind w:left="4395"/>
        <w:jc w:val="center"/>
        <w:rPr>
          <w:rFonts w:eastAsia="Times New Roman" w:cstheme="minorHAnsi"/>
          <w:szCs w:val="28"/>
          <w:lang w:eastAsia="pl-PL"/>
        </w:rPr>
      </w:pPr>
      <w:r w:rsidRPr="0091417D">
        <w:rPr>
          <w:rFonts w:eastAsia="Times New Roman" w:cstheme="minorHAnsi"/>
          <w:szCs w:val="28"/>
          <w:lang w:eastAsia="pl-PL"/>
        </w:rPr>
        <w:t>Adam Lewandowski</w:t>
      </w:r>
    </w:p>
    <w:p w14:paraId="6C8D492A" w14:textId="569A84AF" w:rsidR="00984485" w:rsidRPr="0091417D" w:rsidRDefault="00160CEB" w:rsidP="0091417D">
      <w:pPr>
        <w:spacing w:after="0"/>
        <w:ind w:left="4394"/>
        <w:jc w:val="center"/>
        <w:rPr>
          <w:rFonts w:eastAsia="Times New Roman" w:cstheme="minorHAnsi"/>
          <w:i/>
          <w:szCs w:val="28"/>
          <w:lang w:eastAsia="pl-PL"/>
        </w:rPr>
      </w:pPr>
      <w:r w:rsidRPr="0091417D">
        <w:rPr>
          <w:rFonts w:eastAsia="Times New Roman" w:cstheme="minorHAnsi"/>
          <w:szCs w:val="28"/>
          <w:lang w:eastAsia="pl-PL"/>
        </w:rPr>
        <w:t>Burmistrz Śremu</w:t>
      </w:r>
    </w:p>
    <w:p w14:paraId="1718F470" w14:textId="67DB52D0" w:rsidR="00160CEB" w:rsidRPr="0091417D" w:rsidRDefault="00160CEB" w:rsidP="00984485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Wywieszono: </w:t>
      </w:r>
      <w:r w:rsid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16.01.2024 r.</w:t>
      </w:r>
    </w:p>
    <w:p w14:paraId="336624F6" w14:textId="77777777" w:rsidR="00160CEB" w:rsidRPr="0091417D" w:rsidRDefault="00160CEB" w:rsidP="00984485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</w:p>
    <w:p w14:paraId="6525EF17" w14:textId="6818568B" w:rsidR="00984485" w:rsidRPr="0091417D" w:rsidRDefault="00160CEB" w:rsidP="00984485">
      <w:pPr>
        <w:spacing w:after="0"/>
        <w:rPr>
          <w:rFonts w:ascii="Calibri" w:hAnsi="Calibri" w:cs="Calibri"/>
          <w:szCs w:val="28"/>
        </w:rPr>
      </w:pPr>
      <w:r w:rsidRPr="0091417D"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lastRenderedPageBreak/>
        <w:t>1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 xml:space="preserve">Podstawa prawna: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984485" w:rsidRPr="0091417D">
        <w:rPr>
          <w:rFonts w:ascii="Calibri" w:hAnsi="Calibri" w:cs="Calibri"/>
          <w:szCs w:val="28"/>
        </w:rPr>
        <w:t>(</w:t>
      </w:r>
      <w:r w:rsidR="0091417D" w:rsidRPr="0091417D">
        <w:rPr>
          <w:rFonts w:cstheme="minorHAnsi"/>
          <w:bCs/>
          <w:szCs w:val="28"/>
        </w:rPr>
        <w:t xml:space="preserve">Dz. U. z 2023 r. poz. 1094, 1113, 1501, 1506, 1719, 1890, 1688, 1906 i 2029) </w:t>
      </w:r>
      <w:r w:rsidR="00984485" w:rsidRPr="0091417D">
        <w:rPr>
          <w:rFonts w:ascii="Calibri" w:hAnsi="Calibri" w:cs="Calibri"/>
          <w:szCs w:val="28"/>
        </w:rPr>
        <w:t xml:space="preserve">oraz </w:t>
      </w:r>
      <w:r w:rsidR="00984485" w:rsidRPr="0091417D">
        <w:rPr>
          <w:rFonts w:ascii="Calibri" w:hAnsi="Calibri" w:cs="Calibri"/>
          <w:kern w:val="0"/>
          <w:szCs w:val="28"/>
          <w14:ligatures w14:val="none"/>
        </w:rPr>
        <w:t xml:space="preserve">art. 10 </w:t>
      </w:r>
      <w:r w:rsidR="00984485" w:rsidRP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 dnia 14 czerwca 1960 r. - Kodeks postępowania administracyjnego</w:t>
      </w:r>
    </w:p>
    <w:p w14:paraId="6DFEB978" w14:textId="7B5223FD" w:rsidR="00160CEB" w:rsidRPr="0091417D" w:rsidRDefault="00160CEB" w:rsidP="00984485">
      <w:pPr>
        <w:rPr>
          <w:rFonts w:ascii="Calibri" w:hAnsi="Calibri" w:cs="Calibri"/>
          <w:bCs/>
          <w:kern w:val="0"/>
          <w:szCs w:val="28"/>
          <w14:ligatures w14:val="none"/>
        </w:rPr>
      </w:pPr>
    </w:p>
    <w:p w14:paraId="776FA6AF" w14:textId="77777777" w:rsidR="0039628D" w:rsidRPr="0091417D" w:rsidRDefault="0039628D">
      <w:pPr>
        <w:rPr>
          <w:szCs w:val="28"/>
        </w:rPr>
      </w:pPr>
    </w:p>
    <w:sectPr w:rsidR="0039628D" w:rsidRPr="0091417D" w:rsidSect="00477B23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8D44A2" w14:textId="77777777" w:rsidR="00477B23" w:rsidRDefault="00477B23">
      <w:pPr>
        <w:spacing w:after="0"/>
      </w:pPr>
      <w:r>
        <w:separator/>
      </w:r>
    </w:p>
  </w:endnote>
  <w:endnote w:type="continuationSeparator" w:id="0">
    <w:p w14:paraId="6993442D" w14:textId="77777777" w:rsidR="00477B23" w:rsidRDefault="00477B2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0F85F033" w14:textId="77777777" w:rsidR="00C83588" w:rsidRDefault="00000000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205C9365" w14:textId="77777777" w:rsidR="00C83588" w:rsidRDefault="00C835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9A5C3" w14:textId="77777777" w:rsidR="00C83588" w:rsidRPr="00143194" w:rsidRDefault="00000000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779443CB" wp14:editId="0DF9BA8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194">
      <w:rPr>
        <w:sz w:val="28"/>
        <w:szCs w:val="28"/>
      </w:rPr>
      <w:t xml:space="preserve">1 z </w:t>
    </w:r>
    <w:r>
      <w:rPr>
        <w:sz w:val="28"/>
        <w:szCs w:val="28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F95C3" w14:textId="77777777" w:rsidR="00477B23" w:rsidRDefault="00477B23">
      <w:pPr>
        <w:spacing w:after="0"/>
      </w:pPr>
      <w:r>
        <w:separator/>
      </w:r>
    </w:p>
  </w:footnote>
  <w:footnote w:type="continuationSeparator" w:id="0">
    <w:p w14:paraId="053E0645" w14:textId="77777777" w:rsidR="00477B23" w:rsidRDefault="00477B2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E2E8C" w14:textId="77777777" w:rsidR="00C83588" w:rsidRDefault="00000000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B2E31" w14:textId="77777777" w:rsidR="00C83588" w:rsidRDefault="00000000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0573E66" wp14:editId="6E01AA51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B97C8A7" w14:textId="77777777" w:rsidR="00C83588" w:rsidRDefault="00C83588" w:rsidP="007C6800">
    <w:pPr>
      <w:pStyle w:val="Nagwek"/>
    </w:pPr>
  </w:p>
  <w:p w14:paraId="08F9B5BB" w14:textId="77777777" w:rsidR="00C83588" w:rsidRPr="007C6800" w:rsidRDefault="000000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0EFC868" wp14:editId="19E815AD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CEB"/>
    <w:rsid w:val="000512EA"/>
    <w:rsid w:val="00144144"/>
    <w:rsid w:val="001602D9"/>
    <w:rsid w:val="00160CEB"/>
    <w:rsid w:val="001F095F"/>
    <w:rsid w:val="002127D1"/>
    <w:rsid w:val="00300FF4"/>
    <w:rsid w:val="003437C2"/>
    <w:rsid w:val="0039628D"/>
    <w:rsid w:val="0044177F"/>
    <w:rsid w:val="00443391"/>
    <w:rsid w:val="004524B7"/>
    <w:rsid w:val="00477B23"/>
    <w:rsid w:val="00710DEC"/>
    <w:rsid w:val="007E3DE2"/>
    <w:rsid w:val="00896604"/>
    <w:rsid w:val="0091417D"/>
    <w:rsid w:val="00984485"/>
    <w:rsid w:val="00B93490"/>
    <w:rsid w:val="00BC3058"/>
    <w:rsid w:val="00BE58B5"/>
    <w:rsid w:val="00C4395D"/>
    <w:rsid w:val="00C8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551B3"/>
  <w15:chartTrackingRefBased/>
  <w15:docId w15:val="{128BA937-17FC-42ED-95B9-D5CEA5727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294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Błoszyk</cp:lastModifiedBy>
  <cp:revision>9</cp:revision>
  <dcterms:created xsi:type="dcterms:W3CDTF">2023-06-05T11:43:00Z</dcterms:created>
  <dcterms:modified xsi:type="dcterms:W3CDTF">2024-01-15T13:11:00Z</dcterms:modified>
</cp:coreProperties>
</file>