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251748F1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DD0AFF">
        <w:rPr>
          <w:rFonts w:ascii="Calibri" w:hAnsi="Calibri" w:cs="Calibri"/>
          <w:kern w:val="0"/>
          <w:szCs w:val="28"/>
          <w14:ligatures w14:val="none"/>
        </w:rPr>
        <w:t xml:space="preserve"> 01 </w:t>
      </w:r>
      <w:r w:rsidR="004F5E1F">
        <w:rPr>
          <w:rFonts w:ascii="Calibri" w:hAnsi="Calibri" w:cs="Calibri"/>
          <w:kern w:val="0"/>
          <w:szCs w:val="28"/>
          <w14:ligatures w14:val="none"/>
        </w:rPr>
        <w:t>lutego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7837A4B5" w14:textId="77777777" w:rsidR="004F5E1F" w:rsidRPr="004F5E1F" w:rsidRDefault="004F5E1F" w:rsidP="004F5E1F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4F5E1F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09B6B097" w14:textId="77777777" w:rsidR="004F5E1F" w:rsidRPr="004F5E1F" w:rsidRDefault="004F5E1F" w:rsidP="004F5E1F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4F5E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41444DED" w14:textId="6C1CB677" w:rsidR="0071235D" w:rsidRPr="00AB0800" w:rsidRDefault="004F5E1F" w:rsidP="004F5E1F">
      <w:pPr>
        <w:ind w:firstLine="708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4F5E1F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4F5E1F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4F5E1F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>
        <w:rPr>
          <w:rFonts w:ascii="Calibri" w:hAnsi="Calibri" w:cs="Calibri"/>
          <w:kern w:val="0"/>
          <w:szCs w:val="28"/>
          <w14:ligatures w14:val="none"/>
        </w:rPr>
        <w:t>31.01.2024</w:t>
      </w:r>
      <w:r w:rsidRPr="004F5E1F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Śremie, Regionalnego Dyrektora Ochrony Środowiska w Poznaniu i Dyrektora Zarządu Zlewni Państwowego Gospodarstwa Wodnego Wody Polskie w Poznaniu, o ponowne wyrażenie opinii co do potrzeby przeprowadzenia oceny oddziaływania na środowisko i określenia zakresu ewentualnego raportu dla planowanego przez Wielkopolski Zarząd Dróg Wojewódzkich w Poznaniu, ul. Wilczak 51, 61-623 Poznań, przedsięwzięcia pod nazwą: </w:t>
      </w:r>
      <w:r w:rsidRPr="004F5E1F">
        <w:rPr>
          <w:rFonts w:ascii="Calibri" w:hAnsi="Calibri" w:cs="Calibri"/>
          <w:b/>
          <w:bCs/>
          <w:kern w:val="0"/>
          <w:szCs w:val="28"/>
          <w14:ligatures w14:val="none"/>
        </w:rPr>
        <w:t>„Budowa Dróg Wojewódzkich nr 432 oraz 436 obwodnica m. Śrem – Etap III”</w:t>
      </w:r>
      <w:r>
        <w:rPr>
          <w:rFonts w:ascii="Calibri" w:hAnsi="Calibri" w:cs="Calibri"/>
          <w:b/>
          <w:bCs/>
          <w:kern w:val="0"/>
          <w:szCs w:val="28"/>
          <w14:ligatures w14:val="none"/>
        </w:rPr>
        <w:t>.</w:t>
      </w:r>
    </w:p>
    <w:p w14:paraId="478E6C6C" w14:textId="4A30B231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4F5E1F" w:rsidRPr="004F5E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 czerwca 1960 r. - Kodeks postępowania administracyjnego (Dz. U. z 2023 r. poz. 775 i 803)</w:t>
      </w:r>
      <w:r w:rsidR="004F5E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p w14:paraId="39C88C7C" w14:textId="07912F2E" w:rsidR="00304CBD" w:rsidRDefault="0070614E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Adam Lewandowski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061DDD1F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4F5E1F">
        <w:rPr>
          <w:rFonts w:ascii="Calibri" w:eastAsia="Times New Roman" w:hAnsi="Calibri" w:cs="Calibri"/>
          <w:szCs w:val="28"/>
          <w:lang w:eastAsia="pl-PL"/>
        </w:rPr>
        <w:t>01.02</w:t>
      </w:r>
      <w:r w:rsidR="00F3377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39E5C8D8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Dz. U. z 2023 r. poz. 1094, 1113, 1501, 1506, 1719, 1890, 1688, 1906 i 2029)</w:t>
      </w:r>
      <w:r w:rsidR="004F5E1F">
        <w:rPr>
          <w:rFonts w:ascii="Calibri" w:hAnsi="Calibri" w:cs="Calibri"/>
          <w:szCs w:val="28"/>
        </w:rPr>
        <w:t>.</w:t>
      </w:r>
    </w:p>
    <w:sectPr w:rsidR="0071235D" w:rsidRPr="00AB0800" w:rsidSect="00DF0E7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3852E" w14:textId="77777777" w:rsidR="00DF0E75" w:rsidRDefault="00DF0E75">
      <w:pPr>
        <w:spacing w:after="0"/>
      </w:pPr>
      <w:r>
        <w:separator/>
      </w:r>
    </w:p>
  </w:endnote>
  <w:endnote w:type="continuationSeparator" w:id="0">
    <w:p w14:paraId="6B60850B" w14:textId="77777777" w:rsidR="00DF0E75" w:rsidRDefault="00DF0E7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52F00" w14:textId="77777777" w:rsidR="00DF0E75" w:rsidRDefault="00DF0E75">
      <w:pPr>
        <w:spacing w:after="0"/>
      </w:pPr>
      <w:r>
        <w:separator/>
      </w:r>
    </w:p>
  </w:footnote>
  <w:footnote w:type="continuationSeparator" w:id="0">
    <w:p w14:paraId="1AC0B94F" w14:textId="77777777" w:rsidR="00DF0E75" w:rsidRDefault="00DF0E7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64C0E"/>
    <w:rsid w:val="00126559"/>
    <w:rsid w:val="001671D8"/>
    <w:rsid w:val="00300FF4"/>
    <w:rsid w:val="00304CBD"/>
    <w:rsid w:val="0039628D"/>
    <w:rsid w:val="0044177F"/>
    <w:rsid w:val="00443391"/>
    <w:rsid w:val="004F5E1F"/>
    <w:rsid w:val="00570445"/>
    <w:rsid w:val="006E4C78"/>
    <w:rsid w:val="0070614E"/>
    <w:rsid w:val="0071235D"/>
    <w:rsid w:val="00756033"/>
    <w:rsid w:val="007F10E1"/>
    <w:rsid w:val="00896604"/>
    <w:rsid w:val="00954587"/>
    <w:rsid w:val="0099276A"/>
    <w:rsid w:val="00A136EC"/>
    <w:rsid w:val="00A43F7D"/>
    <w:rsid w:val="00B24F86"/>
    <w:rsid w:val="00B32775"/>
    <w:rsid w:val="00B854C0"/>
    <w:rsid w:val="00B93490"/>
    <w:rsid w:val="00D308B5"/>
    <w:rsid w:val="00D9712D"/>
    <w:rsid w:val="00DD0AFF"/>
    <w:rsid w:val="00DE6F6C"/>
    <w:rsid w:val="00DF0E75"/>
    <w:rsid w:val="00F33776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14</cp:revision>
  <cp:lastPrinted>2024-01-17T11:37:00Z</cp:lastPrinted>
  <dcterms:created xsi:type="dcterms:W3CDTF">2023-07-10T05:26:00Z</dcterms:created>
  <dcterms:modified xsi:type="dcterms:W3CDTF">2024-02-01T08:20:00Z</dcterms:modified>
</cp:coreProperties>
</file>