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8403D" w14:textId="4EE36719" w:rsidR="00A50186" w:rsidRPr="00DF10BF" w:rsidRDefault="00A50186" w:rsidP="00A50186">
      <w:pPr>
        <w:jc w:val="center"/>
        <w:rPr>
          <w:rFonts w:asciiTheme="minorHAnsi" w:eastAsia="Times New Roman" w:hAnsiTheme="minorHAnsi" w:cstheme="minorHAnsi"/>
          <w:b/>
          <w:szCs w:val="28"/>
          <w:lang w:eastAsia="pl-PL"/>
        </w:rPr>
      </w:pPr>
      <w:r w:rsidRPr="00DF10BF">
        <w:rPr>
          <w:rFonts w:asciiTheme="minorHAnsi" w:eastAsia="Times New Roman" w:hAnsiTheme="minorHAnsi" w:cstheme="minorHAnsi"/>
          <w:b/>
          <w:szCs w:val="28"/>
          <w:lang w:eastAsia="pl-PL"/>
        </w:rPr>
        <w:t>Sprawozdanie z działalności Komisji Komunalnej i Rozwoju</w:t>
      </w:r>
    </w:p>
    <w:p w14:paraId="71954604" w14:textId="77777777" w:rsidR="00A50186" w:rsidRPr="00DF10BF" w:rsidRDefault="00A50186" w:rsidP="00A50186">
      <w:pPr>
        <w:jc w:val="center"/>
        <w:rPr>
          <w:rFonts w:asciiTheme="minorHAnsi" w:eastAsia="Times New Roman" w:hAnsiTheme="minorHAnsi" w:cstheme="minorHAnsi"/>
          <w:b/>
          <w:szCs w:val="28"/>
          <w:lang w:eastAsia="pl-PL"/>
        </w:rPr>
      </w:pPr>
      <w:r w:rsidRPr="00DF10BF">
        <w:rPr>
          <w:rFonts w:asciiTheme="minorHAnsi" w:eastAsia="Times New Roman" w:hAnsiTheme="minorHAnsi" w:cstheme="minorHAnsi"/>
          <w:b/>
          <w:szCs w:val="28"/>
          <w:lang w:eastAsia="pl-PL"/>
        </w:rPr>
        <w:t xml:space="preserve">Rady Miejskiej w Śremie </w:t>
      </w:r>
    </w:p>
    <w:p w14:paraId="06ABE9D6" w14:textId="66FBEB9C" w:rsidR="00A50186" w:rsidRPr="00DF10BF" w:rsidRDefault="00A50186" w:rsidP="00A50186">
      <w:pPr>
        <w:jc w:val="center"/>
        <w:rPr>
          <w:rFonts w:asciiTheme="minorHAnsi" w:eastAsia="Times New Roman" w:hAnsiTheme="minorHAnsi" w:cstheme="minorHAnsi"/>
          <w:b/>
          <w:szCs w:val="28"/>
          <w:lang w:eastAsia="pl-PL"/>
        </w:rPr>
      </w:pPr>
      <w:r w:rsidRPr="00DF10BF">
        <w:rPr>
          <w:rFonts w:asciiTheme="minorHAnsi" w:eastAsia="Times New Roman" w:hAnsiTheme="minorHAnsi" w:cstheme="minorHAnsi"/>
          <w:b/>
          <w:szCs w:val="28"/>
          <w:lang w:eastAsia="pl-PL"/>
        </w:rPr>
        <w:t>za okres od stycznia do grudnia 202</w:t>
      </w:r>
      <w:r w:rsidR="00460D08" w:rsidRPr="00DF10BF">
        <w:rPr>
          <w:rFonts w:asciiTheme="minorHAnsi" w:eastAsia="Times New Roman" w:hAnsiTheme="minorHAnsi" w:cstheme="minorHAnsi"/>
          <w:b/>
          <w:szCs w:val="28"/>
          <w:lang w:eastAsia="pl-PL"/>
        </w:rPr>
        <w:t>3</w:t>
      </w:r>
      <w:r w:rsidRPr="00DF10BF">
        <w:rPr>
          <w:rFonts w:asciiTheme="minorHAnsi" w:eastAsia="Times New Roman" w:hAnsiTheme="minorHAnsi" w:cstheme="minorHAnsi"/>
          <w:b/>
          <w:szCs w:val="28"/>
          <w:lang w:eastAsia="pl-PL"/>
        </w:rPr>
        <w:t xml:space="preserve"> r.</w:t>
      </w:r>
    </w:p>
    <w:p w14:paraId="0C367D41" w14:textId="77777777" w:rsidR="00A50186" w:rsidRPr="00A67D95" w:rsidRDefault="00A50186" w:rsidP="00A50186">
      <w:pPr>
        <w:jc w:val="center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216FD72B" w14:textId="77777777" w:rsidR="00A50186" w:rsidRPr="00A67D95" w:rsidRDefault="00A50186" w:rsidP="00A50186">
      <w:pPr>
        <w:jc w:val="center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5A9E5B12" w14:textId="7B57C2C6" w:rsidR="00A50186" w:rsidRPr="0084751E" w:rsidRDefault="00A50186" w:rsidP="00033352">
      <w:pPr>
        <w:jc w:val="both"/>
        <w:rPr>
          <w:rFonts w:asciiTheme="minorHAnsi" w:eastAsia="Times New Roman" w:hAnsiTheme="minorHAnsi" w:cstheme="minorHAnsi"/>
          <w:bCs/>
          <w:color w:val="000000" w:themeColor="text1"/>
          <w:szCs w:val="28"/>
          <w:lang w:eastAsia="pl-PL"/>
        </w:rPr>
      </w:pPr>
      <w:r w:rsidRPr="00A67D95">
        <w:rPr>
          <w:rFonts w:asciiTheme="minorHAnsi" w:eastAsia="Times New Roman" w:hAnsiTheme="minorHAnsi" w:cstheme="minorHAnsi"/>
          <w:bCs/>
          <w:szCs w:val="28"/>
          <w:lang w:eastAsia="pl-PL"/>
        </w:rPr>
        <w:tab/>
      </w:r>
      <w:r w:rsidRPr="0084751E">
        <w:rPr>
          <w:rFonts w:asciiTheme="minorHAnsi" w:eastAsia="Times New Roman" w:hAnsiTheme="minorHAnsi" w:cstheme="minorHAnsi"/>
          <w:bCs/>
          <w:color w:val="000000" w:themeColor="text1"/>
          <w:szCs w:val="28"/>
          <w:lang w:eastAsia="pl-PL"/>
        </w:rPr>
        <w:t xml:space="preserve">W </w:t>
      </w:r>
      <w:r w:rsidR="0059263D" w:rsidRPr="0084751E">
        <w:rPr>
          <w:rFonts w:asciiTheme="minorHAnsi" w:eastAsia="Times New Roman" w:hAnsiTheme="minorHAnsi" w:cstheme="minorHAnsi"/>
          <w:bCs/>
          <w:color w:val="000000" w:themeColor="text1"/>
          <w:szCs w:val="28"/>
          <w:lang w:eastAsia="pl-PL"/>
        </w:rPr>
        <w:t>okresie sprawozdawczym</w:t>
      </w:r>
      <w:r w:rsidRPr="0084751E">
        <w:rPr>
          <w:rFonts w:asciiTheme="minorHAnsi" w:eastAsia="Times New Roman" w:hAnsiTheme="minorHAnsi" w:cstheme="minorHAnsi"/>
          <w:bCs/>
          <w:color w:val="000000" w:themeColor="text1"/>
          <w:szCs w:val="28"/>
          <w:lang w:eastAsia="pl-PL"/>
        </w:rPr>
        <w:t xml:space="preserve"> </w:t>
      </w:r>
      <w:r w:rsidR="00033352" w:rsidRPr="0084751E">
        <w:rPr>
          <w:rFonts w:asciiTheme="minorHAnsi" w:eastAsia="Times New Roman" w:hAnsiTheme="minorHAnsi" w:cstheme="minorHAnsi"/>
          <w:bCs/>
          <w:color w:val="000000" w:themeColor="text1"/>
          <w:szCs w:val="28"/>
          <w:lang w:eastAsia="pl-PL"/>
        </w:rPr>
        <w:t xml:space="preserve">odbyto  </w:t>
      </w:r>
      <w:r w:rsidR="00E50735" w:rsidRPr="0084751E">
        <w:rPr>
          <w:rFonts w:asciiTheme="minorHAnsi" w:eastAsia="Times New Roman" w:hAnsiTheme="minorHAnsi" w:cstheme="minorHAnsi"/>
          <w:bCs/>
          <w:color w:val="000000" w:themeColor="text1"/>
          <w:szCs w:val="28"/>
          <w:lang w:eastAsia="pl-PL"/>
        </w:rPr>
        <w:t>10</w:t>
      </w:r>
      <w:r w:rsidRPr="0084751E">
        <w:rPr>
          <w:rFonts w:asciiTheme="minorHAnsi" w:eastAsia="Times New Roman" w:hAnsiTheme="minorHAnsi" w:cstheme="minorHAnsi"/>
          <w:bCs/>
          <w:color w:val="000000" w:themeColor="text1"/>
          <w:szCs w:val="28"/>
          <w:lang w:eastAsia="pl-PL"/>
        </w:rPr>
        <w:t xml:space="preserve"> posiedzeń,  na  których rozpatrzono  następujące zagadnienia :</w:t>
      </w:r>
    </w:p>
    <w:p w14:paraId="0818A233" w14:textId="77777777" w:rsidR="00A50186" w:rsidRPr="00A67D95" w:rsidRDefault="00A50186" w:rsidP="00A50186">
      <w:pPr>
        <w:rPr>
          <w:rFonts w:asciiTheme="minorHAnsi" w:eastAsia="Times New Roman" w:hAnsiTheme="minorHAnsi" w:cstheme="minorHAnsi"/>
          <w:bCs/>
          <w:color w:val="FF0000"/>
          <w:szCs w:val="28"/>
          <w:lang w:eastAsia="pl-PL"/>
        </w:rPr>
      </w:pPr>
    </w:p>
    <w:p w14:paraId="34133E24" w14:textId="09B39447" w:rsidR="00A50186" w:rsidRPr="00F17FDD" w:rsidRDefault="00A50186" w:rsidP="00A50186">
      <w:pPr>
        <w:rPr>
          <w:rFonts w:asciiTheme="minorHAnsi" w:eastAsia="Times New Roman" w:hAnsiTheme="minorHAnsi" w:cstheme="minorHAnsi"/>
          <w:b/>
          <w:szCs w:val="28"/>
          <w:lang w:eastAsia="pl-PL"/>
        </w:rPr>
      </w:pPr>
      <w:r w:rsidRPr="00F17FDD">
        <w:rPr>
          <w:rFonts w:asciiTheme="minorHAnsi" w:hAnsiTheme="minorHAnsi" w:cstheme="minorHAnsi"/>
          <w:b/>
          <w:szCs w:val="28"/>
        </w:rPr>
        <w:t xml:space="preserve">Styczeń </w:t>
      </w:r>
      <w:r w:rsidR="00D51492" w:rsidRPr="00F17FDD">
        <w:rPr>
          <w:rFonts w:asciiTheme="minorHAnsi" w:hAnsiTheme="minorHAnsi" w:cstheme="minorHAnsi"/>
          <w:b/>
          <w:szCs w:val="28"/>
        </w:rPr>
        <w:t>202</w:t>
      </w:r>
      <w:r w:rsidR="00460D08" w:rsidRPr="00F17FDD">
        <w:rPr>
          <w:rFonts w:asciiTheme="minorHAnsi" w:hAnsiTheme="minorHAnsi" w:cstheme="minorHAnsi"/>
          <w:b/>
          <w:szCs w:val="28"/>
        </w:rPr>
        <w:t>3</w:t>
      </w:r>
      <w:r w:rsidRPr="00F17FDD">
        <w:rPr>
          <w:rFonts w:asciiTheme="minorHAnsi" w:hAnsiTheme="minorHAnsi" w:cstheme="minorHAnsi"/>
          <w:b/>
          <w:szCs w:val="28"/>
        </w:rPr>
        <w:t xml:space="preserve"> r.</w:t>
      </w:r>
    </w:p>
    <w:p w14:paraId="5C56ABA0" w14:textId="4F4A998A" w:rsidR="008E78A3" w:rsidRPr="00A67D95" w:rsidRDefault="008E78A3" w:rsidP="008E78A3">
      <w:pPr>
        <w:pStyle w:val="Akapitzlist"/>
        <w:numPr>
          <w:ilvl w:val="0"/>
          <w:numId w:val="10"/>
        </w:numPr>
        <w:ind w:left="284" w:hanging="284"/>
        <w:contextualSpacing w:val="0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Przedstawiono informację nt. funkcjonowanie i perspektywy rozbudowy monitoringu.</w:t>
      </w:r>
    </w:p>
    <w:p w14:paraId="0403016E" w14:textId="46BCED6C" w:rsidR="008E78A3" w:rsidRPr="00A67D95" w:rsidRDefault="008E78A3" w:rsidP="008E78A3">
      <w:pPr>
        <w:numPr>
          <w:ilvl w:val="0"/>
          <w:numId w:val="10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bidi="en-US"/>
        </w:rPr>
      </w:pPr>
      <w:r w:rsidRPr="00A67D95">
        <w:rPr>
          <w:rFonts w:asciiTheme="minorHAnsi" w:hAnsiTheme="minorHAnsi" w:cstheme="minorHAnsi"/>
          <w:szCs w:val="28"/>
        </w:rPr>
        <w:t>Zaopiniowano projekt uchwały:</w:t>
      </w:r>
    </w:p>
    <w:p w14:paraId="025A8672" w14:textId="77777777" w:rsidR="008E78A3" w:rsidRPr="00A67D95" w:rsidRDefault="008E78A3" w:rsidP="008E78A3">
      <w:pPr>
        <w:pStyle w:val="Akapitzlist"/>
        <w:numPr>
          <w:ilvl w:val="0"/>
          <w:numId w:val="33"/>
        </w:numPr>
        <w:contextualSpacing w:val="0"/>
        <w:jc w:val="both"/>
        <w:rPr>
          <w:rFonts w:asciiTheme="minorHAnsi" w:eastAsia="Calibri" w:hAnsiTheme="minorHAnsi" w:cstheme="minorHAnsi"/>
          <w:szCs w:val="28"/>
          <w:lang w:bidi="en-US"/>
        </w:rPr>
      </w:pPr>
      <w:r w:rsidRPr="00A67D95">
        <w:rPr>
          <w:rFonts w:asciiTheme="minorHAnsi" w:hAnsiTheme="minorHAnsi" w:cstheme="minorHAnsi"/>
          <w:szCs w:val="28"/>
        </w:rPr>
        <w:t>w sprawie przystąpienia do sporządzenia zmiany miejscowego planu zagospodarowania przestrzennego terenów położonych w mieście Śrem,</w:t>
      </w:r>
    </w:p>
    <w:p w14:paraId="65E480B4" w14:textId="77777777" w:rsidR="008E78A3" w:rsidRPr="00A67D95" w:rsidRDefault="008E78A3" w:rsidP="008E78A3">
      <w:pPr>
        <w:pStyle w:val="Akapitzlist"/>
        <w:numPr>
          <w:ilvl w:val="0"/>
          <w:numId w:val="33"/>
        </w:numPr>
        <w:contextualSpacing w:val="0"/>
        <w:jc w:val="both"/>
        <w:rPr>
          <w:rFonts w:asciiTheme="minorHAnsi" w:eastAsia="Calibri" w:hAnsiTheme="minorHAnsi" w:cstheme="minorHAnsi"/>
          <w:szCs w:val="28"/>
          <w:lang w:bidi="en-US"/>
        </w:rPr>
      </w:pPr>
      <w:r w:rsidRPr="00A67D95">
        <w:rPr>
          <w:rFonts w:asciiTheme="minorHAnsi" w:hAnsiTheme="minorHAnsi" w:cstheme="minorHAnsi"/>
          <w:szCs w:val="28"/>
        </w:rPr>
        <w:t>w sprawie Programu opieki nad zwierzętami bezdomnymi oraz zapobiegania bezdomności zwierząt na terenie gminy Śrem w 2023 roku.</w:t>
      </w:r>
    </w:p>
    <w:p w14:paraId="0A2A6990" w14:textId="1640272C" w:rsidR="008E78A3" w:rsidRPr="00A67D95" w:rsidRDefault="008E78A3" w:rsidP="008E78A3">
      <w:pPr>
        <w:pStyle w:val="Akapitzlist"/>
        <w:numPr>
          <w:ilvl w:val="0"/>
          <w:numId w:val="10"/>
        </w:numPr>
        <w:ind w:left="284" w:hanging="284"/>
        <w:contextualSpacing w:val="0"/>
        <w:jc w:val="both"/>
        <w:rPr>
          <w:rFonts w:asciiTheme="minorHAnsi" w:eastAsia="Calibri" w:hAnsiTheme="minorHAnsi" w:cstheme="minorHAnsi"/>
          <w:szCs w:val="28"/>
          <w:lang w:bidi="en-US"/>
        </w:rPr>
      </w:pPr>
      <w:r w:rsidRPr="00A67D95">
        <w:rPr>
          <w:rFonts w:asciiTheme="minorHAnsi" w:hAnsiTheme="minorHAnsi" w:cstheme="minorHAnsi"/>
          <w:szCs w:val="28"/>
        </w:rPr>
        <w:t>Przyjęto sprawozdania z działalności Komisji w 2022 roku.</w:t>
      </w:r>
    </w:p>
    <w:p w14:paraId="6786D24A" w14:textId="12559C1B" w:rsidR="00D51492" w:rsidRPr="00A67D95" w:rsidRDefault="00D51492" w:rsidP="00A50186">
      <w:pPr>
        <w:rPr>
          <w:rFonts w:asciiTheme="minorHAnsi" w:hAnsiTheme="minorHAnsi" w:cstheme="minorHAnsi"/>
          <w:bCs/>
          <w:szCs w:val="28"/>
        </w:rPr>
      </w:pPr>
    </w:p>
    <w:p w14:paraId="795284C2" w14:textId="77777777" w:rsidR="00795B32" w:rsidRPr="00A67D95" w:rsidRDefault="00795B32" w:rsidP="00A50186">
      <w:pPr>
        <w:rPr>
          <w:rFonts w:asciiTheme="minorHAnsi" w:hAnsiTheme="minorHAnsi" w:cstheme="minorHAnsi"/>
          <w:bCs/>
          <w:szCs w:val="28"/>
        </w:rPr>
      </w:pPr>
    </w:p>
    <w:p w14:paraId="3A3E5E47" w14:textId="069F84AD" w:rsidR="00A50186" w:rsidRPr="00F17FDD" w:rsidRDefault="00A50186" w:rsidP="00A50186">
      <w:pPr>
        <w:rPr>
          <w:rFonts w:asciiTheme="minorHAnsi" w:hAnsiTheme="minorHAnsi" w:cstheme="minorHAnsi"/>
          <w:b/>
          <w:szCs w:val="28"/>
        </w:rPr>
      </w:pPr>
      <w:r w:rsidRPr="00F17FDD">
        <w:rPr>
          <w:rFonts w:asciiTheme="minorHAnsi" w:hAnsiTheme="minorHAnsi" w:cstheme="minorHAnsi"/>
          <w:b/>
          <w:szCs w:val="28"/>
        </w:rPr>
        <w:t>Luty 202</w:t>
      </w:r>
      <w:r w:rsidR="00460D08" w:rsidRPr="00F17FDD">
        <w:rPr>
          <w:rFonts w:asciiTheme="minorHAnsi" w:hAnsiTheme="minorHAnsi" w:cstheme="minorHAnsi"/>
          <w:b/>
          <w:szCs w:val="28"/>
        </w:rPr>
        <w:t>3</w:t>
      </w:r>
      <w:r w:rsidRPr="00F17FDD">
        <w:rPr>
          <w:rFonts w:asciiTheme="minorHAnsi" w:hAnsiTheme="minorHAnsi" w:cstheme="minorHAnsi"/>
          <w:b/>
          <w:szCs w:val="28"/>
        </w:rPr>
        <w:t xml:space="preserve"> r.</w:t>
      </w:r>
    </w:p>
    <w:p w14:paraId="2859B79C" w14:textId="2227D597" w:rsidR="002D0C94" w:rsidRPr="00A67D95" w:rsidRDefault="002D0C94" w:rsidP="002D0C94">
      <w:pPr>
        <w:jc w:val="both"/>
        <w:rPr>
          <w:rFonts w:asciiTheme="minorHAnsi" w:eastAsia="Calibri" w:hAnsiTheme="minorHAnsi" w:cstheme="minorHAnsi"/>
          <w:szCs w:val="28"/>
          <w:lang w:bidi="en-US"/>
        </w:rPr>
      </w:pPr>
      <w:r w:rsidRPr="00A67D95">
        <w:rPr>
          <w:rFonts w:asciiTheme="minorHAnsi" w:hAnsiTheme="minorHAnsi" w:cstheme="minorHAnsi"/>
          <w:szCs w:val="28"/>
        </w:rPr>
        <w:t>Wysłuchano informacji nt. przeprowadzonych postępowań przetargowych dotyczących zbycia nieruchomości, dzierżawy, najmu oraz oddania w użytkowanie wieczyste nieruchomości gminnych wraz z uzyskanymi dochodami.</w:t>
      </w:r>
    </w:p>
    <w:p w14:paraId="7BF4E1DD" w14:textId="6C6E49E9" w:rsidR="00845D94" w:rsidRPr="00A67D95" w:rsidRDefault="00845D94" w:rsidP="00EE127E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5E166F05" w14:textId="77777777" w:rsidR="001D1502" w:rsidRPr="00A67D95" w:rsidRDefault="001D1502" w:rsidP="00EE127E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2E80BD5D" w14:textId="260757AC" w:rsidR="00252829" w:rsidRPr="00F17FDD" w:rsidRDefault="00A50186" w:rsidP="00EE127E">
      <w:pPr>
        <w:ind w:right="-1"/>
        <w:jc w:val="both"/>
        <w:rPr>
          <w:rFonts w:asciiTheme="minorHAnsi" w:eastAsia="Times New Roman" w:hAnsiTheme="minorHAnsi" w:cstheme="minorHAnsi"/>
          <w:b/>
          <w:szCs w:val="28"/>
          <w:lang w:eastAsia="pl-PL"/>
        </w:rPr>
      </w:pPr>
      <w:r w:rsidRPr="00F17FDD">
        <w:rPr>
          <w:rFonts w:asciiTheme="minorHAnsi" w:eastAsia="Times New Roman" w:hAnsiTheme="minorHAnsi" w:cstheme="minorHAnsi"/>
          <w:b/>
          <w:szCs w:val="28"/>
          <w:lang w:eastAsia="pl-PL"/>
        </w:rPr>
        <w:t>Marzec 202</w:t>
      </w:r>
      <w:r w:rsidR="00460D08" w:rsidRPr="00F17FDD">
        <w:rPr>
          <w:rFonts w:asciiTheme="minorHAnsi" w:eastAsia="Times New Roman" w:hAnsiTheme="minorHAnsi" w:cstheme="minorHAnsi"/>
          <w:b/>
          <w:szCs w:val="28"/>
          <w:lang w:eastAsia="pl-PL"/>
        </w:rPr>
        <w:t>3</w:t>
      </w:r>
      <w:r w:rsidRPr="00F17FDD">
        <w:rPr>
          <w:rFonts w:asciiTheme="minorHAnsi" w:eastAsia="Times New Roman" w:hAnsiTheme="minorHAnsi" w:cstheme="minorHAnsi"/>
          <w:b/>
          <w:szCs w:val="28"/>
          <w:lang w:eastAsia="pl-PL"/>
        </w:rPr>
        <w:t xml:space="preserve"> r.</w:t>
      </w:r>
      <w:r w:rsidR="00EE127E" w:rsidRPr="00F17FDD">
        <w:rPr>
          <w:rFonts w:asciiTheme="minorHAnsi" w:eastAsia="Times New Roman" w:hAnsiTheme="minorHAnsi" w:cstheme="minorHAnsi"/>
          <w:b/>
          <w:szCs w:val="28"/>
          <w:lang w:eastAsia="pl-PL"/>
        </w:rPr>
        <w:t xml:space="preserve"> </w:t>
      </w:r>
    </w:p>
    <w:p w14:paraId="6BB2280F" w14:textId="78B2E37A" w:rsidR="007A7D0E" w:rsidRPr="00A67D95" w:rsidRDefault="007A7D0E" w:rsidP="007A7D0E">
      <w:pPr>
        <w:pStyle w:val="Akapitzlist"/>
        <w:numPr>
          <w:ilvl w:val="3"/>
          <w:numId w:val="33"/>
        </w:numPr>
        <w:ind w:left="426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Przedstawiono:</w:t>
      </w:r>
    </w:p>
    <w:p w14:paraId="245EDF00" w14:textId="4824D7C9" w:rsidR="007A7D0E" w:rsidRPr="00A67D95" w:rsidRDefault="007A7D0E" w:rsidP="007A7D0E">
      <w:pPr>
        <w:pStyle w:val="Akapitzlist"/>
        <w:numPr>
          <w:ilvl w:val="0"/>
          <w:numId w:val="36"/>
        </w:numPr>
        <w:jc w:val="both"/>
        <w:rPr>
          <w:rFonts w:asciiTheme="minorHAnsi" w:eastAsia="Calibri" w:hAnsiTheme="minorHAnsi" w:cstheme="minorHAnsi"/>
          <w:szCs w:val="28"/>
          <w:lang w:bidi="en-US"/>
        </w:rPr>
      </w:pPr>
      <w:r w:rsidRPr="00A67D95">
        <w:rPr>
          <w:rFonts w:asciiTheme="minorHAnsi" w:hAnsiTheme="minorHAnsi" w:cstheme="minorHAnsi"/>
          <w:szCs w:val="28"/>
        </w:rPr>
        <w:t>informację na temat skuteczności pozyskiwania nowych inwestorów w gminie Śrem,</w:t>
      </w:r>
    </w:p>
    <w:p w14:paraId="1114DCC8" w14:textId="791AA9E6" w:rsidR="007A7D0E" w:rsidRPr="00A67D95" w:rsidRDefault="007A7D0E" w:rsidP="007A7D0E">
      <w:pPr>
        <w:pStyle w:val="Akapitzlist"/>
        <w:numPr>
          <w:ilvl w:val="0"/>
          <w:numId w:val="36"/>
        </w:numPr>
        <w:jc w:val="both"/>
        <w:rPr>
          <w:rFonts w:asciiTheme="minorHAnsi" w:eastAsia="Calibri" w:hAnsiTheme="minorHAnsi" w:cstheme="minorHAnsi"/>
          <w:szCs w:val="28"/>
          <w:lang w:bidi="en-US"/>
        </w:rPr>
      </w:pPr>
      <w:r w:rsidRPr="00A67D95">
        <w:rPr>
          <w:rFonts w:asciiTheme="minorHAnsi" w:hAnsiTheme="minorHAnsi" w:cstheme="minorHAnsi"/>
          <w:szCs w:val="28"/>
        </w:rPr>
        <w:t>informację na temat utrzymania czystości dróg gminnych i terenów zielonych oraz związanych z tym kosztami.</w:t>
      </w:r>
    </w:p>
    <w:p w14:paraId="18F1A4FE" w14:textId="77CAEF94" w:rsidR="007A7D0E" w:rsidRPr="00A67D95" w:rsidRDefault="007A7D0E" w:rsidP="007A7D0E">
      <w:pPr>
        <w:pStyle w:val="Akapitzlist"/>
        <w:numPr>
          <w:ilvl w:val="3"/>
          <w:numId w:val="33"/>
        </w:numPr>
        <w:tabs>
          <w:tab w:val="left" w:pos="1058"/>
        </w:tabs>
        <w:spacing w:after="160" w:line="252" w:lineRule="auto"/>
        <w:ind w:left="426"/>
        <w:jc w:val="both"/>
        <w:rPr>
          <w:rFonts w:asciiTheme="minorHAnsi" w:hAnsiTheme="minorHAnsi" w:cstheme="minorHAnsi"/>
          <w:szCs w:val="28"/>
        </w:rPr>
      </w:pPr>
      <w:bookmarkStart w:id="0" w:name="_Hlk127260902"/>
      <w:r w:rsidRPr="00A67D95">
        <w:rPr>
          <w:rFonts w:asciiTheme="minorHAnsi" w:hAnsiTheme="minorHAnsi" w:cstheme="minorHAnsi"/>
          <w:szCs w:val="28"/>
        </w:rPr>
        <w:t>Zaopiniowano projekt uchwały:</w:t>
      </w:r>
    </w:p>
    <w:p w14:paraId="429F4542" w14:textId="77777777" w:rsidR="007A7D0E" w:rsidRPr="00A67D95" w:rsidRDefault="007A7D0E" w:rsidP="007A7D0E">
      <w:pPr>
        <w:pStyle w:val="Akapitzlist"/>
        <w:numPr>
          <w:ilvl w:val="0"/>
          <w:numId w:val="35"/>
        </w:numPr>
        <w:contextualSpacing w:val="0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A67D95">
        <w:rPr>
          <w:rFonts w:asciiTheme="minorHAnsi" w:hAnsiTheme="minorHAnsi" w:cstheme="minorHAnsi"/>
          <w:szCs w:val="28"/>
        </w:rPr>
        <w:t xml:space="preserve">w sprawie </w:t>
      </w:r>
      <w:bookmarkEnd w:id="0"/>
      <w:r w:rsidRPr="00A67D95">
        <w:rPr>
          <w:rFonts w:asciiTheme="minorHAnsi" w:hAnsiTheme="minorHAnsi" w:cstheme="minorHAnsi"/>
          <w:szCs w:val="28"/>
        </w:rPr>
        <w:t>określenia przystanków komunikacyjnych, których właścicielem lub zarządzającym jest gmina Śrem oraz warunków i zasad korzystania z tych obiektów,</w:t>
      </w:r>
    </w:p>
    <w:p w14:paraId="0C070F37" w14:textId="77777777" w:rsidR="00CD3A80" w:rsidRPr="00A67D95" w:rsidRDefault="00CD3A80" w:rsidP="00CD3A80">
      <w:pPr>
        <w:pStyle w:val="Akapitzlist"/>
        <w:numPr>
          <w:ilvl w:val="0"/>
          <w:numId w:val="35"/>
        </w:numPr>
        <w:contextualSpacing w:val="0"/>
        <w:jc w:val="both"/>
        <w:rPr>
          <w:rFonts w:asciiTheme="minorHAnsi" w:hAnsiTheme="minorHAnsi" w:cstheme="minorHAnsi"/>
          <w:color w:val="FF0000"/>
          <w:szCs w:val="28"/>
        </w:rPr>
      </w:pPr>
      <w:r w:rsidRPr="00A67D95">
        <w:rPr>
          <w:rFonts w:asciiTheme="minorHAnsi" w:hAnsiTheme="minorHAnsi" w:cstheme="minorHAnsi"/>
          <w:szCs w:val="28"/>
        </w:rPr>
        <w:lastRenderedPageBreak/>
        <w:t>w sprawie wyznaczenia dodatkowego przedstawiciela do Zgromadzenia Związku Powiatowo-Gminnego "Wielkopolski Transport Regionalny",</w:t>
      </w:r>
    </w:p>
    <w:p w14:paraId="05DF6AE7" w14:textId="77777777" w:rsidR="00CD3A80" w:rsidRPr="00A67D95" w:rsidRDefault="00CD3A80" w:rsidP="00CD3A80">
      <w:pPr>
        <w:pStyle w:val="Akapitzlist"/>
        <w:numPr>
          <w:ilvl w:val="0"/>
          <w:numId w:val="35"/>
        </w:numPr>
        <w:contextualSpacing w:val="0"/>
        <w:jc w:val="both"/>
        <w:rPr>
          <w:rFonts w:asciiTheme="minorHAnsi" w:hAnsiTheme="minorHAnsi" w:cstheme="minorHAnsi"/>
          <w:color w:val="FF0000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Programu opieki nad zwierzętami bezdomnymi oraz zapobiegania bezdomności zwierząt na terenie gminy Śrem w 2023 r.,</w:t>
      </w:r>
    </w:p>
    <w:p w14:paraId="6714E30D" w14:textId="77777777" w:rsidR="00CD3A80" w:rsidRPr="00A67D95" w:rsidRDefault="00CD3A80" w:rsidP="00CD3A80">
      <w:pPr>
        <w:pStyle w:val="Akapitzlist"/>
        <w:numPr>
          <w:ilvl w:val="0"/>
          <w:numId w:val="35"/>
        </w:numPr>
        <w:contextualSpacing w:val="0"/>
        <w:jc w:val="both"/>
        <w:rPr>
          <w:rFonts w:asciiTheme="minorHAnsi" w:hAnsiTheme="minorHAnsi" w:cstheme="minorHAnsi"/>
          <w:color w:val="FF0000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opłat targowych,</w:t>
      </w:r>
    </w:p>
    <w:p w14:paraId="7330C24D" w14:textId="77777777" w:rsidR="007A7D0E" w:rsidRPr="00A67D95" w:rsidRDefault="007A7D0E" w:rsidP="007A7D0E">
      <w:pPr>
        <w:pStyle w:val="Akapitzlist"/>
        <w:numPr>
          <w:ilvl w:val="0"/>
          <w:numId w:val="35"/>
        </w:numPr>
        <w:contextualSpacing w:val="0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 xml:space="preserve">w sprawie aktualizacji „Założeń do planu zaopatrzenia w ciepło, energię elektryczną i paliwa gazowe dla gminy Śrem”, </w:t>
      </w:r>
    </w:p>
    <w:p w14:paraId="309AEF32" w14:textId="77777777" w:rsidR="007A7D0E" w:rsidRPr="00A67D95" w:rsidRDefault="007A7D0E" w:rsidP="007A7D0E">
      <w:pPr>
        <w:pStyle w:val="Akapitzlist"/>
        <w:numPr>
          <w:ilvl w:val="0"/>
          <w:numId w:val="35"/>
        </w:numPr>
        <w:contextualSpacing w:val="0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współdziałania z innymi jednostkami samorządu terytorialnego w celu grupowego zakupu energii elektrycznej,</w:t>
      </w:r>
    </w:p>
    <w:p w14:paraId="42D7284E" w14:textId="77777777" w:rsidR="007A7D0E" w:rsidRPr="00A67D95" w:rsidRDefault="007A7D0E" w:rsidP="007A7D0E">
      <w:pPr>
        <w:pStyle w:val="Akapitzlist"/>
        <w:numPr>
          <w:ilvl w:val="0"/>
          <w:numId w:val="35"/>
        </w:numPr>
        <w:tabs>
          <w:tab w:val="left" w:pos="426"/>
        </w:tabs>
        <w:contextualSpacing w:val="0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przystąpienia do sporządzenia miejscowego planu zagospodarowania przestrzennego terenu górniczego w Lucinach - złoża kruszywa naturalnego "Luciny IV",</w:t>
      </w:r>
    </w:p>
    <w:p w14:paraId="53321BB1" w14:textId="77777777" w:rsidR="007A7D0E" w:rsidRPr="00A67D95" w:rsidRDefault="007A7D0E" w:rsidP="007A7D0E">
      <w:pPr>
        <w:pStyle w:val="Akapitzlist"/>
        <w:numPr>
          <w:ilvl w:val="0"/>
          <w:numId w:val="35"/>
        </w:numPr>
        <w:tabs>
          <w:tab w:val="left" w:pos="426"/>
        </w:tabs>
        <w:contextualSpacing w:val="0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przystąpienia do sporządzenia miejscowego planu zagospodarowania przestrzennego terenu górniczego w Lucinach - złoża kruszywa naturalnego "Luciny V",</w:t>
      </w:r>
    </w:p>
    <w:p w14:paraId="445D2998" w14:textId="77777777" w:rsidR="007A7D0E" w:rsidRPr="00A67D95" w:rsidRDefault="007A7D0E" w:rsidP="007A7D0E">
      <w:pPr>
        <w:pStyle w:val="Akapitzlist"/>
        <w:numPr>
          <w:ilvl w:val="0"/>
          <w:numId w:val="35"/>
        </w:numPr>
        <w:contextualSpacing w:val="0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przystąpienia do sporządzenia miejscowego planu zagospodarowania przestrzennego obszaru „Mechlin- południe”,</w:t>
      </w:r>
    </w:p>
    <w:p w14:paraId="73435C63" w14:textId="5E178B52" w:rsidR="00870E4F" w:rsidRPr="00A67D95" w:rsidRDefault="00870E4F" w:rsidP="00870E4F">
      <w:pPr>
        <w:pStyle w:val="Akapitzlist"/>
        <w:numPr>
          <w:ilvl w:val="0"/>
          <w:numId w:val="35"/>
        </w:numPr>
        <w:contextualSpacing w:val="0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zmieniający uchwałę w sprawie miejscowego planu zagospodarowania przestrzennego obszaru położonego w Śremie</w:t>
      </w:r>
      <w:r w:rsidR="00CD3A80" w:rsidRPr="00A67D95">
        <w:rPr>
          <w:rFonts w:asciiTheme="minorHAnsi" w:hAnsiTheme="minorHAnsi" w:cstheme="minorHAnsi"/>
          <w:szCs w:val="28"/>
        </w:rPr>
        <w:t>,</w:t>
      </w:r>
    </w:p>
    <w:p w14:paraId="5A6105C8" w14:textId="10DD7993" w:rsidR="007A7D0E" w:rsidRPr="00A67D95" w:rsidRDefault="007A7D0E" w:rsidP="007A7D0E">
      <w:pPr>
        <w:pStyle w:val="Akapitzlist"/>
        <w:numPr>
          <w:ilvl w:val="0"/>
          <w:numId w:val="35"/>
        </w:numPr>
        <w:contextualSpacing w:val="0"/>
        <w:jc w:val="both"/>
        <w:rPr>
          <w:rFonts w:asciiTheme="minorHAnsi" w:hAnsiTheme="minorHAnsi" w:cstheme="minorHAnsi"/>
          <w:color w:val="FF0000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zmiany Studium uwarunkowań i kierunków zagospodarowania przestrzennego gminy Śrem.</w:t>
      </w:r>
    </w:p>
    <w:p w14:paraId="5727B241" w14:textId="3A4C015F" w:rsidR="007A7D0E" w:rsidRPr="00A67D95" w:rsidRDefault="007A7D0E" w:rsidP="0039396C">
      <w:pPr>
        <w:jc w:val="both"/>
        <w:rPr>
          <w:rFonts w:asciiTheme="minorHAnsi" w:hAnsiTheme="minorHAnsi" w:cstheme="minorHAnsi"/>
          <w:color w:val="FF0000"/>
          <w:szCs w:val="28"/>
        </w:rPr>
      </w:pPr>
    </w:p>
    <w:p w14:paraId="44289428" w14:textId="77777777" w:rsidR="00D51492" w:rsidRPr="00A67D95" w:rsidRDefault="00D51492" w:rsidP="00EE127E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06A7ED25" w14:textId="62CBBD3D" w:rsidR="0046426A" w:rsidRPr="00F17FDD" w:rsidRDefault="00A50186" w:rsidP="0046426A">
      <w:pPr>
        <w:ind w:right="-1"/>
        <w:jc w:val="both"/>
        <w:rPr>
          <w:rFonts w:asciiTheme="minorHAnsi" w:eastAsia="Times New Roman" w:hAnsiTheme="minorHAnsi" w:cstheme="minorHAnsi"/>
          <w:b/>
          <w:szCs w:val="28"/>
          <w:lang w:eastAsia="pl-PL"/>
        </w:rPr>
      </w:pPr>
      <w:r w:rsidRPr="00F17FDD">
        <w:rPr>
          <w:rFonts w:asciiTheme="minorHAnsi" w:eastAsia="Times New Roman" w:hAnsiTheme="minorHAnsi" w:cstheme="minorHAnsi"/>
          <w:b/>
          <w:szCs w:val="28"/>
          <w:lang w:eastAsia="pl-PL"/>
        </w:rPr>
        <w:t>Kwiecień 202</w:t>
      </w:r>
      <w:r w:rsidR="00460D08" w:rsidRPr="00F17FDD">
        <w:rPr>
          <w:rFonts w:asciiTheme="minorHAnsi" w:eastAsia="Times New Roman" w:hAnsiTheme="minorHAnsi" w:cstheme="minorHAnsi"/>
          <w:b/>
          <w:szCs w:val="28"/>
          <w:lang w:eastAsia="pl-PL"/>
        </w:rPr>
        <w:t>3</w:t>
      </w:r>
      <w:r w:rsidRPr="00F17FDD">
        <w:rPr>
          <w:rFonts w:asciiTheme="minorHAnsi" w:eastAsia="Times New Roman" w:hAnsiTheme="minorHAnsi" w:cstheme="minorHAnsi"/>
          <w:b/>
          <w:szCs w:val="28"/>
          <w:lang w:eastAsia="pl-PL"/>
        </w:rPr>
        <w:t xml:space="preserve"> r.</w:t>
      </w:r>
    </w:p>
    <w:p w14:paraId="5646635A" w14:textId="77777777" w:rsidR="00AE180A" w:rsidRPr="00A67D95" w:rsidRDefault="0046426A" w:rsidP="00AE180A">
      <w:pPr>
        <w:pStyle w:val="Akapitzlist"/>
        <w:numPr>
          <w:ilvl w:val="3"/>
          <w:numId w:val="10"/>
        </w:numPr>
        <w:ind w:left="426" w:right="-1" w:hanging="284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A67D95">
        <w:rPr>
          <w:rFonts w:asciiTheme="minorHAnsi" w:hAnsiTheme="minorHAnsi" w:cstheme="minorHAnsi"/>
          <w:szCs w:val="28"/>
        </w:rPr>
        <w:t>Rozpatrzono sprawozdanie Burmistrza Śremu o przebiegu wykonania budżetu gminy Śrem za 202</w:t>
      </w:r>
      <w:r w:rsidR="00460D08" w:rsidRPr="00A67D95">
        <w:rPr>
          <w:rFonts w:asciiTheme="minorHAnsi" w:hAnsiTheme="minorHAnsi" w:cstheme="minorHAnsi"/>
          <w:szCs w:val="28"/>
        </w:rPr>
        <w:t>2</w:t>
      </w:r>
      <w:r w:rsidRPr="00A67D95">
        <w:rPr>
          <w:rFonts w:asciiTheme="minorHAnsi" w:hAnsiTheme="minorHAnsi" w:cstheme="minorHAnsi"/>
          <w:szCs w:val="28"/>
        </w:rPr>
        <w:t xml:space="preserve"> r. oraz informacj</w:t>
      </w:r>
      <w:r w:rsidR="00904D4E" w:rsidRPr="00A67D95">
        <w:rPr>
          <w:rFonts w:asciiTheme="minorHAnsi" w:hAnsiTheme="minorHAnsi" w:cstheme="minorHAnsi"/>
          <w:szCs w:val="28"/>
        </w:rPr>
        <w:t>ę</w:t>
      </w:r>
      <w:r w:rsidRPr="00A67D95">
        <w:rPr>
          <w:rFonts w:asciiTheme="minorHAnsi" w:hAnsiTheme="minorHAnsi" w:cstheme="minorHAnsi"/>
          <w:szCs w:val="28"/>
        </w:rPr>
        <w:t xml:space="preserve"> o stanie mienia gminy Śrem.</w:t>
      </w:r>
    </w:p>
    <w:p w14:paraId="60F9C3CC" w14:textId="328119E9" w:rsidR="00AE180A" w:rsidRPr="00A67D95" w:rsidRDefault="00AE180A" w:rsidP="00AE180A">
      <w:pPr>
        <w:pStyle w:val="Akapitzlist"/>
        <w:numPr>
          <w:ilvl w:val="3"/>
          <w:numId w:val="10"/>
        </w:numPr>
        <w:ind w:left="426" w:right="-1" w:hanging="284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A67D95">
        <w:rPr>
          <w:rFonts w:asciiTheme="minorHAnsi" w:hAnsiTheme="minorHAnsi" w:cstheme="minorHAnsi"/>
          <w:szCs w:val="28"/>
        </w:rPr>
        <w:t>Zapoznano się z realizacją w roku 2022 Wieloletniego Programu Gospodarowania Mieszkaniowym Zasobem Gminy na lata 2021 – 2025.</w:t>
      </w:r>
    </w:p>
    <w:p w14:paraId="6E1D5242" w14:textId="75E98D6F" w:rsidR="00CA670E" w:rsidRPr="00A67D95" w:rsidRDefault="00CA670E" w:rsidP="00D51492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1BE3C50D" w14:textId="77777777" w:rsidR="00CA670E" w:rsidRPr="00A67D95" w:rsidRDefault="00CA670E" w:rsidP="00D51492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1A25BBAE" w14:textId="61C4BA42" w:rsidR="00E008AF" w:rsidRPr="00F17FDD" w:rsidRDefault="00A50186" w:rsidP="00E008AF">
      <w:pPr>
        <w:ind w:right="-1"/>
        <w:jc w:val="both"/>
        <w:rPr>
          <w:rFonts w:asciiTheme="minorHAnsi" w:eastAsia="Times New Roman" w:hAnsiTheme="minorHAnsi" w:cstheme="minorHAnsi"/>
          <w:b/>
          <w:szCs w:val="28"/>
          <w:lang w:eastAsia="pl-PL"/>
        </w:rPr>
      </w:pPr>
      <w:r w:rsidRPr="00F17FDD">
        <w:rPr>
          <w:rFonts w:asciiTheme="minorHAnsi" w:eastAsia="Times New Roman" w:hAnsiTheme="minorHAnsi" w:cstheme="minorHAnsi"/>
          <w:b/>
          <w:szCs w:val="28"/>
          <w:lang w:eastAsia="pl-PL"/>
        </w:rPr>
        <w:t>Maj 202</w:t>
      </w:r>
      <w:r w:rsidR="00460D08" w:rsidRPr="00F17FDD">
        <w:rPr>
          <w:rFonts w:asciiTheme="minorHAnsi" w:eastAsia="Times New Roman" w:hAnsiTheme="minorHAnsi" w:cstheme="minorHAnsi"/>
          <w:b/>
          <w:szCs w:val="28"/>
          <w:lang w:eastAsia="pl-PL"/>
        </w:rPr>
        <w:t>3</w:t>
      </w:r>
      <w:r w:rsidRPr="00F17FDD">
        <w:rPr>
          <w:rFonts w:asciiTheme="minorHAnsi" w:eastAsia="Times New Roman" w:hAnsiTheme="minorHAnsi" w:cstheme="minorHAnsi"/>
          <w:b/>
          <w:szCs w:val="28"/>
          <w:lang w:eastAsia="pl-PL"/>
        </w:rPr>
        <w:t xml:space="preserve"> r.</w:t>
      </w:r>
    </w:p>
    <w:p w14:paraId="5E152769" w14:textId="77777777" w:rsidR="00FC3C4A" w:rsidRPr="00A67D95" w:rsidRDefault="00FC3C4A" w:rsidP="00FC3C4A">
      <w:pPr>
        <w:pStyle w:val="Akapitzlist"/>
        <w:numPr>
          <w:ilvl w:val="6"/>
          <w:numId w:val="10"/>
        </w:numPr>
        <w:ind w:left="426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Informacja na temat stopnia zaawansowania inwestycji realizowanej przez Śremskie TBS - budowa trzech budynków przy ulicy Żurawiej.</w:t>
      </w:r>
    </w:p>
    <w:p w14:paraId="6D5B92BA" w14:textId="18646220" w:rsidR="00E008AF" w:rsidRPr="00F17FDD" w:rsidRDefault="00E008AF" w:rsidP="00FC3C4A">
      <w:pPr>
        <w:pStyle w:val="Akapitzlist"/>
        <w:numPr>
          <w:ilvl w:val="6"/>
          <w:numId w:val="10"/>
        </w:numPr>
        <w:ind w:left="426"/>
        <w:jc w:val="both"/>
        <w:rPr>
          <w:rFonts w:asciiTheme="minorHAnsi" w:hAnsiTheme="minorHAnsi" w:cstheme="minorHAnsi"/>
          <w:szCs w:val="28"/>
        </w:rPr>
      </w:pPr>
      <w:r w:rsidRPr="00F17FDD">
        <w:rPr>
          <w:rFonts w:asciiTheme="minorHAnsi" w:eastAsia="Calibri" w:hAnsiTheme="minorHAnsi" w:cstheme="minorHAnsi"/>
          <w:szCs w:val="28"/>
          <w:lang w:bidi="en-US"/>
        </w:rPr>
        <w:t>Zaopiniowano projekt uchwały:</w:t>
      </w:r>
    </w:p>
    <w:p w14:paraId="3C8D9938" w14:textId="77777777" w:rsidR="00095B26" w:rsidRPr="00A67D95" w:rsidRDefault="00095B26" w:rsidP="00095B26">
      <w:pPr>
        <w:pStyle w:val="Akapitzlist"/>
        <w:numPr>
          <w:ilvl w:val="0"/>
          <w:numId w:val="39"/>
        </w:numPr>
        <w:contextualSpacing w:val="0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A67D95">
        <w:rPr>
          <w:rFonts w:asciiTheme="minorHAnsi" w:hAnsiTheme="minorHAnsi" w:cstheme="minorHAnsi"/>
          <w:szCs w:val="28"/>
        </w:rPr>
        <w:t>w sprawie wyrażenia zgody na dokonanie darowizny nieruchomości położonych w Wyrzece i Dąbrowie na rzecz powiatu śremskiego,</w:t>
      </w:r>
    </w:p>
    <w:p w14:paraId="1F3BC566" w14:textId="77777777" w:rsidR="00095B26" w:rsidRPr="00A67D95" w:rsidRDefault="00095B26" w:rsidP="00095B26">
      <w:pPr>
        <w:pStyle w:val="Akapitzlist"/>
        <w:numPr>
          <w:ilvl w:val="0"/>
          <w:numId w:val="39"/>
        </w:numPr>
        <w:contextualSpacing w:val="0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 xml:space="preserve">w sprawie </w:t>
      </w:r>
      <w:r w:rsidRPr="00A67D95">
        <w:rPr>
          <w:rFonts w:asciiTheme="minorHAnsi" w:hAnsiTheme="minorHAnsi" w:cstheme="minorHAnsi"/>
          <w:bCs/>
          <w:szCs w:val="28"/>
        </w:rPr>
        <w:t>miejscowego planu zagospodarowania przestrzennego w rejonie ul. Ustronnej i Andersena w Śremie,</w:t>
      </w:r>
    </w:p>
    <w:p w14:paraId="53109B8B" w14:textId="77777777" w:rsidR="00095B26" w:rsidRPr="00A67D95" w:rsidRDefault="00095B26" w:rsidP="00095B26">
      <w:pPr>
        <w:pStyle w:val="Akapitzlist"/>
        <w:numPr>
          <w:ilvl w:val="0"/>
          <w:numId w:val="39"/>
        </w:numPr>
        <w:contextualSpacing w:val="0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lastRenderedPageBreak/>
        <w:t>w sprawie miejscowego planu zagospodarowania przestrzennego w rejonie ul. Farnej w Śremie,</w:t>
      </w:r>
    </w:p>
    <w:p w14:paraId="3F2BF3E5" w14:textId="77777777" w:rsidR="00095B26" w:rsidRPr="00A67D95" w:rsidRDefault="00095B26" w:rsidP="00095B26">
      <w:pPr>
        <w:pStyle w:val="Akapitzlist"/>
        <w:numPr>
          <w:ilvl w:val="0"/>
          <w:numId w:val="39"/>
        </w:numPr>
        <w:contextualSpacing w:val="0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miejscowego planu zagospodarowania przestrzennego cmentarza komunalnego w Śremie,</w:t>
      </w:r>
    </w:p>
    <w:p w14:paraId="14386E36" w14:textId="77777777" w:rsidR="00095B26" w:rsidRPr="00A67D95" w:rsidRDefault="00095B26" w:rsidP="00095B26">
      <w:pPr>
        <w:pStyle w:val="Akapitzlist"/>
        <w:numPr>
          <w:ilvl w:val="0"/>
          <w:numId w:val="39"/>
        </w:numPr>
        <w:contextualSpacing w:val="0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przystąpienia do sporządzenia zmiany miejscowego planu zagospodarowania przestrzennego 6 terenów położonych na obszarze „Helenki” w Śremie,</w:t>
      </w:r>
    </w:p>
    <w:p w14:paraId="2646E4BC" w14:textId="21AF0972" w:rsidR="00095B26" w:rsidRPr="00A67D95" w:rsidRDefault="00095B26" w:rsidP="00095B26">
      <w:pPr>
        <w:pStyle w:val="Akapitzlist"/>
        <w:numPr>
          <w:ilvl w:val="0"/>
          <w:numId w:val="39"/>
        </w:numPr>
        <w:contextualSpacing w:val="0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zmieniający uchwałę  w sprawie wyrażenia zgody na zawarcie Aneksu Nr 9 do POROZUMIENIA MIĘDZYGMINNEGO zawartego w dniu 21 marca 2014 r. w sprawie powierzenia gminie Jarocin przygotowania i wykonania zadania pn.: „Zorganizowanie i nadzór nad funkcjonowaniem systemu gospodarki odpadami i osadami ściekowymi dla gmin objętych porozumieniem wraz z budową Zakładu Zagospodarowania Odpadów Jarocin z siedzibą w Witaszyczkach z punktami przeładunkowymi”,</w:t>
      </w:r>
    </w:p>
    <w:p w14:paraId="08C1BB6B" w14:textId="77777777" w:rsidR="00095B26" w:rsidRPr="00A67D95" w:rsidRDefault="00095B26" w:rsidP="00095B26">
      <w:pPr>
        <w:pStyle w:val="Akapitzlist"/>
        <w:numPr>
          <w:ilvl w:val="0"/>
          <w:numId w:val="39"/>
        </w:numPr>
        <w:jc w:val="both"/>
        <w:rPr>
          <w:rFonts w:asciiTheme="minorHAnsi" w:hAnsiTheme="minorHAnsi" w:cstheme="minorHAnsi"/>
          <w:color w:val="FF0000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określenia wymagań, jakie powinien spełniać przedsiębiorca ubiegający się o uzyskanie zezwolenia na świadczenie usług w zakresie opróżniania zbiorników bezodpływowych lub osadników w instalacjach przydomowych oczyszczalni ścieków i transportu nieczystości ciekłych na terenie gminy Śrem,</w:t>
      </w:r>
    </w:p>
    <w:p w14:paraId="266C122F" w14:textId="77777777" w:rsidR="00095B26" w:rsidRPr="00A67D95" w:rsidRDefault="00095B26" w:rsidP="00095B26">
      <w:pPr>
        <w:pStyle w:val="Akapitzlist"/>
        <w:numPr>
          <w:ilvl w:val="0"/>
          <w:numId w:val="39"/>
        </w:numPr>
        <w:jc w:val="both"/>
        <w:rPr>
          <w:rFonts w:asciiTheme="minorHAnsi" w:hAnsiTheme="minorHAnsi" w:cstheme="minorHAnsi"/>
          <w:color w:val="FF0000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określenia górnych stawek opłat ponoszonych przez właścicieli nieruchomości za usługi w zakresie odbierania odpadów komunalnych, opróżniania zbiorników bezodpływowych lub osadników w instalacjach przydomowych oczyszczalni ścieków i transportu nieczystości ciekłych.</w:t>
      </w:r>
    </w:p>
    <w:p w14:paraId="00122CD5" w14:textId="544E8A72" w:rsidR="00E008AF" w:rsidRPr="00A67D95" w:rsidRDefault="00E008AF" w:rsidP="00E008AF">
      <w:pPr>
        <w:pStyle w:val="Akapitzlist"/>
        <w:ind w:left="644"/>
        <w:contextualSpacing w:val="0"/>
        <w:jc w:val="both"/>
        <w:rPr>
          <w:rFonts w:asciiTheme="minorHAnsi" w:hAnsiTheme="minorHAnsi" w:cstheme="minorHAnsi"/>
          <w:szCs w:val="28"/>
        </w:rPr>
      </w:pPr>
    </w:p>
    <w:p w14:paraId="14E9A280" w14:textId="7C802B4E" w:rsidR="00A50186" w:rsidRPr="00F17FDD" w:rsidRDefault="00A50186" w:rsidP="00A50186">
      <w:pPr>
        <w:ind w:right="-1"/>
        <w:jc w:val="both"/>
        <w:rPr>
          <w:rFonts w:asciiTheme="minorHAnsi" w:eastAsia="Times New Roman" w:hAnsiTheme="minorHAnsi" w:cstheme="minorHAnsi"/>
          <w:b/>
          <w:szCs w:val="28"/>
          <w:u w:val="single"/>
          <w:lang w:eastAsia="pl-PL"/>
        </w:rPr>
      </w:pPr>
      <w:r w:rsidRPr="00F17FDD">
        <w:rPr>
          <w:rFonts w:asciiTheme="minorHAnsi" w:eastAsia="Times New Roman" w:hAnsiTheme="minorHAnsi" w:cstheme="minorHAnsi"/>
          <w:b/>
          <w:szCs w:val="28"/>
          <w:lang w:eastAsia="pl-PL"/>
        </w:rPr>
        <w:t>Czerwiec 202</w:t>
      </w:r>
      <w:r w:rsidR="00460D08" w:rsidRPr="00F17FDD">
        <w:rPr>
          <w:rFonts w:asciiTheme="minorHAnsi" w:eastAsia="Times New Roman" w:hAnsiTheme="minorHAnsi" w:cstheme="minorHAnsi"/>
          <w:b/>
          <w:szCs w:val="28"/>
          <w:lang w:eastAsia="pl-PL"/>
        </w:rPr>
        <w:t>3</w:t>
      </w:r>
      <w:r w:rsidRPr="00F17FDD">
        <w:rPr>
          <w:rFonts w:asciiTheme="minorHAnsi" w:eastAsia="Times New Roman" w:hAnsiTheme="minorHAnsi" w:cstheme="minorHAnsi"/>
          <w:b/>
          <w:szCs w:val="28"/>
          <w:lang w:eastAsia="pl-PL"/>
        </w:rPr>
        <w:t xml:space="preserve"> r.</w:t>
      </w:r>
    </w:p>
    <w:p w14:paraId="0B0BB5E2" w14:textId="32E328A8" w:rsidR="00375847" w:rsidRPr="00A67D95" w:rsidRDefault="00375847" w:rsidP="00375847">
      <w:pPr>
        <w:pStyle w:val="Akapitzlist"/>
        <w:numPr>
          <w:ilvl w:val="0"/>
          <w:numId w:val="24"/>
        </w:numPr>
        <w:ind w:left="567" w:hanging="359"/>
        <w:rPr>
          <w:rFonts w:asciiTheme="minorHAnsi" w:hAnsiTheme="minorHAnsi" w:cstheme="minorHAnsi"/>
          <w:szCs w:val="28"/>
        </w:rPr>
      </w:pPr>
      <w:r w:rsidRPr="00A67D95">
        <w:rPr>
          <w:rFonts w:asciiTheme="minorHAnsi" w:eastAsia="Calibri" w:hAnsiTheme="minorHAnsi" w:cstheme="minorHAnsi"/>
          <w:szCs w:val="28"/>
          <w:lang w:bidi="en-US"/>
        </w:rPr>
        <w:t>Zapoznano się z Raportem o stanie gminy Śrem.</w:t>
      </w:r>
    </w:p>
    <w:p w14:paraId="5B4D5CC4" w14:textId="68F0B299" w:rsidR="00375847" w:rsidRPr="00A67D95" w:rsidRDefault="00375847" w:rsidP="00375847">
      <w:pPr>
        <w:pStyle w:val="Akapitzlist"/>
        <w:numPr>
          <w:ilvl w:val="0"/>
          <w:numId w:val="24"/>
        </w:numPr>
        <w:ind w:left="567" w:hanging="359"/>
        <w:rPr>
          <w:rFonts w:asciiTheme="minorHAnsi" w:hAnsiTheme="minorHAnsi" w:cstheme="minorHAnsi"/>
          <w:szCs w:val="28"/>
        </w:rPr>
      </w:pPr>
      <w:r w:rsidRPr="00A67D95">
        <w:rPr>
          <w:rFonts w:asciiTheme="minorHAnsi" w:eastAsia="Calibri" w:hAnsiTheme="minorHAnsi" w:cstheme="minorHAnsi"/>
          <w:szCs w:val="28"/>
          <w:lang w:bidi="en-US"/>
        </w:rPr>
        <w:t>Zaopiniowano projekt uchwały:</w:t>
      </w:r>
    </w:p>
    <w:p w14:paraId="00F20E12" w14:textId="0AD5E05F" w:rsidR="00953DAD" w:rsidRPr="00A67D95" w:rsidRDefault="00953DAD" w:rsidP="00953DAD">
      <w:pPr>
        <w:pStyle w:val="Akapitzlist"/>
        <w:numPr>
          <w:ilvl w:val="4"/>
          <w:numId w:val="13"/>
        </w:numPr>
        <w:ind w:left="1134" w:hanging="425"/>
        <w:contextualSpacing w:val="0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A67D95">
        <w:rPr>
          <w:rFonts w:asciiTheme="minorHAnsi" w:hAnsiTheme="minorHAnsi" w:cstheme="minorHAnsi"/>
          <w:szCs w:val="28"/>
        </w:rPr>
        <w:t>w sprawie uchwalenia Wieloletniego planu rozwoju i modernizacji urządzeń wodociągowych i urządzeń kanalizacyjnych na lata 2023 – 2026 dla spółki Śremskie Wodociągi sp. z o.o. z siedzibą w</w:t>
      </w:r>
      <w:r w:rsidR="00472799" w:rsidRPr="00A67D95">
        <w:rPr>
          <w:rFonts w:asciiTheme="minorHAnsi" w:hAnsiTheme="minorHAnsi" w:cstheme="minorHAnsi"/>
          <w:szCs w:val="28"/>
        </w:rPr>
        <w:t> </w:t>
      </w:r>
      <w:r w:rsidRPr="00A67D95">
        <w:rPr>
          <w:rFonts w:asciiTheme="minorHAnsi" w:hAnsiTheme="minorHAnsi" w:cstheme="minorHAnsi"/>
          <w:szCs w:val="28"/>
        </w:rPr>
        <w:t>Śremie;</w:t>
      </w:r>
    </w:p>
    <w:p w14:paraId="4AA39DA8" w14:textId="77777777" w:rsidR="00953DAD" w:rsidRPr="00A67D95" w:rsidRDefault="00953DAD" w:rsidP="00953DAD">
      <w:pPr>
        <w:pStyle w:val="Akapitzlist"/>
        <w:numPr>
          <w:ilvl w:val="4"/>
          <w:numId w:val="13"/>
        </w:numPr>
        <w:ind w:left="1134" w:hanging="425"/>
        <w:contextualSpacing w:val="0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A67D95">
        <w:rPr>
          <w:rFonts w:asciiTheme="minorHAnsi" w:hAnsiTheme="minorHAnsi" w:cstheme="minorHAnsi"/>
          <w:szCs w:val="28"/>
        </w:rPr>
        <w:t>w sprawie miejscowego planu zagospodarowania przestrzennego terenu inwestycyjnego we wsi Psarskie.</w:t>
      </w:r>
    </w:p>
    <w:p w14:paraId="1A336B6D" w14:textId="26C12D4E" w:rsidR="00953DAD" w:rsidRPr="00A67D95" w:rsidRDefault="00953DAD" w:rsidP="00953DAD">
      <w:pPr>
        <w:pStyle w:val="Akapitzlist"/>
        <w:numPr>
          <w:ilvl w:val="0"/>
          <w:numId w:val="24"/>
        </w:numPr>
        <w:ind w:left="567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A67D95">
        <w:rPr>
          <w:rFonts w:asciiTheme="minorHAnsi" w:hAnsiTheme="minorHAnsi" w:cstheme="minorHAnsi"/>
          <w:szCs w:val="28"/>
        </w:rPr>
        <w:t>Rozpatrzono propozycję bezprzetargowego oddania w najem, na czas nieoznaczony, lokalu użytkowego położonego w Śremie przy Pl.20 Października 11.</w:t>
      </w:r>
    </w:p>
    <w:p w14:paraId="41AD0020" w14:textId="2125F92B" w:rsidR="00953DAD" w:rsidRPr="00A67D95" w:rsidRDefault="00953DAD" w:rsidP="00953DAD">
      <w:pPr>
        <w:numPr>
          <w:ilvl w:val="0"/>
          <w:numId w:val="24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bidi="en-US"/>
        </w:rPr>
      </w:pPr>
      <w:r w:rsidRPr="00A67D95">
        <w:rPr>
          <w:rFonts w:asciiTheme="minorHAnsi" w:hAnsiTheme="minorHAnsi" w:cstheme="minorHAnsi"/>
          <w:szCs w:val="28"/>
        </w:rPr>
        <w:t>Przedstawiono informację na temat wyników segregacji odpadów po wdrożeniu systemu indywidualnego odbioru odpadów dla budynków przy ulicy Wojska Polskiego.</w:t>
      </w:r>
    </w:p>
    <w:p w14:paraId="0D571E6F" w14:textId="4E546E4C" w:rsidR="00DA56A5" w:rsidRPr="00A67D95" w:rsidRDefault="0083764F" w:rsidP="00A50186">
      <w:pPr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F17FDD">
        <w:rPr>
          <w:rFonts w:asciiTheme="minorHAnsi" w:eastAsia="Times New Roman" w:hAnsiTheme="minorHAnsi" w:cstheme="minorHAnsi"/>
          <w:b/>
          <w:szCs w:val="28"/>
          <w:lang w:eastAsia="pl-PL"/>
        </w:rPr>
        <w:lastRenderedPageBreak/>
        <w:t xml:space="preserve">LIPIEC – SIERPIEŃ </w:t>
      </w:r>
      <w:r w:rsidR="00DA56A5" w:rsidRPr="00F17FDD">
        <w:rPr>
          <w:rFonts w:asciiTheme="minorHAnsi" w:eastAsia="Times New Roman" w:hAnsiTheme="minorHAnsi" w:cstheme="minorHAnsi"/>
          <w:b/>
          <w:szCs w:val="28"/>
          <w:lang w:eastAsia="pl-PL"/>
        </w:rPr>
        <w:t xml:space="preserve"> 202</w:t>
      </w:r>
      <w:r w:rsidR="00460D08" w:rsidRPr="00F17FDD">
        <w:rPr>
          <w:rFonts w:asciiTheme="minorHAnsi" w:eastAsia="Times New Roman" w:hAnsiTheme="minorHAnsi" w:cstheme="minorHAnsi"/>
          <w:b/>
          <w:szCs w:val="28"/>
          <w:lang w:eastAsia="pl-PL"/>
        </w:rPr>
        <w:t>3</w:t>
      </w:r>
      <w:r w:rsidRPr="00A67D95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– Przerwa wakacyjna</w:t>
      </w:r>
    </w:p>
    <w:p w14:paraId="62373DD2" w14:textId="77777777" w:rsidR="00344FDE" w:rsidRPr="00A67D95" w:rsidRDefault="00344FDE" w:rsidP="00A50186">
      <w:pPr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7C4B95A6" w14:textId="7585BCE9" w:rsidR="003C7A89" w:rsidRPr="00F17FDD" w:rsidRDefault="00A50186" w:rsidP="00D51492">
      <w:pPr>
        <w:jc w:val="both"/>
        <w:rPr>
          <w:rFonts w:asciiTheme="minorHAnsi" w:hAnsiTheme="minorHAnsi" w:cstheme="minorHAnsi"/>
          <w:b/>
          <w:szCs w:val="28"/>
        </w:rPr>
      </w:pPr>
      <w:r w:rsidRPr="00F17FDD">
        <w:rPr>
          <w:rFonts w:asciiTheme="minorHAnsi" w:eastAsia="Times New Roman" w:hAnsiTheme="minorHAnsi" w:cstheme="minorHAnsi"/>
          <w:b/>
          <w:szCs w:val="28"/>
          <w:lang w:eastAsia="pl-PL"/>
        </w:rPr>
        <w:t>Wrzesień 202</w:t>
      </w:r>
      <w:r w:rsidR="00460D08" w:rsidRPr="00F17FDD">
        <w:rPr>
          <w:rFonts w:asciiTheme="minorHAnsi" w:eastAsia="Times New Roman" w:hAnsiTheme="minorHAnsi" w:cstheme="minorHAnsi"/>
          <w:b/>
          <w:szCs w:val="28"/>
          <w:lang w:eastAsia="pl-PL"/>
        </w:rPr>
        <w:t>3</w:t>
      </w:r>
      <w:r w:rsidRPr="00F17FDD">
        <w:rPr>
          <w:rFonts w:asciiTheme="minorHAnsi" w:eastAsia="Times New Roman" w:hAnsiTheme="minorHAnsi" w:cstheme="minorHAnsi"/>
          <w:b/>
          <w:szCs w:val="28"/>
          <w:lang w:eastAsia="pl-PL"/>
        </w:rPr>
        <w:t xml:space="preserve"> r.</w:t>
      </w:r>
      <w:r w:rsidR="00D51492" w:rsidRPr="00F17FDD">
        <w:rPr>
          <w:rFonts w:asciiTheme="minorHAnsi" w:hAnsiTheme="minorHAnsi" w:cstheme="minorHAnsi"/>
          <w:b/>
          <w:szCs w:val="28"/>
        </w:rPr>
        <w:t xml:space="preserve"> </w:t>
      </w:r>
    </w:p>
    <w:p w14:paraId="717351D8" w14:textId="3148CE6B" w:rsidR="009074DF" w:rsidRPr="00A67D95" w:rsidRDefault="006B1EBF" w:rsidP="009074DF">
      <w:pPr>
        <w:pStyle w:val="Akapitzlist"/>
        <w:numPr>
          <w:ilvl w:val="3"/>
          <w:numId w:val="24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bidi="en-US"/>
        </w:rPr>
      </w:pPr>
      <w:r w:rsidRPr="00A67D95">
        <w:rPr>
          <w:rFonts w:asciiTheme="minorHAnsi" w:hAnsiTheme="minorHAnsi" w:cstheme="minorHAnsi"/>
          <w:szCs w:val="28"/>
        </w:rPr>
        <w:t>Przedstawiono</w:t>
      </w:r>
      <w:r w:rsidR="009074DF" w:rsidRPr="00A67D95">
        <w:rPr>
          <w:rFonts w:asciiTheme="minorHAnsi" w:hAnsiTheme="minorHAnsi" w:cstheme="minorHAnsi"/>
          <w:szCs w:val="28"/>
        </w:rPr>
        <w:t xml:space="preserve"> informację na temat polityki taryfowej dla wody i ścieków oraz skutki niezatwierdzenia na rok 2022 nowych taryf dla spółki Śremskie Wodociągi. </w:t>
      </w:r>
    </w:p>
    <w:p w14:paraId="7434D68F" w14:textId="50DF29AD" w:rsidR="006B1EBF" w:rsidRPr="00A67D95" w:rsidRDefault="006B1EBF" w:rsidP="006B1EBF">
      <w:pPr>
        <w:pStyle w:val="Akapitzlist"/>
        <w:numPr>
          <w:ilvl w:val="3"/>
          <w:numId w:val="24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bidi="en-US"/>
        </w:rPr>
      </w:pPr>
      <w:r w:rsidRPr="00A67D95">
        <w:rPr>
          <w:rFonts w:asciiTheme="minorHAnsi" w:eastAsia="Calibri" w:hAnsiTheme="minorHAnsi" w:cstheme="minorHAnsi"/>
          <w:szCs w:val="28"/>
          <w:lang w:bidi="en-US"/>
        </w:rPr>
        <w:t>Zaopiniowano projekt uchwały:</w:t>
      </w:r>
    </w:p>
    <w:p w14:paraId="45E80E63" w14:textId="77777777" w:rsidR="00015879" w:rsidRPr="00A67D95" w:rsidRDefault="00015879" w:rsidP="00015879">
      <w:pPr>
        <w:numPr>
          <w:ilvl w:val="0"/>
          <w:numId w:val="42"/>
        </w:numPr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zmiany miejscowego planu zagospodarowania przestrzennego terenów położonych w mieście Śrem;</w:t>
      </w:r>
    </w:p>
    <w:p w14:paraId="727CB9BD" w14:textId="77777777" w:rsidR="00015879" w:rsidRPr="00A67D95" w:rsidRDefault="00015879" w:rsidP="00015879">
      <w:pPr>
        <w:numPr>
          <w:ilvl w:val="0"/>
          <w:numId w:val="42"/>
        </w:numPr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miejscowego planu zagospodarowania przestrzennego terenu położonego w Zbrudzewie w rejonie ul. Brylantowej i Perłowej oraz ul. Ametystowej i Daktylowej;</w:t>
      </w:r>
    </w:p>
    <w:p w14:paraId="35EE7655" w14:textId="5C11EFAB" w:rsidR="00015879" w:rsidRPr="00A67D95" w:rsidRDefault="00015879" w:rsidP="00015879">
      <w:pPr>
        <w:numPr>
          <w:ilvl w:val="0"/>
          <w:numId w:val="42"/>
        </w:numPr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zmieniający uchwałę w sprawie miejscowego planu zagospodarowania przestrzennego dla obszaru położonego w rejonie ul. Ogrodowej w Nochowie;</w:t>
      </w:r>
    </w:p>
    <w:p w14:paraId="183E594C" w14:textId="77777777" w:rsidR="00015879" w:rsidRPr="00A67D95" w:rsidRDefault="00015879" w:rsidP="00015879">
      <w:pPr>
        <w:numPr>
          <w:ilvl w:val="0"/>
          <w:numId w:val="42"/>
        </w:numPr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 xml:space="preserve">w sprawie przystąpienia do sporządzenia miejscowego planu zagospodarowania przestrzennego dla działki o nr ewid. 537/2, obręb Śrem; </w:t>
      </w:r>
    </w:p>
    <w:p w14:paraId="2AF477DA" w14:textId="77777777" w:rsidR="00015879" w:rsidRPr="00A67D95" w:rsidRDefault="00015879" w:rsidP="00015879">
      <w:pPr>
        <w:numPr>
          <w:ilvl w:val="0"/>
          <w:numId w:val="42"/>
        </w:numPr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zmiany przebiegu ulicy Modrzewiowej we wsi Psarskie;</w:t>
      </w:r>
    </w:p>
    <w:p w14:paraId="7FA6A55B" w14:textId="77777777" w:rsidR="00015879" w:rsidRPr="00A67D95" w:rsidRDefault="00015879" w:rsidP="00015879">
      <w:pPr>
        <w:numPr>
          <w:ilvl w:val="0"/>
          <w:numId w:val="42"/>
        </w:numPr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zmiany przebiegu ulicy Kasztanowej we wsi Psarskie.</w:t>
      </w:r>
    </w:p>
    <w:p w14:paraId="0BAEF051" w14:textId="77777777" w:rsidR="00845D94" w:rsidRPr="00A67D95" w:rsidRDefault="00845D94" w:rsidP="00D51492">
      <w:pPr>
        <w:jc w:val="both"/>
        <w:rPr>
          <w:rFonts w:asciiTheme="minorHAnsi" w:hAnsiTheme="minorHAnsi" w:cstheme="minorHAnsi"/>
          <w:bCs/>
          <w:szCs w:val="28"/>
        </w:rPr>
      </w:pPr>
    </w:p>
    <w:p w14:paraId="7AB904E0" w14:textId="03B00556" w:rsidR="00A50186" w:rsidRPr="00F17FDD" w:rsidRDefault="00A50186" w:rsidP="00A50186">
      <w:pPr>
        <w:jc w:val="both"/>
        <w:rPr>
          <w:rFonts w:asciiTheme="minorHAnsi" w:hAnsiTheme="minorHAnsi" w:cstheme="minorHAnsi"/>
          <w:b/>
          <w:szCs w:val="28"/>
        </w:rPr>
      </w:pPr>
      <w:r w:rsidRPr="00F17FDD">
        <w:rPr>
          <w:rFonts w:asciiTheme="minorHAnsi" w:hAnsiTheme="minorHAnsi" w:cstheme="minorHAnsi"/>
          <w:b/>
          <w:szCs w:val="28"/>
        </w:rPr>
        <w:t>Październik 202</w:t>
      </w:r>
      <w:r w:rsidR="00460D08" w:rsidRPr="00F17FDD">
        <w:rPr>
          <w:rFonts w:asciiTheme="minorHAnsi" w:hAnsiTheme="minorHAnsi" w:cstheme="minorHAnsi"/>
          <w:b/>
          <w:szCs w:val="28"/>
        </w:rPr>
        <w:t>3</w:t>
      </w:r>
      <w:r w:rsidR="00323AF8" w:rsidRPr="00F17FDD">
        <w:rPr>
          <w:rFonts w:asciiTheme="minorHAnsi" w:hAnsiTheme="minorHAnsi" w:cstheme="minorHAnsi"/>
          <w:b/>
          <w:szCs w:val="28"/>
        </w:rPr>
        <w:t xml:space="preserve"> </w:t>
      </w:r>
      <w:r w:rsidRPr="00F17FDD">
        <w:rPr>
          <w:rFonts w:asciiTheme="minorHAnsi" w:hAnsiTheme="minorHAnsi" w:cstheme="minorHAnsi"/>
          <w:b/>
          <w:szCs w:val="28"/>
        </w:rPr>
        <w:t>r.</w:t>
      </w:r>
    </w:p>
    <w:p w14:paraId="6B146B6E" w14:textId="77777777" w:rsidR="00227007" w:rsidRPr="00A67D95" w:rsidRDefault="00227007" w:rsidP="00227007">
      <w:pPr>
        <w:pStyle w:val="Akapitzlist"/>
        <w:numPr>
          <w:ilvl w:val="0"/>
          <w:numId w:val="44"/>
        </w:numPr>
        <w:ind w:left="567"/>
        <w:jc w:val="both"/>
        <w:rPr>
          <w:rFonts w:asciiTheme="minorHAnsi" w:eastAsia="Calibri" w:hAnsiTheme="minorHAnsi" w:cstheme="minorHAnsi"/>
          <w:szCs w:val="28"/>
          <w:lang w:bidi="en-US"/>
        </w:rPr>
      </w:pPr>
      <w:r w:rsidRPr="00A67D95">
        <w:rPr>
          <w:rFonts w:asciiTheme="minorHAnsi" w:hAnsiTheme="minorHAnsi" w:cstheme="minorHAnsi"/>
          <w:szCs w:val="28"/>
        </w:rPr>
        <w:t>Przedłożono:</w:t>
      </w:r>
    </w:p>
    <w:p w14:paraId="7F3F4790" w14:textId="77777777" w:rsidR="00227007" w:rsidRPr="00A67D95" w:rsidRDefault="00227007" w:rsidP="00227007">
      <w:pPr>
        <w:pStyle w:val="Akapitzlist"/>
        <w:numPr>
          <w:ilvl w:val="0"/>
          <w:numId w:val="36"/>
        </w:numPr>
        <w:jc w:val="both"/>
        <w:rPr>
          <w:rFonts w:asciiTheme="minorHAnsi" w:eastAsia="Calibri" w:hAnsiTheme="minorHAnsi" w:cstheme="minorHAnsi"/>
          <w:szCs w:val="28"/>
          <w:lang w:bidi="en-US"/>
        </w:rPr>
      </w:pPr>
      <w:r w:rsidRPr="00A67D95">
        <w:rPr>
          <w:rFonts w:asciiTheme="minorHAnsi" w:hAnsiTheme="minorHAnsi" w:cstheme="minorHAnsi"/>
          <w:szCs w:val="28"/>
        </w:rPr>
        <w:t>informację na temat zaawansowania prac nad uruchomieniem połączenia kolejowego Śrem – Poznań.</w:t>
      </w:r>
    </w:p>
    <w:p w14:paraId="37C2D10E" w14:textId="36D76E48" w:rsidR="00227007" w:rsidRPr="00A67D95" w:rsidRDefault="00227007" w:rsidP="00227007">
      <w:pPr>
        <w:pStyle w:val="Akapitzlist"/>
        <w:numPr>
          <w:ilvl w:val="0"/>
          <w:numId w:val="36"/>
        </w:numPr>
        <w:jc w:val="both"/>
        <w:rPr>
          <w:rFonts w:asciiTheme="minorHAnsi" w:eastAsia="Calibri" w:hAnsiTheme="minorHAnsi" w:cstheme="minorHAnsi"/>
          <w:szCs w:val="28"/>
          <w:lang w:bidi="en-US"/>
        </w:rPr>
      </w:pPr>
      <w:r w:rsidRPr="00A67D95">
        <w:rPr>
          <w:rFonts w:asciiTheme="minorHAnsi" w:hAnsiTheme="minorHAnsi" w:cstheme="minorHAnsi"/>
          <w:szCs w:val="28"/>
        </w:rPr>
        <w:t>Informację dot. problemu komunikacji autobusowej pomiędzy Śremem, a Poznaniem i perspektywy dalszego rozwoju.</w:t>
      </w:r>
    </w:p>
    <w:p w14:paraId="1A36CA5E" w14:textId="410965BA" w:rsidR="00227007" w:rsidRPr="00A67D95" w:rsidRDefault="00227007" w:rsidP="00227007">
      <w:pPr>
        <w:pStyle w:val="Akapitzlist"/>
        <w:numPr>
          <w:ilvl w:val="0"/>
          <w:numId w:val="44"/>
        </w:numPr>
        <w:ind w:left="567"/>
        <w:jc w:val="both"/>
        <w:rPr>
          <w:rFonts w:asciiTheme="minorHAnsi" w:eastAsia="Calibri" w:hAnsiTheme="minorHAnsi" w:cstheme="minorHAnsi"/>
          <w:szCs w:val="28"/>
          <w:lang w:bidi="en-US"/>
        </w:rPr>
      </w:pPr>
      <w:r w:rsidRPr="00A67D95">
        <w:rPr>
          <w:rFonts w:asciiTheme="minorHAnsi" w:eastAsia="Calibri" w:hAnsiTheme="minorHAnsi" w:cstheme="minorHAnsi"/>
          <w:szCs w:val="28"/>
          <w:lang w:bidi="en-US"/>
        </w:rPr>
        <w:t>Zaopiniowano projekt uchwały:</w:t>
      </w:r>
    </w:p>
    <w:p w14:paraId="15FDCD1A" w14:textId="77777777" w:rsidR="00227007" w:rsidRPr="00A67D95" w:rsidRDefault="00227007" w:rsidP="00227007">
      <w:pPr>
        <w:pStyle w:val="Akapitzlist"/>
        <w:numPr>
          <w:ilvl w:val="0"/>
          <w:numId w:val="45"/>
        </w:numPr>
        <w:tabs>
          <w:tab w:val="left" w:pos="851"/>
        </w:tabs>
        <w:spacing w:after="120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A67D95">
        <w:rPr>
          <w:rFonts w:asciiTheme="minorHAnsi" w:hAnsiTheme="minorHAnsi" w:cstheme="minorHAnsi"/>
          <w:szCs w:val="28"/>
        </w:rPr>
        <w:t>zmieniający uchwałę w sprawie przystąpienia do sporządzenia miejscowego planu zagospodarowania przestrzennego terenu górniczego w Lucinach - złoża kruszywa naturalnego "Luciny IV",</w:t>
      </w:r>
    </w:p>
    <w:p w14:paraId="2D4111A5" w14:textId="26A316AF" w:rsidR="00227007" w:rsidRPr="00A67D95" w:rsidRDefault="00227007" w:rsidP="00227007">
      <w:pPr>
        <w:pStyle w:val="Akapitzlist"/>
        <w:numPr>
          <w:ilvl w:val="0"/>
          <w:numId w:val="45"/>
        </w:numPr>
        <w:tabs>
          <w:tab w:val="left" w:pos="851"/>
        </w:tabs>
        <w:spacing w:after="120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A67D95">
        <w:rPr>
          <w:rFonts w:asciiTheme="minorHAnsi" w:hAnsiTheme="minorHAnsi" w:cstheme="minorHAnsi"/>
          <w:szCs w:val="28"/>
        </w:rPr>
        <w:t xml:space="preserve">w sprawie przystąpienia do sporządzenia miejscowego planu zagospodarowania przestrzennego </w:t>
      </w:r>
      <w:r w:rsidR="00D509F6" w:rsidRPr="00A67D95">
        <w:rPr>
          <w:rFonts w:asciiTheme="minorHAnsi" w:hAnsiTheme="minorHAnsi" w:cstheme="minorHAnsi"/>
          <w:szCs w:val="28"/>
        </w:rPr>
        <w:t xml:space="preserve">terenu położonego </w:t>
      </w:r>
      <w:r w:rsidRPr="00A67D95">
        <w:rPr>
          <w:rFonts w:asciiTheme="minorHAnsi" w:hAnsiTheme="minorHAnsi" w:cstheme="minorHAnsi"/>
          <w:szCs w:val="28"/>
        </w:rPr>
        <w:t>w Śremie przy ul. Szkolnej,</w:t>
      </w:r>
    </w:p>
    <w:p w14:paraId="1BE51667" w14:textId="77777777" w:rsidR="00227007" w:rsidRPr="00A67D95" w:rsidRDefault="00227007" w:rsidP="00227007">
      <w:pPr>
        <w:pStyle w:val="Akapitzlist"/>
        <w:numPr>
          <w:ilvl w:val="0"/>
          <w:numId w:val="45"/>
        </w:numPr>
        <w:tabs>
          <w:tab w:val="left" w:pos="851"/>
        </w:tabs>
        <w:spacing w:after="120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A67D95">
        <w:rPr>
          <w:rFonts w:asciiTheme="minorHAnsi" w:hAnsiTheme="minorHAnsi" w:cstheme="minorHAnsi"/>
          <w:szCs w:val="28"/>
        </w:rPr>
        <w:t xml:space="preserve">  w sprawie miejscowego planu zagospodarowania przestrzennego terenu położonego w północno-zachodniej części wsi Psarskie,</w:t>
      </w:r>
    </w:p>
    <w:p w14:paraId="43E5D321" w14:textId="77777777" w:rsidR="00227007" w:rsidRPr="00A67D95" w:rsidRDefault="00227007" w:rsidP="00227007">
      <w:pPr>
        <w:pStyle w:val="Akapitzlist"/>
        <w:numPr>
          <w:ilvl w:val="0"/>
          <w:numId w:val="45"/>
        </w:numPr>
        <w:tabs>
          <w:tab w:val="left" w:pos="851"/>
        </w:tabs>
        <w:spacing w:after="120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A67D95">
        <w:rPr>
          <w:rFonts w:asciiTheme="minorHAnsi" w:hAnsiTheme="minorHAnsi" w:cstheme="minorHAnsi"/>
          <w:szCs w:val="28"/>
        </w:rPr>
        <w:t>w sprawie miejscowego planu zagospodarowania przestrzennego terenu położonego przy ul. Józefa Chełmońskiego w Śremie,</w:t>
      </w:r>
    </w:p>
    <w:p w14:paraId="40EFF2D6" w14:textId="6863489E" w:rsidR="00227007" w:rsidRPr="00A67D95" w:rsidRDefault="00227007" w:rsidP="00227007">
      <w:pPr>
        <w:pStyle w:val="Akapitzlist"/>
        <w:numPr>
          <w:ilvl w:val="0"/>
          <w:numId w:val="45"/>
        </w:numPr>
        <w:tabs>
          <w:tab w:val="left" w:pos="851"/>
        </w:tabs>
        <w:spacing w:after="120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A67D95">
        <w:rPr>
          <w:rFonts w:asciiTheme="minorHAnsi" w:hAnsiTheme="minorHAnsi" w:cstheme="minorHAnsi"/>
          <w:szCs w:val="28"/>
        </w:rPr>
        <w:lastRenderedPageBreak/>
        <w:t>w sprawie miejscowego planu zagospodarowania przestrzennego terenu położonego w południowo – zachodniej części wsi Zbrudzewo.</w:t>
      </w:r>
    </w:p>
    <w:p w14:paraId="333AE238" w14:textId="77777777" w:rsidR="0064796D" w:rsidRDefault="0064796D" w:rsidP="00A50186">
      <w:pPr>
        <w:jc w:val="both"/>
        <w:rPr>
          <w:rFonts w:asciiTheme="minorHAnsi" w:hAnsiTheme="minorHAnsi" w:cstheme="minorHAnsi"/>
          <w:b/>
          <w:szCs w:val="28"/>
        </w:rPr>
      </w:pPr>
    </w:p>
    <w:p w14:paraId="26FD0415" w14:textId="265558C2" w:rsidR="00A50186" w:rsidRPr="00F17FDD" w:rsidRDefault="00D51492" w:rsidP="00A50186">
      <w:pPr>
        <w:jc w:val="both"/>
        <w:rPr>
          <w:rFonts w:asciiTheme="minorHAnsi" w:hAnsiTheme="minorHAnsi" w:cstheme="minorHAnsi"/>
          <w:b/>
          <w:szCs w:val="28"/>
        </w:rPr>
      </w:pPr>
      <w:r w:rsidRPr="00F17FDD">
        <w:rPr>
          <w:rFonts w:asciiTheme="minorHAnsi" w:hAnsiTheme="minorHAnsi" w:cstheme="minorHAnsi"/>
          <w:b/>
          <w:szCs w:val="28"/>
        </w:rPr>
        <w:t>Listopad 202</w:t>
      </w:r>
      <w:r w:rsidR="00460D08" w:rsidRPr="00F17FDD">
        <w:rPr>
          <w:rFonts w:asciiTheme="minorHAnsi" w:hAnsiTheme="minorHAnsi" w:cstheme="minorHAnsi"/>
          <w:b/>
          <w:szCs w:val="28"/>
        </w:rPr>
        <w:t>3</w:t>
      </w:r>
      <w:r w:rsidR="00323AF8" w:rsidRPr="00F17FDD">
        <w:rPr>
          <w:rFonts w:asciiTheme="minorHAnsi" w:hAnsiTheme="minorHAnsi" w:cstheme="minorHAnsi"/>
          <w:b/>
          <w:szCs w:val="28"/>
        </w:rPr>
        <w:t xml:space="preserve"> </w:t>
      </w:r>
      <w:r w:rsidR="00A50186" w:rsidRPr="00F17FDD">
        <w:rPr>
          <w:rFonts w:asciiTheme="minorHAnsi" w:hAnsiTheme="minorHAnsi" w:cstheme="minorHAnsi"/>
          <w:b/>
          <w:szCs w:val="28"/>
        </w:rPr>
        <w:t>r.</w:t>
      </w:r>
    </w:p>
    <w:p w14:paraId="2898AE8D" w14:textId="3CB846EC" w:rsidR="00217118" w:rsidRPr="00A67D95" w:rsidRDefault="00217118" w:rsidP="00217118">
      <w:pPr>
        <w:ind w:left="284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 xml:space="preserve">Przedstawiono informację na temat wykorzystania miejsc grzebalnych na nowej części cmentarza komunalnego w Śremie. </w:t>
      </w:r>
    </w:p>
    <w:p w14:paraId="53925319" w14:textId="286221A3" w:rsidR="00A50186" w:rsidRDefault="00A50186" w:rsidP="00A50186">
      <w:pPr>
        <w:jc w:val="both"/>
        <w:rPr>
          <w:rFonts w:asciiTheme="minorHAnsi" w:hAnsiTheme="minorHAnsi" w:cstheme="minorHAnsi"/>
          <w:bCs/>
          <w:szCs w:val="28"/>
        </w:rPr>
      </w:pPr>
    </w:p>
    <w:p w14:paraId="2F8ACC23" w14:textId="72B4C417" w:rsidR="00A50186" w:rsidRPr="00F17FDD" w:rsidRDefault="00A50186" w:rsidP="00A50186">
      <w:pPr>
        <w:jc w:val="both"/>
        <w:rPr>
          <w:rFonts w:asciiTheme="minorHAnsi" w:hAnsiTheme="minorHAnsi" w:cstheme="minorHAnsi"/>
          <w:b/>
          <w:szCs w:val="28"/>
        </w:rPr>
      </w:pPr>
      <w:r w:rsidRPr="00F17FDD">
        <w:rPr>
          <w:rFonts w:asciiTheme="minorHAnsi" w:hAnsiTheme="minorHAnsi" w:cstheme="minorHAnsi"/>
          <w:b/>
          <w:szCs w:val="28"/>
        </w:rPr>
        <w:t>Grudzień 202</w:t>
      </w:r>
      <w:r w:rsidR="00460D08" w:rsidRPr="00F17FDD">
        <w:rPr>
          <w:rFonts w:asciiTheme="minorHAnsi" w:hAnsiTheme="minorHAnsi" w:cstheme="minorHAnsi"/>
          <w:b/>
          <w:szCs w:val="28"/>
        </w:rPr>
        <w:t>3</w:t>
      </w:r>
      <w:r w:rsidR="00323AF8" w:rsidRPr="00F17FDD">
        <w:rPr>
          <w:rFonts w:asciiTheme="minorHAnsi" w:hAnsiTheme="minorHAnsi" w:cstheme="minorHAnsi"/>
          <w:b/>
          <w:szCs w:val="28"/>
        </w:rPr>
        <w:t xml:space="preserve"> </w:t>
      </w:r>
      <w:r w:rsidRPr="00F17FDD">
        <w:rPr>
          <w:rFonts w:asciiTheme="minorHAnsi" w:hAnsiTheme="minorHAnsi" w:cstheme="minorHAnsi"/>
          <w:b/>
          <w:szCs w:val="28"/>
        </w:rPr>
        <w:t>r.</w:t>
      </w:r>
    </w:p>
    <w:p w14:paraId="4C291ED0" w14:textId="475A1EF3" w:rsidR="003A1007" w:rsidRPr="00A67D95" w:rsidRDefault="003A1007" w:rsidP="003A1007">
      <w:pPr>
        <w:pStyle w:val="Akapitzlist"/>
        <w:numPr>
          <w:ilvl w:val="0"/>
          <w:numId w:val="32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bidi="en-US"/>
        </w:rPr>
      </w:pPr>
      <w:r w:rsidRPr="00A67D95">
        <w:rPr>
          <w:rFonts w:asciiTheme="minorHAnsi" w:hAnsiTheme="minorHAnsi" w:cstheme="minorHAnsi"/>
          <w:szCs w:val="28"/>
        </w:rPr>
        <w:t>Zaopiniowano projekt uchwały:</w:t>
      </w:r>
    </w:p>
    <w:p w14:paraId="47263DE2" w14:textId="77777777" w:rsidR="00A67D95" w:rsidRPr="00A67D95" w:rsidRDefault="00A67D95" w:rsidP="00A67D95">
      <w:pPr>
        <w:pStyle w:val="Akapitzlist"/>
        <w:numPr>
          <w:ilvl w:val="0"/>
          <w:numId w:val="31"/>
        </w:numPr>
        <w:tabs>
          <w:tab w:val="left" w:pos="709"/>
        </w:tabs>
        <w:ind w:left="709" w:hanging="425"/>
        <w:rPr>
          <w:rFonts w:asciiTheme="minorHAnsi" w:eastAsia="Times New Roman" w:hAnsiTheme="minorHAnsi" w:cstheme="minorHAnsi"/>
          <w:szCs w:val="28"/>
          <w:lang w:eastAsia="pl-PL"/>
        </w:rPr>
      </w:pPr>
      <w:r w:rsidRPr="00A67D95">
        <w:rPr>
          <w:rFonts w:asciiTheme="minorHAnsi" w:hAnsiTheme="minorHAnsi" w:cstheme="minorHAnsi"/>
          <w:szCs w:val="28"/>
        </w:rPr>
        <w:t>w sprawie przyjęcia Planu Zrównoważonej Mobilności dla Metropolii Poznań do roku 2040,</w:t>
      </w:r>
    </w:p>
    <w:p w14:paraId="2120DC99" w14:textId="77777777" w:rsidR="00A67D95" w:rsidRPr="00A67D95" w:rsidRDefault="00A67D95" w:rsidP="00A67D95">
      <w:pPr>
        <w:pStyle w:val="Akapitzlist"/>
        <w:numPr>
          <w:ilvl w:val="0"/>
          <w:numId w:val="31"/>
        </w:numPr>
        <w:tabs>
          <w:tab w:val="left" w:pos="709"/>
        </w:tabs>
        <w:ind w:left="709" w:hanging="425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uchwały budżetowej gminy Śrem na 2024 rok,</w:t>
      </w:r>
    </w:p>
    <w:p w14:paraId="04BB96BA" w14:textId="77777777" w:rsidR="00A67D95" w:rsidRPr="00A67D95" w:rsidRDefault="00A67D95" w:rsidP="00A67D95">
      <w:pPr>
        <w:pStyle w:val="Akapitzlist"/>
        <w:numPr>
          <w:ilvl w:val="0"/>
          <w:numId w:val="31"/>
        </w:numPr>
        <w:tabs>
          <w:tab w:val="left" w:pos="851"/>
          <w:tab w:val="left" w:pos="993"/>
        </w:tabs>
        <w:ind w:left="720" w:hanging="436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uchwalenia Wieloletniej Prognozy Finansowej Gminy Śrem na lata 2024 – 2035,</w:t>
      </w:r>
    </w:p>
    <w:p w14:paraId="2B921971" w14:textId="77777777" w:rsidR="00A67D95" w:rsidRPr="00A67D95" w:rsidRDefault="00A67D95" w:rsidP="00A67D95">
      <w:pPr>
        <w:pStyle w:val="Akapitzlist"/>
        <w:numPr>
          <w:ilvl w:val="0"/>
          <w:numId w:val="31"/>
        </w:numPr>
        <w:tabs>
          <w:tab w:val="left" w:pos="851"/>
          <w:tab w:val="left" w:pos="993"/>
        </w:tabs>
        <w:ind w:left="720" w:hanging="436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miejscowego planu zagospodarowania przestrzennego obszaru „Góra – północ”,</w:t>
      </w:r>
    </w:p>
    <w:p w14:paraId="1EE6BC8D" w14:textId="77777777" w:rsidR="00A67D95" w:rsidRPr="00A67D95" w:rsidRDefault="00A67D95" w:rsidP="00A67D95">
      <w:pPr>
        <w:pStyle w:val="Akapitzlist"/>
        <w:numPr>
          <w:ilvl w:val="0"/>
          <w:numId w:val="31"/>
        </w:numPr>
        <w:tabs>
          <w:tab w:val="left" w:pos="851"/>
          <w:tab w:val="left" w:pos="993"/>
        </w:tabs>
        <w:ind w:left="720" w:hanging="436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 xml:space="preserve">w sprawie miejscowego planu zagospodarowania przestrzennego </w:t>
      </w:r>
      <w:bookmarkStart w:id="1" w:name="_Hlk142294947"/>
      <w:r w:rsidRPr="00A67D95">
        <w:rPr>
          <w:rFonts w:asciiTheme="minorHAnsi" w:hAnsiTheme="minorHAnsi" w:cstheme="minorHAnsi"/>
          <w:szCs w:val="28"/>
        </w:rPr>
        <w:t>w obrębach: Dąbrowa, Binkowo, Ostrowo, Pełczyn, Mórka i Śrem</w:t>
      </w:r>
      <w:bookmarkEnd w:id="1"/>
      <w:r w:rsidRPr="00A67D95">
        <w:rPr>
          <w:rFonts w:asciiTheme="minorHAnsi" w:hAnsiTheme="minorHAnsi" w:cstheme="minorHAnsi"/>
          <w:szCs w:val="28"/>
        </w:rPr>
        <w:t xml:space="preserve">, </w:t>
      </w:r>
    </w:p>
    <w:p w14:paraId="14DC1F0E" w14:textId="77777777" w:rsidR="00A67D95" w:rsidRPr="00A67D95" w:rsidRDefault="00A67D95" w:rsidP="00A67D95">
      <w:pPr>
        <w:pStyle w:val="Akapitzlist"/>
        <w:numPr>
          <w:ilvl w:val="0"/>
          <w:numId w:val="31"/>
        </w:numPr>
        <w:tabs>
          <w:tab w:val="left" w:pos="851"/>
          <w:tab w:val="left" w:pos="993"/>
        </w:tabs>
        <w:ind w:left="720" w:hanging="436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miejscowego planu zagospodarowania przestrzennego terenu pod prowadzenie działalności komunalnej w Śremie,</w:t>
      </w:r>
    </w:p>
    <w:p w14:paraId="5BA0078B" w14:textId="77777777" w:rsidR="00A67D95" w:rsidRPr="00A67D95" w:rsidRDefault="00A67D95" w:rsidP="00A67D95">
      <w:pPr>
        <w:pStyle w:val="Akapitzlist"/>
        <w:numPr>
          <w:ilvl w:val="0"/>
          <w:numId w:val="31"/>
        </w:numPr>
        <w:tabs>
          <w:tab w:val="left" w:pos="851"/>
          <w:tab w:val="left" w:pos="993"/>
        </w:tabs>
        <w:ind w:left="720" w:hanging="436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zmieniający uchwałę w sprawie miejscowego planu zagospodarowania przestrzennego południowej części wsi Psarskie,</w:t>
      </w:r>
    </w:p>
    <w:p w14:paraId="254E46D3" w14:textId="77777777" w:rsidR="00A67D95" w:rsidRPr="00A67D95" w:rsidRDefault="00A67D95" w:rsidP="00A67D95">
      <w:pPr>
        <w:pStyle w:val="Akapitzlist"/>
        <w:numPr>
          <w:ilvl w:val="0"/>
          <w:numId w:val="31"/>
        </w:numPr>
        <w:tabs>
          <w:tab w:val="left" w:pos="851"/>
          <w:tab w:val="left" w:pos="993"/>
        </w:tabs>
        <w:ind w:left="720" w:hanging="436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zmiany przebiegu ulicy Arachidowej we wsi Zbrudzewo,</w:t>
      </w:r>
    </w:p>
    <w:p w14:paraId="46FFD2A3" w14:textId="77777777" w:rsidR="00A67D95" w:rsidRPr="00A67D95" w:rsidRDefault="00A67D95" w:rsidP="00A67D95">
      <w:pPr>
        <w:pStyle w:val="Akapitzlist"/>
        <w:numPr>
          <w:ilvl w:val="0"/>
          <w:numId w:val="31"/>
        </w:numPr>
        <w:tabs>
          <w:tab w:val="left" w:pos="851"/>
          <w:tab w:val="left" w:pos="993"/>
        </w:tabs>
        <w:ind w:left="720" w:hanging="436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zasad przeznaczania do sprzedaży nieruchomości gruntowych oddanych w użytkowanie wieczyste oraz szczegółowych wytycznych sprzedaży nieruchomości gruntowych na rzecz ich użytkowników wieczystych,</w:t>
      </w:r>
    </w:p>
    <w:p w14:paraId="5F4083B7" w14:textId="77777777" w:rsidR="00A67D95" w:rsidRPr="00A67D95" w:rsidRDefault="00A67D95" w:rsidP="00A67D95">
      <w:pPr>
        <w:pStyle w:val="Akapitzlist"/>
        <w:numPr>
          <w:ilvl w:val="0"/>
          <w:numId w:val="31"/>
        </w:numPr>
        <w:tabs>
          <w:tab w:val="left" w:pos="851"/>
          <w:tab w:val="left" w:pos="993"/>
        </w:tabs>
        <w:ind w:left="720" w:hanging="436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określania warunków sprzedaży nieruchomości gruntowych na rzecz ich użytkowników wieczystych,</w:t>
      </w:r>
    </w:p>
    <w:p w14:paraId="4909EEC7" w14:textId="77777777" w:rsidR="00A67D95" w:rsidRPr="00A67D95" w:rsidRDefault="00A67D95" w:rsidP="00A67D95">
      <w:pPr>
        <w:pStyle w:val="Akapitzlist"/>
        <w:numPr>
          <w:ilvl w:val="0"/>
          <w:numId w:val="31"/>
        </w:numPr>
        <w:tabs>
          <w:tab w:val="left" w:pos="851"/>
          <w:tab w:val="left" w:pos="993"/>
        </w:tabs>
        <w:ind w:left="720" w:hanging="436"/>
        <w:jc w:val="both"/>
        <w:rPr>
          <w:rFonts w:asciiTheme="minorHAnsi" w:hAnsiTheme="minorHAnsi" w:cstheme="minorHAnsi"/>
          <w:szCs w:val="28"/>
        </w:rPr>
      </w:pPr>
      <w:r w:rsidRPr="00A67D95">
        <w:rPr>
          <w:rFonts w:asciiTheme="minorHAnsi" w:hAnsiTheme="minorHAnsi" w:cstheme="minorHAnsi"/>
          <w:szCs w:val="28"/>
        </w:rPr>
        <w:t>w sprawie wyrażenia zgody na dokonanie darowizny nieruchomości położonych w Śremie przy ul. Adama Mickiewicza na rzecz powiatu śremskiego.</w:t>
      </w:r>
    </w:p>
    <w:p w14:paraId="15B5EBE3" w14:textId="4B73FDA0" w:rsidR="003A1007" w:rsidRPr="00A67D95" w:rsidRDefault="003A1007" w:rsidP="0034431C">
      <w:pPr>
        <w:pStyle w:val="Akapitzlist"/>
        <w:numPr>
          <w:ilvl w:val="0"/>
          <w:numId w:val="32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bidi="en-US"/>
        </w:rPr>
      </w:pPr>
      <w:r w:rsidRPr="00A67D95">
        <w:rPr>
          <w:rFonts w:asciiTheme="minorHAnsi" w:hAnsiTheme="minorHAnsi" w:cstheme="minorHAnsi"/>
          <w:szCs w:val="28"/>
        </w:rPr>
        <w:t xml:space="preserve">Przyjęto plan pracy Komisji </w:t>
      </w:r>
      <w:r w:rsidR="00697C6B" w:rsidRPr="00A67D95">
        <w:rPr>
          <w:rFonts w:asciiTheme="minorHAnsi" w:hAnsiTheme="minorHAnsi" w:cstheme="minorHAnsi"/>
          <w:szCs w:val="28"/>
        </w:rPr>
        <w:t xml:space="preserve">do końca kwietnia </w:t>
      </w:r>
      <w:r w:rsidRPr="00A67D95">
        <w:rPr>
          <w:rFonts w:asciiTheme="minorHAnsi" w:hAnsiTheme="minorHAnsi" w:cstheme="minorHAnsi"/>
          <w:szCs w:val="28"/>
        </w:rPr>
        <w:t>202</w:t>
      </w:r>
      <w:r w:rsidR="00460D08" w:rsidRPr="00A67D95">
        <w:rPr>
          <w:rFonts w:asciiTheme="minorHAnsi" w:hAnsiTheme="minorHAnsi" w:cstheme="minorHAnsi"/>
          <w:szCs w:val="28"/>
        </w:rPr>
        <w:t>4</w:t>
      </w:r>
      <w:r w:rsidRPr="00A67D95">
        <w:rPr>
          <w:rFonts w:asciiTheme="minorHAnsi" w:hAnsiTheme="minorHAnsi" w:cstheme="minorHAnsi"/>
          <w:szCs w:val="28"/>
        </w:rPr>
        <w:t xml:space="preserve"> rok.</w:t>
      </w:r>
    </w:p>
    <w:p w14:paraId="2FB13BA2" w14:textId="77777777" w:rsidR="003A1007" w:rsidRPr="00A67D95" w:rsidRDefault="003A1007" w:rsidP="007C1433">
      <w:pPr>
        <w:widowControl w:val="0"/>
        <w:tabs>
          <w:tab w:val="left" w:pos="284"/>
        </w:tabs>
        <w:autoSpaceDE w:val="0"/>
        <w:autoSpaceDN w:val="0"/>
        <w:adjustRightInd w:val="0"/>
        <w:ind w:left="5664" w:right="50"/>
        <w:jc w:val="center"/>
        <w:rPr>
          <w:rFonts w:asciiTheme="minorHAnsi" w:hAnsiTheme="minorHAnsi" w:cstheme="minorHAnsi"/>
          <w:bCs/>
          <w:szCs w:val="28"/>
        </w:rPr>
      </w:pPr>
    </w:p>
    <w:p w14:paraId="1D5FE55A" w14:textId="5EF9C96D" w:rsidR="00A50186" w:rsidRPr="00A67D95" w:rsidRDefault="00A50186" w:rsidP="007C1433">
      <w:pPr>
        <w:widowControl w:val="0"/>
        <w:tabs>
          <w:tab w:val="left" w:pos="284"/>
        </w:tabs>
        <w:autoSpaceDE w:val="0"/>
        <w:autoSpaceDN w:val="0"/>
        <w:adjustRightInd w:val="0"/>
        <w:ind w:left="5664" w:right="50"/>
        <w:jc w:val="center"/>
        <w:rPr>
          <w:rFonts w:asciiTheme="minorHAnsi" w:hAnsiTheme="minorHAnsi" w:cstheme="minorHAnsi"/>
          <w:bCs/>
          <w:szCs w:val="28"/>
        </w:rPr>
      </w:pPr>
      <w:r w:rsidRPr="00A67D95">
        <w:rPr>
          <w:rFonts w:asciiTheme="minorHAnsi" w:hAnsiTheme="minorHAnsi" w:cstheme="minorHAnsi"/>
          <w:bCs/>
          <w:szCs w:val="28"/>
        </w:rPr>
        <w:t>Przewodniczący Komisji</w:t>
      </w:r>
    </w:p>
    <w:p w14:paraId="02EE6C44" w14:textId="6EED2ABF" w:rsidR="00A50186" w:rsidRPr="00A67D95" w:rsidRDefault="00A50186" w:rsidP="007C1433">
      <w:pPr>
        <w:widowControl w:val="0"/>
        <w:tabs>
          <w:tab w:val="left" w:pos="284"/>
        </w:tabs>
        <w:autoSpaceDE w:val="0"/>
        <w:autoSpaceDN w:val="0"/>
        <w:adjustRightInd w:val="0"/>
        <w:ind w:left="5664" w:right="50"/>
        <w:jc w:val="center"/>
        <w:rPr>
          <w:rFonts w:asciiTheme="minorHAnsi" w:hAnsiTheme="minorHAnsi" w:cstheme="minorHAnsi"/>
          <w:bCs/>
          <w:szCs w:val="28"/>
        </w:rPr>
      </w:pPr>
      <w:r w:rsidRPr="00A67D95">
        <w:rPr>
          <w:rFonts w:asciiTheme="minorHAnsi" w:hAnsiTheme="minorHAnsi" w:cstheme="minorHAnsi"/>
          <w:bCs/>
          <w:szCs w:val="28"/>
        </w:rPr>
        <w:t>Komunalnej i Rozwoju</w:t>
      </w:r>
    </w:p>
    <w:p w14:paraId="3D458C3E" w14:textId="75D40B6C" w:rsidR="00C023BC" w:rsidRPr="00A67D95" w:rsidRDefault="00A50186" w:rsidP="00CB2934">
      <w:pPr>
        <w:tabs>
          <w:tab w:val="num" w:pos="761"/>
        </w:tabs>
        <w:ind w:left="6090" w:hanging="426"/>
        <w:jc w:val="center"/>
        <w:rPr>
          <w:rFonts w:asciiTheme="minorHAnsi" w:hAnsiTheme="minorHAnsi" w:cstheme="minorHAnsi"/>
          <w:bCs/>
          <w:szCs w:val="28"/>
        </w:rPr>
      </w:pPr>
      <w:r w:rsidRPr="00A67D95">
        <w:rPr>
          <w:rFonts w:asciiTheme="minorHAnsi" w:hAnsiTheme="minorHAnsi" w:cstheme="minorHAnsi"/>
          <w:bCs/>
          <w:iCs/>
          <w:szCs w:val="28"/>
        </w:rPr>
        <w:t>(-)</w:t>
      </w:r>
      <w:r w:rsidRPr="00A67D95">
        <w:rPr>
          <w:rFonts w:asciiTheme="minorHAnsi" w:hAnsiTheme="minorHAnsi" w:cstheme="minorHAnsi"/>
          <w:bCs/>
          <w:i/>
          <w:szCs w:val="28"/>
        </w:rPr>
        <w:t>Piotr Rojek</w:t>
      </w:r>
    </w:p>
    <w:sectPr w:rsidR="00C023BC" w:rsidRPr="00A67D95" w:rsidSect="009F14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F765F" w14:textId="77777777" w:rsidR="00443FD7" w:rsidRDefault="00443FD7" w:rsidP="00FA2026">
      <w:r>
        <w:separator/>
      </w:r>
    </w:p>
  </w:endnote>
  <w:endnote w:type="continuationSeparator" w:id="0">
    <w:p w14:paraId="02033F1A" w14:textId="77777777" w:rsidR="00443FD7" w:rsidRDefault="00443FD7" w:rsidP="00FA2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B0B67" w14:textId="77777777" w:rsidR="00FA2026" w:rsidRDefault="00FA20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9527051"/>
      <w:docPartObj>
        <w:docPartGallery w:val="Page Numbers (Bottom of Page)"/>
        <w:docPartUnique/>
      </w:docPartObj>
    </w:sdtPr>
    <w:sdtContent>
      <w:p w14:paraId="1B515A23" w14:textId="471DEC33" w:rsidR="00FA2026" w:rsidRDefault="00FA202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CEC19A" w14:textId="77777777" w:rsidR="00FA2026" w:rsidRDefault="00FA202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BAA1F" w14:textId="77777777" w:rsidR="00FA2026" w:rsidRDefault="00FA20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D2DE2" w14:textId="77777777" w:rsidR="00443FD7" w:rsidRDefault="00443FD7" w:rsidP="00FA2026">
      <w:r>
        <w:separator/>
      </w:r>
    </w:p>
  </w:footnote>
  <w:footnote w:type="continuationSeparator" w:id="0">
    <w:p w14:paraId="5C176D6E" w14:textId="77777777" w:rsidR="00443FD7" w:rsidRDefault="00443FD7" w:rsidP="00FA2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BF834" w14:textId="77777777" w:rsidR="00FA2026" w:rsidRDefault="00FA20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74A00" w14:textId="77777777" w:rsidR="00FA2026" w:rsidRDefault="00FA20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E1C86" w14:textId="77777777" w:rsidR="00FA2026" w:rsidRDefault="00FA20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46429"/>
    <w:multiLevelType w:val="hybridMultilevel"/>
    <w:tmpl w:val="537403F2"/>
    <w:lvl w:ilvl="0" w:tplc="3110A076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0AB74EB9"/>
    <w:multiLevelType w:val="hybridMultilevel"/>
    <w:tmpl w:val="2034F2F0"/>
    <w:lvl w:ilvl="0" w:tplc="ABE88C70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101D5D86"/>
    <w:multiLevelType w:val="hybridMultilevel"/>
    <w:tmpl w:val="354C0C8A"/>
    <w:lvl w:ilvl="0" w:tplc="983CDAD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7AEC2A74">
      <w:start w:val="1"/>
      <w:numFmt w:val="lowerLetter"/>
      <w:lvlText w:val="%5)"/>
      <w:lvlJc w:val="left"/>
      <w:pPr>
        <w:ind w:left="3948" w:hanging="360"/>
      </w:pPr>
      <w:rPr>
        <w:rFonts w:hint="default"/>
        <w:strike w:val="0"/>
        <w:color w:val="auto"/>
        <w:sz w:val="28"/>
        <w:szCs w:val="28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1C3116F"/>
    <w:multiLevelType w:val="hybridMultilevel"/>
    <w:tmpl w:val="6EF892A8"/>
    <w:lvl w:ilvl="0" w:tplc="A5DC6D9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7A50A6"/>
    <w:multiLevelType w:val="hybridMultilevel"/>
    <w:tmpl w:val="75B080B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691743B"/>
    <w:multiLevelType w:val="hybridMultilevel"/>
    <w:tmpl w:val="DCC630EA"/>
    <w:lvl w:ilvl="0" w:tplc="1E7E196E">
      <w:start w:val="1"/>
      <w:numFmt w:val="bullet"/>
      <w:lvlText w:val=""/>
      <w:lvlJc w:val="left"/>
      <w:pPr>
        <w:ind w:left="288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1D487904"/>
    <w:multiLevelType w:val="hybridMultilevel"/>
    <w:tmpl w:val="3B687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E4E49"/>
    <w:multiLevelType w:val="hybridMultilevel"/>
    <w:tmpl w:val="4CBC1658"/>
    <w:lvl w:ilvl="0" w:tplc="7610D2B4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C86CFD"/>
    <w:multiLevelType w:val="hybridMultilevel"/>
    <w:tmpl w:val="2A9AA1A0"/>
    <w:lvl w:ilvl="0" w:tplc="DC5A1B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4AB6514"/>
    <w:multiLevelType w:val="hybridMultilevel"/>
    <w:tmpl w:val="3BBAE32A"/>
    <w:lvl w:ilvl="0" w:tplc="3E40803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5427C2C"/>
    <w:multiLevelType w:val="hybridMultilevel"/>
    <w:tmpl w:val="51FA747A"/>
    <w:lvl w:ilvl="0" w:tplc="34146112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78F4AD5"/>
    <w:multiLevelType w:val="hybridMultilevel"/>
    <w:tmpl w:val="317CAA90"/>
    <w:lvl w:ilvl="0" w:tplc="FF0AB7BA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ACD37F6"/>
    <w:multiLevelType w:val="hybridMultilevel"/>
    <w:tmpl w:val="5E36A782"/>
    <w:lvl w:ilvl="0" w:tplc="B40E2784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FA376A"/>
    <w:multiLevelType w:val="hybridMultilevel"/>
    <w:tmpl w:val="71C072E2"/>
    <w:lvl w:ilvl="0" w:tplc="7C08AF60">
      <w:start w:val="1"/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3A406CA1"/>
    <w:multiLevelType w:val="hybridMultilevel"/>
    <w:tmpl w:val="92F2B2C0"/>
    <w:lvl w:ilvl="0" w:tplc="550E796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9D7E52"/>
    <w:multiLevelType w:val="hybridMultilevel"/>
    <w:tmpl w:val="8FB80CE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E2A0B45"/>
    <w:multiLevelType w:val="hybridMultilevel"/>
    <w:tmpl w:val="E1FC3C7A"/>
    <w:lvl w:ilvl="0" w:tplc="21BA22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F975614"/>
    <w:multiLevelType w:val="hybridMultilevel"/>
    <w:tmpl w:val="11F2B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8C69D6"/>
    <w:multiLevelType w:val="hybridMultilevel"/>
    <w:tmpl w:val="453EB2DC"/>
    <w:lvl w:ilvl="0" w:tplc="26C497A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1075D20"/>
    <w:multiLevelType w:val="hybridMultilevel"/>
    <w:tmpl w:val="9FEA69F2"/>
    <w:lvl w:ilvl="0" w:tplc="F858E33C">
      <w:start w:val="1"/>
      <w:numFmt w:val="lowerLetter"/>
      <w:lvlText w:val="%1)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22017C4"/>
    <w:multiLevelType w:val="hybridMultilevel"/>
    <w:tmpl w:val="149030FA"/>
    <w:lvl w:ilvl="0" w:tplc="2F70431E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3076FB"/>
    <w:multiLevelType w:val="hybridMultilevel"/>
    <w:tmpl w:val="E8DCDE1C"/>
    <w:lvl w:ilvl="0" w:tplc="CB1222A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625957"/>
    <w:multiLevelType w:val="hybridMultilevel"/>
    <w:tmpl w:val="AC967140"/>
    <w:lvl w:ilvl="0" w:tplc="9112CF38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  <w:b w:val="0"/>
      </w:rPr>
    </w:lvl>
    <w:lvl w:ilvl="1" w:tplc="581A7858">
      <w:start w:val="1"/>
      <w:numFmt w:val="lowerLetter"/>
      <w:lvlText w:val="%2)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786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452B53A4"/>
    <w:multiLevelType w:val="hybridMultilevel"/>
    <w:tmpl w:val="5756DF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BB608F"/>
    <w:multiLevelType w:val="hybridMultilevel"/>
    <w:tmpl w:val="E81C0528"/>
    <w:lvl w:ilvl="0" w:tplc="3CC22FB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E954B8"/>
    <w:multiLevelType w:val="hybridMultilevel"/>
    <w:tmpl w:val="C84A32A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54D52735"/>
    <w:multiLevelType w:val="hybridMultilevel"/>
    <w:tmpl w:val="1736F8CA"/>
    <w:lvl w:ilvl="0" w:tplc="EA7C3768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7" w15:restartNumberingAfterBreak="0">
    <w:nsid w:val="57B04236"/>
    <w:multiLevelType w:val="hybridMultilevel"/>
    <w:tmpl w:val="79788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947664"/>
    <w:multiLevelType w:val="hybridMultilevel"/>
    <w:tmpl w:val="05B8C48E"/>
    <w:lvl w:ilvl="0" w:tplc="2616A64A">
      <w:start w:val="1"/>
      <w:numFmt w:val="lowerLetter"/>
      <w:lvlText w:val="%1)"/>
      <w:lvlJc w:val="left"/>
      <w:pPr>
        <w:ind w:left="108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D0011E0"/>
    <w:multiLevelType w:val="hybridMultilevel"/>
    <w:tmpl w:val="307EC216"/>
    <w:lvl w:ilvl="0" w:tplc="6E3A05C6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EA661DA"/>
    <w:multiLevelType w:val="hybridMultilevel"/>
    <w:tmpl w:val="1C24EC24"/>
    <w:lvl w:ilvl="0" w:tplc="82125D7E">
      <w:start w:val="1"/>
      <w:numFmt w:val="lowerLetter"/>
      <w:lvlText w:val="%1)"/>
      <w:lvlJc w:val="left"/>
      <w:pPr>
        <w:ind w:left="644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EF363D7"/>
    <w:multiLevelType w:val="hybridMultilevel"/>
    <w:tmpl w:val="0B9E2F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86503A"/>
    <w:multiLevelType w:val="hybridMultilevel"/>
    <w:tmpl w:val="8160C8E0"/>
    <w:lvl w:ilvl="0" w:tplc="484883D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62A774F7"/>
    <w:multiLevelType w:val="hybridMultilevel"/>
    <w:tmpl w:val="EB2A3F9C"/>
    <w:lvl w:ilvl="0" w:tplc="C038A2D2">
      <w:start w:val="1"/>
      <w:numFmt w:val="lowerLetter"/>
      <w:lvlText w:val="%1)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8A71FC0"/>
    <w:multiLevelType w:val="hybridMultilevel"/>
    <w:tmpl w:val="F2CC060C"/>
    <w:lvl w:ilvl="0" w:tplc="BCFC8034">
      <w:start w:val="1"/>
      <w:numFmt w:val="lowerLetter"/>
      <w:lvlText w:val="%1)"/>
      <w:lvlJc w:val="left"/>
      <w:pPr>
        <w:ind w:left="1004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9F23990"/>
    <w:multiLevelType w:val="hybridMultilevel"/>
    <w:tmpl w:val="2EA6FCC0"/>
    <w:lvl w:ilvl="0" w:tplc="50227BDC">
      <w:start w:val="1"/>
      <w:numFmt w:val="lowerLetter"/>
      <w:lvlText w:val="%1)"/>
      <w:lvlJc w:val="left"/>
      <w:pPr>
        <w:ind w:left="108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3F42DF5"/>
    <w:multiLevelType w:val="hybridMultilevel"/>
    <w:tmpl w:val="71322C52"/>
    <w:lvl w:ilvl="0" w:tplc="F7B09DB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8" w15:restartNumberingAfterBreak="0">
    <w:nsid w:val="7CE8161C"/>
    <w:multiLevelType w:val="hybridMultilevel"/>
    <w:tmpl w:val="A2E47D2C"/>
    <w:lvl w:ilvl="0" w:tplc="97005386">
      <w:start w:val="1"/>
      <w:numFmt w:val="lowerLetter"/>
      <w:lvlText w:val="%1)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0749536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7101734">
    <w:abstractNumId w:val="33"/>
  </w:num>
  <w:num w:numId="3" w16cid:durableId="552155670">
    <w:abstractNumId w:val="26"/>
  </w:num>
  <w:num w:numId="4" w16cid:durableId="112210273">
    <w:abstractNumId w:val="20"/>
  </w:num>
  <w:num w:numId="5" w16cid:durableId="187518705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66029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18780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059619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655237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28178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68261679">
    <w:abstractNumId w:val="0"/>
  </w:num>
  <w:num w:numId="12" w16cid:durableId="980228769">
    <w:abstractNumId w:val="27"/>
  </w:num>
  <w:num w:numId="13" w16cid:durableId="6844838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51514754">
    <w:abstractNumId w:val="16"/>
  </w:num>
  <w:num w:numId="15" w16cid:durableId="8275233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92093543">
    <w:abstractNumId w:val="25"/>
  </w:num>
  <w:num w:numId="17" w16cid:durableId="1119295042">
    <w:abstractNumId w:val="14"/>
  </w:num>
  <w:num w:numId="18" w16cid:durableId="12913330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84405327">
    <w:abstractNumId w:val="2"/>
  </w:num>
  <w:num w:numId="20" w16cid:durableId="780147091">
    <w:abstractNumId w:val="15"/>
  </w:num>
  <w:num w:numId="21" w16cid:durableId="986544012">
    <w:abstractNumId w:val="15"/>
  </w:num>
  <w:num w:numId="22" w16cid:durableId="146885957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862036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6654195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462128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1813046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610088156">
    <w:abstractNumId w:val="5"/>
  </w:num>
  <w:num w:numId="28" w16cid:durableId="1708139296">
    <w:abstractNumId w:val="13"/>
  </w:num>
  <w:num w:numId="29" w16cid:durableId="19442652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44284886">
    <w:abstractNumId w:val="1"/>
  </w:num>
  <w:num w:numId="31" w16cid:durableId="17075604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83511060">
    <w:abstractNumId w:val="23"/>
  </w:num>
  <w:num w:numId="33" w16cid:durableId="14563436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0210794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5342060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1628166">
    <w:abstractNumId w:val="21"/>
  </w:num>
  <w:num w:numId="37" w16cid:durableId="68891709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432529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88422049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98927095">
    <w:abstractNumId w:val="18"/>
  </w:num>
  <w:num w:numId="41" w16cid:durableId="1583221306">
    <w:abstractNumId w:val="6"/>
  </w:num>
  <w:num w:numId="42" w16cid:durableId="1191996156">
    <w:abstractNumId w:val="9"/>
  </w:num>
  <w:num w:numId="43" w16cid:durableId="1410081116">
    <w:abstractNumId w:val="4"/>
  </w:num>
  <w:num w:numId="44" w16cid:durableId="1455250669">
    <w:abstractNumId w:val="17"/>
  </w:num>
  <w:num w:numId="45" w16cid:durableId="1901791771">
    <w:abstractNumId w:val="3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1927"/>
    <w:rsid w:val="000001B6"/>
    <w:rsid w:val="00015879"/>
    <w:rsid w:val="00033352"/>
    <w:rsid w:val="00033764"/>
    <w:rsid w:val="00087E91"/>
    <w:rsid w:val="00095B26"/>
    <w:rsid w:val="000B7AE5"/>
    <w:rsid w:val="000C3853"/>
    <w:rsid w:val="000D6E45"/>
    <w:rsid w:val="000E6EF7"/>
    <w:rsid w:val="000F1451"/>
    <w:rsid w:val="00134883"/>
    <w:rsid w:val="0015055C"/>
    <w:rsid w:val="00152231"/>
    <w:rsid w:val="00162405"/>
    <w:rsid w:val="00174881"/>
    <w:rsid w:val="00175607"/>
    <w:rsid w:val="001C6C8D"/>
    <w:rsid w:val="001D1502"/>
    <w:rsid w:val="001E14F3"/>
    <w:rsid w:val="001E19E3"/>
    <w:rsid w:val="001E4183"/>
    <w:rsid w:val="00207251"/>
    <w:rsid w:val="00217118"/>
    <w:rsid w:val="00227007"/>
    <w:rsid w:val="00235E5C"/>
    <w:rsid w:val="00244988"/>
    <w:rsid w:val="00252829"/>
    <w:rsid w:val="00254F6A"/>
    <w:rsid w:val="002860C9"/>
    <w:rsid w:val="002C23B6"/>
    <w:rsid w:val="002D0C94"/>
    <w:rsid w:val="002D1927"/>
    <w:rsid w:val="002D61AC"/>
    <w:rsid w:val="00300C19"/>
    <w:rsid w:val="00301689"/>
    <w:rsid w:val="003112AC"/>
    <w:rsid w:val="00323AF8"/>
    <w:rsid w:val="0034431C"/>
    <w:rsid w:val="00344FDE"/>
    <w:rsid w:val="00347D4C"/>
    <w:rsid w:val="00350664"/>
    <w:rsid w:val="00375847"/>
    <w:rsid w:val="00376387"/>
    <w:rsid w:val="003876F2"/>
    <w:rsid w:val="003913F6"/>
    <w:rsid w:val="0039396C"/>
    <w:rsid w:val="003A074E"/>
    <w:rsid w:val="003A1007"/>
    <w:rsid w:val="003A48B0"/>
    <w:rsid w:val="003C0C3F"/>
    <w:rsid w:val="003C7A89"/>
    <w:rsid w:val="003D4A24"/>
    <w:rsid w:val="003D622E"/>
    <w:rsid w:val="003D6EB7"/>
    <w:rsid w:val="003F0299"/>
    <w:rsid w:val="003F6638"/>
    <w:rsid w:val="00407FA3"/>
    <w:rsid w:val="00416078"/>
    <w:rsid w:val="00440B29"/>
    <w:rsid w:val="00443FD7"/>
    <w:rsid w:val="00460663"/>
    <w:rsid w:val="00460D08"/>
    <w:rsid w:val="0046426A"/>
    <w:rsid w:val="00472799"/>
    <w:rsid w:val="004929E0"/>
    <w:rsid w:val="00497EBC"/>
    <w:rsid w:val="004A1514"/>
    <w:rsid w:val="004A47DC"/>
    <w:rsid w:val="004B2F54"/>
    <w:rsid w:val="004D1458"/>
    <w:rsid w:val="004D2413"/>
    <w:rsid w:val="004E70C4"/>
    <w:rsid w:val="004F6E74"/>
    <w:rsid w:val="00520B6E"/>
    <w:rsid w:val="00537D47"/>
    <w:rsid w:val="00557494"/>
    <w:rsid w:val="0057529F"/>
    <w:rsid w:val="00575A51"/>
    <w:rsid w:val="00580ECC"/>
    <w:rsid w:val="0059263D"/>
    <w:rsid w:val="006002B6"/>
    <w:rsid w:val="00627757"/>
    <w:rsid w:val="00646F80"/>
    <w:rsid w:val="0064796D"/>
    <w:rsid w:val="006518D1"/>
    <w:rsid w:val="00655E47"/>
    <w:rsid w:val="006578CB"/>
    <w:rsid w:val="006618C9"/>
    <w:rsid w:val="00665D41"/>
    <w:rsid w:val="00677DE7"/>
    <w:rsid w:val="00683A1F"/>
    <w:rsid w:val="00686084"/>
    <w:rsid w:val="00691B4D"/>
    <w:rsid w:val="006933F7"/>
    <w:rsid w:val="00697C6B"/>
    <w:rsid w:val="006B1EBF"/>
    <w:rsid w:val="006C09E1"/>
    <w:rsid w:val="006E4E7E"/>
    <w:rsid w:val="006E5630"/>
    <w:rsid w:val="006F7D32"/>
    <w:rsid w:val="00727DE4"/>
    <w:rsid w:val="00746C3F"/>
    <w:rsid w:val="007527DE"/>
    <w:rsid w:val="007811D5"/>
    <w:rsid w:val="00795B32"/>
    <w:rsid w:val="007A7D0E"/>
    <w:rsid w:val="007C1433"/>
    <w:rsid w:val="007D12D8"/>
    <w:rsid w:val="007F01F8"/>
    <w:rsid w:val="00824C8B"/>
    <w:rsid w:val="008324EF"/>
    <w:rsid w:val="0083764F"/>
    <w:rsid w:val="00841E3D"/>
    <w:rsid w:val="00845D94"/>
    <w:rsid w:val="0084751E"/>
    <w:rsid w:val="00867407"/>
    <w:rsid w:val="00870E4F"/>
    <w:rsid w:val="00890328"/>
    <w:rsid w:val="008B666A"/>
    <w:rsid w:val="008E78A3"/>
    <w:rsid w:val="00904D4E"/>
    <w:rsid w:val="009074DF"/>
    <w:rsid w:val="009211AF"/>
    <w:rsid w:val="00941D1A"/>
    <w:rsid w:val="00953DAD"/>
    <w:rsid w:val="009A6B52"/>
    <w:rsid w:val="009D26AA"/>
    <w:rsid w:val="009E59F2"/>
    <w:rsid w:val="009F1406"/>
    <w:rsid w:val="00A271B7"/>
    <w:rsid w:val="00A42085"/>
    <w:rsid w:val="00A46F39"/>
    <w:rsid w:val="00A50186"/>
    <w:rsid w:val="00A67D95"/>
    <w:rsid w:val="00A742AB"/>
    <w:rsid w:val="00A80AB4"/>
    <w:rsid w:val="00AD111E"/>
    <w:rsid w:val="00AE180A"/>
    <w:rsid w:val="00B17BF5"/>
    <w:rsid w:val="00B4651B"/>
    <w:rsid w:val="00B6204C"/>
    <w:rsid w:val="00B65D19"/>
    <w:rsid w:val="00B96030"/>
    <w:rsid w:val="00C023BC"/>
    <w:rsid w:val="00C23F03"/>
    <w:rsid w:val="00C33D5F"/>
    <w:rsid w:val="00C663CE"/>
    <w:rsid w:val="00C7049A"/>
    <w:rsid w:val="00CA670E"/>
    <w:rsid w:val="00CB2934"/>
    <w:rsid w:val="00CC4209"/>
    <w:rsid w:val="00CD398B"/>
    <w:rsid w:val="00CD3A80"/>
    <w:rsid w:val="00CF2CB5"/>
    <w:rsid w:val="00D03011"/>
    <w:rsid w:val="00D103D0"/>
    <w:rsid w:val="00D509F6"/>
    <w:rsid w:val="00D51492"/>
    <w:rsid w:val="00D57054"/>
    <w:rsid w:val="00D74867"/>
    <w:rsid w:val="00DA56A5"/>
    <w:rsid w:val="00DB4A28"/>
    <w:rsid w:val="00DC3A20"/>
    <w:rsid w:val="00DF10BF"/>
    <w:rsid w:val="00DF409A"/>
    <w:rsid w:val="00E008AF"/>
    <w:rsid w:val="00E50735"/>
    <w:rsid w:val="00E67F2C"/>
    <w:rsid w:val="00EA5C69"/>
    <w:rsid w:val="00EE127E"/>
    <w:rsid w:val="00EE6938"/>
    <w:rsid w:val="00EF4BA6"/>
    <w:rsid w:val="00F17FDD"/>
    <w:rsid w:val="00F63755"/>
    <w:rsid w:val="00F95D06"/>
    <w:rsid w:val="00FA2026"/>
    <w:rsid w:val="00FB4173"/>
    <w:rsid w:val="00FC1A6D"/>
    <w:rsid w:val="00FC3C4A"/>
    <w:rsid w:val="00FE6C17"/>
    <w:rsid w:val="00FE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95288"/>
  <w15:docId w15:val="{453BE6B8-513A-4873-87FA-202B4BC83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01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018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20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2026"/>
  </w:style>
  <w:style w:type="paragraph" w:styleId="Stopka">
    <w:name w:val="footer"/>
    <w:basedOn w:val="Normalny"/>
    <w:link w:val="StopkaZnak"/>
    <w:uiPriority w:val="99"/>
    <w:unhideWhenUsed/>
    <w:rsid w:val="00FA20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2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5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1218</Words>
  <Characters>7309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Marta Matuszewska</cp:lastModifiedBy>
  <cp:revision>162</cp:revision>
  <cp:lastPrinted>2021-12-09T10:12:00Z</cp:lastPrinted>
  <dcterms:created xsi:type="dcterms:W3CDTF">2019-12-30T09:47:00Z</dcterms:created>
  <dcterms:modified xsi:type="dcterms:W3CDTF">2024-01-08T07:05:00Z</dcterms:modified>
</cp:coreProperties>
</file>