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9669F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bookmarkStart w:id="0" w:name="_Hlk155074199"/>
      <w:r w:rsidRPr="006C5DC2">
        <w:rPr>
          <w:rFonts w:cstheme="minorHAnsi"/>
          <w:kern w:val="0"/>
          <w:szCs w:val="28"/>
          <w14:ligatures w14:val="none"/>
        </w:rPr>
        <w:t>Burmistrz Śremu</w:t>
      </w:r>
    </w:p>
    <w:p w14:paraId="3872B203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C5DC2" w:rsidRDefault="00C30B58" w:rsidP="008902D1">
      <w:pPr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63-100 Śrem</w:t>
      </w:r>
    </w:p>
    <w:p w14:paraId="331B98C9" w14:textId="4CF14E8A" w:rsidR="00C30B58" w:rsidRPr="006C5DC2" w:rsidRDefault="00C30B58" w:rsidP="008902D1">
      <w:pPr>
        <w:jc w:val="righ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Śrem,</w:t>
      </w:r>
      <w:r w:rsidR="00831705">
        <w:rPr>
          <w:rFonts w:cstheme="minorHAnsi"/>
          <w:kern w:val="0"/>
          <w:szCs w:val="28"/>
          <w14:ligatures w14:val="none"/>
        </w:rPr>
        <w:t xml:space="preserve"> 15 </w:t>
      </w:r>
      <w:r w:rsidR="00482396" w:rsidRPr="006C5DC2">
        <w:rPr>
          <w:rFonts w:cstheme="minorHAnsi"/>
          <w:kern w:val="0"/>
          <w:szCs w:val="28"/>
          <w14:ligatures w14:val="none"/>
        </w:rPr>
        <w:t>lutego</w:t>
      </w:r>
      <w:r w:rsidR="00236387" w:rsidRPr="006C5DC2">
        <w:rPr>
          <w:rFonts w:cstheme="minorHAnsi"/>
          <w:kern w:val="0"/>
          <w:szCs w:val="28"/>
          <w14:ligatures w14:val="none"/>
        </w:rPr>
        <w:t xml:space="preserve"> 2024</w:t>
      </w:r>
      <w:r w:rsidRPr="006C5DC2">
        <w:rPr>
          <w:rFonts w:cstheme="minorHAnsi"/>
          <w:kern w:val="0"/>
          <w:szCs w:val="28"/>
          <w14:ligatures w14:val="none"/>
        </w:rPr>
        <w:t xml:space="preserve"> roku</w:t>
      </w:r>
    </w:p>
    <w:p w14:paraId="44C11BA7" w14:textId="44FABFA8" w:rsidR="00C30B58" w:rsidRPr="006C5DC2" w:rsidRDefault="00C30B58" w:rsidP="008902D1">
      <w:pPr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PPSOŚ.6220.</w:t>
      </w:r>
      <w:r w:rsidR="006C5DC2" w:rsidRPr="006C5DC2">
        <w:rPr>
          <w:rFonts w:cstheme="minorHAnsi"/>
          <w:kern w:val="0"/>
          <w:szCs w:val="28"/>
          <w14:ligatures w14:val="none"/>
        </w:rPr>
        <w:t>21</w:t>
      </w:r>
      <w:r w:rsidR="00236387" w:rsidRPr="006C5DC2">
        <w:rPr>
          <w:rFonts w:cstheme="minorHAnsi"/>
          <w:kern w:val="0"/>
          <w:szCs w:val="28"/>
          <w14:ligatures w14:val="none"/>
        </w:rPr>
        <w:t>.2023</w:t>
      </w:r>
      <w:r w:rsidRPr="006C5DC2">
        <w:rPr>
          <w:rFonts w:cstheme="minorHAnsi"/>
          <w:kern w:val="0"/>
          <w:szCs w:val="28"/>
          <w14:ligatures w14:val="none"/>
        </w:rPr>
        <w:t>.BM</w:t>
      </w:r>
    </w:p>
    <w:p w14:paraId="3F4EBE31" w14:textId="77777777" w:rsidR="00C30B58" w:rsidRPr="006C5DC2" w:rsidRDefault="00C30B58" w:rsidP="008902D1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6C5DC2">
        <w:rPr>
          <w:rFonts w:eastAsia="Times New Roman" w:cstheme="minorHAnsi"/>
          <w:szCs w:val="28"/>
        </w:rPr>
        <w:t>Obwieszczenie</w:t>
      </w:r>
    </w:p>
    <w:p w14:paraId="4AE3468D" w14:textId="77777777" w:rsidR="00C30B58" w:rsidRPr="006C5DC2" w:rsidRDefault="00C30B58" w:rsidP="00C30B58">
      <w:pPr>
        <w:keepNext/>
        <w:jc w:val="center"/>
        <w:outlineLvl w:val="0"/>
        <w:rPr>
          <w:rFonts w:eastAsia="Times New Roman" w:cstheme="minorHAnsi"/>
          <w:kern w:val="32"/>
          <w:szCs w:val="28"/>
          <w14:ligatures w14:val="none"/>
        </w:rPr>
      </w:pPr>
      <w:r w:rsidRPr="006C5DC2">
        <w:rPr>
          <w:rFonts w:eastAsia="Times New Roman" w:cstheme="minorHAns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1A0F36BA" w:rsidR="005271DC" w:rsidRPr="006C5DC2" w:rsidRDefault="00C30B58" w:rsidP="005271DC">
      <w:pPr>
        <w:ind w:firstLine="708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Zawiadamiam</w:t>
      </w:r>
      <w:r w:rsidRPr="006C5DC2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6C5DC2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5271DC" w:rsidRPr="006C5DC2">
        <w:rPr>
          <w:rFonts w:cstheme="minorHAnsi"/>
          <w:kern w:val="0"/>
          <w:szCs w:val="28"/>
          <w14:ligatures w14:val="none"/>
        </w:rPr>
        <w:t xml:space="preserve"> </w:t>
      </w:r>
      <w:r w:rsidRPr="006C5DC2">
        <w:rPr>
          <w:rFonts w:cstheme="minorHAnsi"/>
          <w:kern w:val="0"/>
          <w:szCs w:val="28"/>
          <w14:ligatures w14:val="none"/>
        </w:rPr>
        <w:t xml:space="preserve">o wyznaczeniu nowego terminu załatwienia sprawy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C5DC2">
        <w:rPr>
          <w:rFonts w:cstheme="minorHAnsi"/>
          <w:kern w:val="0"/>
          <w:szCs w:val="28"/>
          <w14:ligatures w14:val="none"/>
        </w:rPr>
        <w:t xml:space="preserve">przez </w:t>
      </w:r>
      <w:r w:rsidR="006C5DC2" w:rsidRPr="006C5DC2">
        <w:rPr>
          <w:rFonts w:cstheme="minorHAnsi"/>
          <w:kern w:val="0"/>
          <w:szCs w:val="28"/>
          <w14:ligatures w14:val="none"/>
        </w:rPr>
        <w:t xml:space="preserve">PGO Spółkę Akcyjną, ul. Tysiąclecia 101, 40-875 Katowice, przedsięwzięcia polegającego na </w:t>
      </w:r>
      <w:r w:rsidR="006C5DC2" w:rsidRPr="006C5DC2">
        <w:rPr>
          <w:rFonts w:cstheme="minorHAnsi"/>
          <w:b/>
          <w:kern w:val="0"/>
          <w:szCs w:val="28"/>
          <w14:ligatures w14:val="none"/>
        </w:rPr>
        <w:t xml:space="preserve">budowie instalacji fotowoltaicznej o mocy około 6,0 </w:t>
      </w:r>
      <w:proofErr w:type="spellStart"/>
      <w:r w:rsidR="006C5DC2" w:rsidRPr="006C5DC2">
        <w:rPr>
          <w:rFonts w:cstheme="minorHAnsi"/>
          <w:b/>
          <w:kern w:val="0"/>
          <w:szCs w:val="28"/>
          <w14:ligatures w14:val="none"/>
        </w:rPr>
        <w:t>MWp</w:t>
      </w:r>
      <w:proofErr w:type="spellEnd"/>
      <w:r w:rsidR="006C5DC2" w:rsidRPr="006C5DC2">
        <w:rPr>
          <w:rFonts w:cstheme="minorHAnsi"/>
          <w:bCs/>
          <w:kern w:val="0"/>
          <w:szCs w:val="28"/>
          <w14:ligatures w14:val="none"/>
        </w:rPr>
        <w:t>, na działkach o numerach ewidencyjnych: 2446/4; 2949/17; 2949/18; 2949/19 i 2949/20, obręb Śrem (teren Odlewni Żeliwa w Śremie)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do </w:t>
      </w:r>
      <w:r w:rsidR="006C5DC2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19</w:t>
      </w:r>
      <w:r w:rsidR="00236387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  <w:r w:rsidR="00482396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marca</w:t>
      </w:r>
      <w:r w:rsidR="00236387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2024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r., przy czym termin ten nie jest ostateczny i może ulec zmianie. </w:t>
      </w:r>
    </w:p>
    <w:p w14:paraId="75CA29C8" w14:textId="56B60E6D" w:rsidR="005271DC" w:rsidRPr="006C5DC2" w:rsidRDefault="005271DC" w:rsidP="005271DC">
      <w:pPr>
        <w:ind w:firstLine="708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Przedmiotowa sprawa nie może zostać załatwiona w ustawowym terminie, ze względu na </w:t>
      </w:r>
      <w:r w:rsidR="00236387" w:rsidRPr="006C5DC2">
        <w:rPr>
          <w:rFonts w:cstheme="minorHAnsi"/>
          <w:kern w:val="0"/>
          <w:szCs w:val="28"/>
          <w14:ligatures w14:val="none"/>
        </w:rPr>
        <w:t xml:space="preserve">konieczność </w:t>
      </w:r>
      <w:r w:rsidR="00482396" w:rsidRPr="006C5DC2">
        <w:rPr>
          <w:rFonts w:cstheme="minorHAnsi"/>
          <w:kern w:val="0"/>
          <w:szCs w:val="28"/>
          <w14:ligatures w14:val="none"/>
        </w:rPr>
        <w:t>zajęcia stanowiska przez organy współdziałające</w:t>
      </w:r>
      <w:r w:rsidR="00236387" w:rsidRPr="006C5DC2">
        <w:rPr>
          <w:rFonts w:cstheme="minorHAnsi"/>
          <w:kern w:val="0"/>
          <w:szCs w:val="28"/>
          <w14:ligatures w14:val="none"/>
        </w:rPr>
        <w:t>,</w:t>
      </w:r>
      <w:r w:rsidRPr="006C5DC2">
        <w:rPr>
          <w:rFonts w:cstheme="minorHAnsi"/>
          <w:kern w:val="0"/>
          <w:szCs w:val="28"/>
          <w14:ligatures w14:val="none"/>
        </w:rPr>
        <w:t xml:space="preserve"> a także dokonanie określonych czynności przewidzianych w</w:t>
      </w:r>
      <w:r w:rsidR="00482396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przepisach prawa. </w:t>
      </w:r>
    </w:p>
    <w:p w14:paraId="6C93CA27" w14:textId="65DACD69" w:rsidR="00C30B58" w:rsidRPr="006C5DC2" w:rsidRDefault="00C30B58" w:rsidP="00811B71">
      <w:pPr>
        <w:ind w:firstLine="708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6C5DC2">
          <w:rPr>
            <w:rFonts w:eastAsia="Times New Roman" w:cstheme="minorHAnsi"/>
            <w:kern w:val="0"/>
            <w:szCs w:val="28"/>
            <w:lang w:eastAsia="pl-PL"/>
            <w14:ligatures w14:val="none"/>
          </w:rPr>
          <w:t>14 czerwca 19</w:t>
        </w:r>
      </w:smartTag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60 r. - Kodeks postępowania administracyjnego (Dz. U. z 2023 r. poz. 775 i 803)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zwanej dalej K.p.a.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K.p.a.</w:t>
      </w:r>
    </w:p>
    <w:p w14:paraId="18C78D49" w14:textId="15F0D9E8" w:rsidR="005271DC" w:rsidRPr="006C5DC2" w:rsidRDefault="005271DC" w:rsidP="00304DE7">
      <w:pPr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Adam Lewandowski</w:t>
      </w:r>
    </w:p>
    <w:p w14:paraId="3A83E384" w14:textId="77777777" w:rsidR="005271DC" w:rsidRPr="006C5DC2" w:rsidRDefault="005271DC" w:rsidP="00304DE7">
      <w:pPr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p w14:paraId="5E93D5D0" w14:textId="0AF90F53" w:rsidR="00C30B58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6C5DC2" w:rsidRPr="006C5DC2">
        <w:rPr>
          <w:rFonts w:eastAsia="Times New Roman" w:cstheme="minorHAnsi"/>
          <w:szCs w:val="28"/>
          <w:lang w:eastAsia="pl-PL"/>
        </w:rPr>
        <w:t>16</w:t>
      </w:r>
      <w:r w:rsidR="00482396" w:rsidRPr="006C5DC2">
        <w:rPr>
          <w:rFonts w:eastAsia="Times New Roman" w:cstheme="minorHAnsi"/>
          <w:szCs w:val="28"/>
          <w:lang w:eastAsia="pl-PL"/>
        </w:rPr>
        <w:t>.02</w:t>
      </w:r>
      <w:r w:rsidR="008902D1" w:rsidRPr="006C5DC2">
        <w:rPr>
          <w:rFonts w:eastAsia="Times New Roman" w:cstheme="minorHAnsi"/>
          <w:szCs w:val="28"/>
          <w:lang w:eastAsia="pl-PL"/>
        </w:rPr>
        <w:t>.2024</w:t>
      </w:r>
      <w:r w:rsidRPr="006C5DC2">
        <w:rPr>
          <w:rFonts w:eastAsia="Times New Roman" w:cstheme="minorHAnsi"/>
          <w:szCs w:val="28"/>
          <w:lang w:eastAsia="pl-PL"/>
        </w:rPr>
        <w:t xml:space="preserve"> r.</w:t>
      </w:r>
    </w:p>
    <w:p w14:paraId="31968DE4" w14:textId="310D65FC" w:rsidR="008902D1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Zdjęto:</w:t>
      </w:r>
    </w:p>
    <w:p w14:paraId="56FCCEA1" w14:textId="7975A70D" w:rsidR="00C30B58" w:rsidRPr="006C5DC2" w:rsidRDefault="00C30B58" w:rsidP="00C30B58">
      <w:pPr>
        <w:spacing w:after="0"/>
        <w:rPr>
          <w:rFonts w:cstheme="minorHAnsi"/>
          <w:szCs w:val="28"/>
        </w:rPr>
      </w:pPr>
      <w:r w:rsidRPr="006C5DC2">
        <w:rPr>
          <w:rFonts w:cstheme="minorHAnsi"/>
          <w:bCs/>
          <w:szCs w:val="28"/>
          <w:vertAlign w:val="superscript"/>
        </w:rPr>
        <w:t>1</w:t>
      </w:r>
      <w:r w:rsidRPr="006C5DC2">
        <w:rPr>
          <w:rFonts w:cstheme="minorHAnsi"/>
          <w:bCs/>
          <w:szCs w:val="28"/>
        </w:rPr>
        <w:t xml:space="preserve">Podstawa prawna: </w:t>
      </w:r>
      <w:r w:rsidRPr="006C5DC2">
        <w:rPr>
          <w:rFonts w:cstheme="minorHAns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6C5DC2">
        <w:rPr>
          <w:rFonts w:cstheme="minorHAnsi"/>
          <w:bCs/>
          <w:szCs w:val="28"/>
        </w:rPr>
        <w:t xml:space="preserve">(Dz. U. z 2023 r. poz. 1094, 1113, 1501, 1506, 1719, 1890, 1688, 1906 i 2029) </w:t>
      </w:r>
      <w:r w:rsidRPr="006C5DC2">
        <w:rPr>
          <w:rFonts w:cstheme="minorHAnsi"/>
          <w:szCs w:val="28"/>
        </w:rPr>
        <w:t xml:space="preserve">oraz </w:t>
      </w:r>
      <w:r w:rsidRPr="006C5DC2">
        <w:rPr>
          <w:rFonts w:cstheme="minorHAnsi"/>
          <w:kern w:val="0"/>
          <w:szCs w:val="28"/>
          <w14:ligatures w14:val="none"/>
        </w:rPr>
        <w:t>art.</w:t>
      </w:r>
      <w:r w:rsidR="00811B71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36 </w:t>
      </w:r>
      <w:r w:rsidR="00811B71" w:rsidRPr="006C5DC2">
        <w:rPr>
          <w:rFonts w:cstheme="minorHAnsi"/>
          <w:kern w:val="0"/>
          <w:szCs w:val="28"/>
          <w14:ligatures w14:val="none"/>
        </w:rPr>
        <w:t>K.p.a.</w:t>
      </w:r>
      <w:bookmarkEnd w:id="0"/>
    </w:p>
    <w:sectPr w:rsidR="00C30B58" w:rsidRPr="006C5DC2" w:rsidSect="00CD4056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24612" w14:textId="77777777" w:rsidR="00CD4056" w:rsidRDefault="00CD4056">
      <w:pPr>
        <w:spacing w:after="0"/>
      </w:pPr>
      <w:r>
        <w:separator/>
      </w:r>
    </w:p>
  </w:endnote>
  <w:endnote w:type="continuationSeparator" w:id="0">
    <w:p w14:paraId="21990270" w14:textId="77777777" w:rsidR="00CD4056" w:rsidRDefault="00CD405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FBE87" w14:textId="29EE1785" w:rsidR="006E3FE5" w:rsidRPr="006C5DC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6C5DC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C2">
      <w:rPr>
        <w:rFonts w:asciiTheme="minorHAnsi" w:hAnsiTheme="minorHAnsi" w:cstheme="minorHAnsi"/>
      </w:rPr>
      <w:t xml:space="preserve">1 z </w:t>
    </w:r>
    <w:r w:rsidR="006C5DC2" w:rsidRPr="006C5DC2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65215D" w14:textId="77777777" w:rsidR="00CD4056" w:rsidRDefault="00CD4056">
      <w:pPr>
        <w:spacing w:after="0"/>
      </w:pPr>
      <w:r>
        <w:separator/>
      </w:r>
    </w:p>
  </w:footnote>
  <w:footnote w:type="continuationSeparator" w:id="0">
    <w:p w14:paraId="08E109A3" w14:textId="77777777" w:rsidR="00CD4056" w:rsidRDefault="00CD405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512EA"/>
    <w:rsid w:val="000817B3"/>
    <w:rsid w:val="000904C8"/>
    <w:rsid w:val="000C5D88"/>
    <w:rsid w:val="00236387"/>
    <w:rsid w:val="00275614"/>
    <w:rsid w:val="002A415B"/>
    <w:rsid w:val="00300FF4"/>
    <w:rsid w:val="00304DE7"/>
    <w:rsid w:val="00341F5A"/>
    <w:rsid w:val="0039628D"/>
    <w:rsid w:val="003F4071"/>
    <w:rsid w:val="0044177F"/>
    <w:rsid w:val="00443391"/>
    <w:rsid w:val="00482396"/>
    <w:rsid w:val="005271DC"/>
    <w:rsid w:val="00532B7F"/>
    <w:rsid w:val="005B5857"/>
    <w:rsid w:val="006C5DC2"/>
    <w:rsid w:val="006E3FE5"/>
    <w:rsid w:val="00811B71"/>
    <w:rsid w:val="00831705"/>
    <w:rsid w:val="00855FC5"/>
    <w:rsid w:val="008902D1"/>
    <w:rsid w:val="00896604"/>
    <w:rsid w:val="009B7EFB"/>
    <w:rsid w:val="00B0663A"/>
    <w:rsid w:val="00B93490"/>
    <w:rsid w:val="00C30B58"/>
    <w:rsid w:val="00CD4056"/>
    <w:rsid w:val="00CE0301"/>
    <w:rsid w:val="00D82CA2"/>
    <w:rsid w:val="00DA433D"/>
    <w:rsid w:val="00E17FFE"/>
    <w:rsid w:val="00E24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252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Joanna Chwaliszewska</cp:lastModifiedBy>
  <cp:revision>15</cp:revision>
  <cp:lastPrinted>2024-02-01T09:25:00Z</cp:lastPrinted>
  <dcterms:created xsi:type="dcterms:W3CDTF">2023-07-19T11:22:00Z</dcterms:created>
  <dcterms:modified xsi:type="dcterms:W3CDTF">2024-02-15T12:50:00Z</dcterms:modified>
</cp:coreProperties>
</file>