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494D8" w14:textId="77777777" w:rsidR="00CE0332" w:rsidRPr="00CE0332" w:rsidRDefault="00CE0332" w:rsidP="00CE0332">
      <w:pPr>
        <w:spacing w:after="0" w:line="240" w:lineRule="auto"/>
        <w:ind w:right="5812"/>
        <w:jc w:val="center"/>
        <w:rPr>
          <w:rFonts w:eastAsia="Calibri" w:cstheme="minorHAnsi"/>
          <w:sz w:val="16"/>
          <w:szCs w:val="16"/>
        </w:rPr>
      </w:pPr>
    </w:p>
    <w:p w14:paraId="2981DBF3" w14:textId="41F27EBB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CE033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DB8D2C6" w:rsidR="00BD2D28" w:rsidRPr="00676AE8" w:rsidRDefault="00BD2D28" w:rsidP="00CE0332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96012E">
        <w:rPr>
          <w:rFonts w:eastAsia="Calibri" w:cstheme="minorHAnsi"/>
          <w:sz w:val="28"/>
          <w:szCs w:val="28"/>
        </w:rPr>
        <w:t xml:space="preserve"> 28 </w:t>
      </w:r>
      <w:r w:rsidR="0026640C">
        <w:rPr>
          <w:rFonts w:eastAsia="Calibri" w:cstheme="minorHAnsi"/>
          <w:sz w:val="28"/>
          <w:szCs w:val="28"/>
        </w:rPr>
        <w:t>lutego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CE0332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26B0B3F9" w:rsidR="00BD2D28" w:rsidRPr="00676AE8" w:rsidRDefault="00BD2D28" w:rsidP="00CE0332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PPSOŚ.6220.2</w:t>
      </w:r>
      <w:r w:rsidR="00F73B95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.2022.BM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153587E" w14:textId="77777777" w:rsidR="0026640C" w:rsidRPr="006463C1" w:rsidRDefault="0026640C" w:rsidP="0026640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463C1">
        <w:rPr>
          <w:rFonts w:eastAsia="Times New Roman" w:cstheme="minorHAnsi"/>
          <w:sz w:val="28"/>
          <w:szCs w:val="28"/>
        </w:rPr>
        <w:t>o nałożeniu obowiązku przeprowadzenia oceny oddziaływania przedsięwzięcia na środowisko</w:t>
      </w:r>
    </w:p>
    <w:p w14:paraId="0A6423D2" w14:textId="4B78F533" w:rsidR="00CE0332" w:rsidRDefault="0026640C" w:rsidP="00CE0332">
      <w:pPr>
        <w:spacing w:after="120" w:line="240" w:lineRule="auto"/>
        <w:ind w:firstLine="708"/>
        <w:jc w:val="both"/>
        <w:rPr>
          <w:sz w:val="28"/>
          <w:szCs w:val="28"/>
        </w:rPr>
      </w:pPr>
      <w:r w:rsidRPr="0026640C">
        <w:rPr>
          <w:rFonts w:cstheme="minorHAnsi"/>
          <w:sz w:val="28"/>
          <w:szCs w:val="28"/>
        </w:rPr>
        <w:t>Na podstawie art. 73 ust. 1 i art. 74 ust. 3 ustawy z dnia 3</w:t>
      </w:r>
      <w:r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="00CE0332" w:rsidRPr="00CE0332">
        <w:rPr>
          <w:rFonts w:ascii="Calibri" w:eastAsia="Times New Roman" w:hAnsi="Calibri" w:cs="Calibri"/>
          <w:sz w:val="28"/>
          <w:szCs w:val="28"/>
          <w:lang w:eastAsia="pl-PL"/>
        </w:rPr>
        <w:t>(</w:t>
      </w:r>
      <w:r w:rsidR="00CE0332" w:rsidRPr="00CE0332">
        <w:rPr>
          <w:rFonts w:ascii="Calibri" w:eastAsia="Calibri" w:hAnsi="Calibri" w:cs="Calibri"/>
          <w:bCs/>
          <w:sz w:val="28"/>
          <w:szCs w:val="28"/>
        </w:rPr>
        <w:t>Dz. U. z 2023 r. poz. 1094, 1113, 1501, 1506, 1719, 1890, 1688, 1906 i 2029</w:t>
      </w:r>
      <w:r w:rsidR="00CE0332" w:rsidRPr="00CE0332">
        <w:rPr>
          <w:rFonts w:ascii="Calibri" w:eastAsia="Times New Roman" w:hAnsi="Calibri" w:cs="Calibri"/>
          <w:sz w:val="28"/>
          <w:szCs w:val="28"/>
          <w:lang w:eastAsia="pl-PL"/>
        </w:rPr>
        <w:t>)</w:t>
      </w:r>
      <w:r w:rsidRPr="0026640C">
        <w:rPr>
          <w:rFonts w:cstheme="minorHAnsi"/>
          <w:sz w:val="28"/>
          <w:szCs w:val="28"/>
        </w:rPr>
        <w:t>, zawiadamiam strony postępowania o</w:t>
      </w:r>
      <w:r w:rsidR="00CE0332"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>nałożeniu przez Burmistrza Śremu, na mocy postanowienia z</w:t>
      </w:r>
      <w:r w:rsidR="00CE0332">
        <w:rPr>
          <w:rFonts w:cstheme="minorHAnsi"/>
          <w:sz w:val="28"/>
          <w:szCs w:val="28"/>
        </w:rPr>
        <w:t> 27 </w:t>
      </w:r>
      <w:r>
        <w:rPr>
          <w:rFonts w:cstheme="minorHAnsi"/>
          <w:sz w:val="28"/>
          <w:szCs w:val="28"/>
        </w:rPr>
        <w:t>lutego</w:t>
      </w:r>
      <w:r w:rsidR="00CE03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CE0332">
        <w:rPr>
          <w:rFonts w:cstheme="minorHAnsi"/>
          <w:sz w:val="28"/>
          <w:szCs w:val="28"/>
        </w:rPr>
        <w:t>4 </w:t>
      </w:r>
      <w:r w:rsidRPr="0026640C">
        <w:rPr>
          <w:rFonts w:cstheme="minorHAnsi"/>
          <w:sz w:val="28"/>
          <w:szCs w:val="28"/>
        </w:rPr>
        <w:t xml:space="preserve">r., obowiązku przeprowadzenia oceny oddziaływania na środowisko dla planowanego </w:t>
      </w:r>
      <w:r w:rsidR="00CE0332">
        <w:rPr>
          <w:rFonts w:cstheme="minorHAnsi"/>
          <w:sz w:val="28"/>
          <w:szCs w:val="28"/>
        </w:rPr>
        <w:t xml:space="preserve">przez </w:t>
      </w:r>
      <w:r w:rsidR="00F73B95" w:rsidRPr="0026640C">
        <w:rPr>
          <w:rFonts w:cstheme="minorHAnsi"/>
          <w:sz w:val="28"/>
          <w:szCs w:val="28"/>
        </w:rPr>
        <w:t>Wielkopolski Zarząd</w:t>
      </w:r>
      <w:r w:rsidR="00CE0332">
        <w:rPr>
          <w:rFonts w:cstheme="minorHAnsi"/>
          <w:sz w:val="28"/>
          <w:szCs w:val="28"/>
        </w:rPr>
        <w:t xml:space="preserve"> </w:t>
      </w:r>
      <w:r w:rsidR="00F73B95" w:rsidRPr="0026640C">
        <w:rPr>
          <w:rFonts w:cstheme="minorHAnsi"/>
          <w:sz w:val="28"/>
          <w:szCs w:val="28"/>
        </w:rPr>
        <w:t>Dróg Wojewódzkich w Poznaniu, ul.</w:t>
      </w:r>
      <w:r>
        <w:rPr>
          <w:rFonts w:cstheme="minorHAnsi"/>
          <w:sz w:val="28"/>
          <w:szCs w:val="28"/>
        </w:rPr>
        <w:t> </w:t>
      </w:r>
      <w:r w:rsidR="00F73B95" w:rsidRPr="0026640C">
        <w:rPr>
          <w:rFonts w:cstheme="minorHAnsi"/>
          <w:sz w:val="28"/>
          <w:szCs w:val="28"/>
        </w:rPr>
        <w:t xml:space="preserve">Wilczak 51, </w:t>
      </w:r>
      <w:r w:rsidRPr="0026640C">
        <w:rPr>
          <w:rFonts w:cstheme="minorHAnsi"/>
          <w:sz w:val="28"/>
          <w:szCs w:val="28"/>
        </w:rPr>
        <w:t>61-623 Poznań</w:t>
      </w:r>
      <w:r w:rsidR="00BD2D28" w:rsidRPr="0026640C">
        <w:rPr>
          <w:rFonts w:cstheme="minorHAnsi"/>
          <w:sz w:val="28"/>
          <w:szCs w:val="28"/>
        </w:rPr>
        <w:t xml:space="preserve">, </w:t>
      </w:r>
      <w:r w:rsidR="00CE0332" w:rsidRPr="0026640C">
        <w:rPr>
          <w:rFonts w:cstheme="minorHAnsi"/>
          <w:sz w:val="28"/>
          <w:szCs w:val="28"/>
        </w:rPr>
        <w:t xml:space="preserve">przedsięwzięcia </w:t>
      </w:r>
      <w:r w:rsidR="00F73B95" w:rsidRPr="0026640C">
        <w:rPr>
          <w:rFonts w:cstheme="minorHAnsi"/>
          <w:sz w:val="28"/>
          <w:szCs w:val="28"/>
        </w:rPr>
        <w:t>pod nazwą: „Budowa Dróg Wojewódzkich nr</w:t>
      </w:r>
      <w:r>
        <w:rPr>
          <w:rFonts w:cstheme="minorHAnsi"/>
          <w:sz w:val="28"/>
          <w:szCs w:val="28"/>
        </w:rPr>
        <w:t> </w:t>
      </w:r>
      <w:r w:rsidR="00F73B95" w:rsidRPr="0026640C">
        <w:rPr>
          <w:rFonts w:cstheme="minorHAnsi"/>
          <w:sz w:val="28"/>
          <w:szCs w:val="28"/>
        </w:rPr>
        <w:t xml:space="preserve">432 oraz 436 obwodnica m. Śrem – Etap III”, projektowanego na działkach o numerach ewidencyjnych: </w:t>
      </w:r>
      <w:r w:rsidR="00CE0332" w:rsidRPr="00CE0332">
        <w:rPr>
          <w:rFonts w:ascii="Calibri" w:eastAsia="Times New Roman" w:hAnsi="Calibri" w:cs="Calibri"/>
          <w:bCs/>
          <w:sz w:val="28"/>
          <w:szCs w:val="28"/>
          <w:lang w:eastAsia="pl-PL"/>
        </w:rPr>
        <w:t>2412; 2411; 2387/5; 2433; 2501/5; 2480/1; 2479/6; 2479/1; 2479/5; 2478/3; 2478/1; 2478/2; 2409/3; 2410/6; 2410/5; 2410/3; 2410/4; 2501/4; 2476/15; 2476/4; 2477/3; 2477/2; 2476/6; 2477/1; 2473/8; 2471/1; 2469/5; 2470/5; 2473/9; 2471/2; 2470/8; 2470/7; 2469/9; 2483/13; 2483/14; 2483/17; 2483/15; 2469/11; 2469/12; 2469/10; 2469/13; 2469/14; 2469/6; 2507/5; 2507/2; 2507/7; 2510; 2506/17; 2483/11; 2507/8; 2483/16; 2506/12; 2506/15; 2506/19; 2483/10; 2507/4; 2506/13; 2506/18; 2505, 2504/2, 2503/4, 2408/2 i 2476/14, obręb Śrem, 483; 48/4; 33; 79/2; 91/60; 91/8; 79/1; 77/2; 76</w:t>
      </w:r>
      <w:r w:rsidR="00CE033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; </w:t>
      </w:r>
      <w:r w:rsidR="00CE0332" w:rsidRPr="00CE0332">
        <w:rPr>
          <w:rFonts w:ascii="Calibri" w:eastAsia="Times New Roman" w:hAnsi="Calibri" w:cs="Calibri"/>
          <w:bCs/>
          <w:sz w:val="28"/>
          <w:szCs w:val="28"/>
          <w:lang w:eastAsia="pl-PL"/>
        </w:rPr>
        <w:t>77/11; 77/12 i 77/13</w:t>
      </w:r>
      <w:r w:rsidR="00CE0332">
        <w:rPr>
          <w:rFonts w:ascii="Calibri" w:eastAsia="Times New Roman" w:hAnsi="Calibri" w:cs="Calibri"/>
          <w:bCs/>
          <w:sz w:val="28"/>
          <w:szCs w:val="28"/>
          <w:lang w:eastAsia="pl-PL"/>
        </w:rPr>
        <w:t>,</w:t>
      </w:r>
      <w:r w:rsidR="00CE0332" w:rsidRPr="00CE033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obręb </w:t>
      </w:r>
      <w:proofErr w:type="spellStart"/>
      <w:r w:rsidR="00CE0332" w:rsidRPr="00CE0332">
        <w:rPr>
          <w:rFonts w:ascii="Calibri" w:eastAsia="Times New Roman" w:hAnsi="Calibri" w:cs="Calibri"/>
          <w:bCs/>
          <w:sz w:val="28"/>
          <w:szCs w:val="28"/>
          <w:lang w:eastAsia="pl-PL"/>
        </w:rPr>
        <w:t>Pysząca</w:t>
      </w:r>
      <w:proofErr w:type="spellEnd"/>
      <w:r w:rsidR="00F73B95" w:rsidRPr="0026640C">
        <w:rPr>
          <w:rFonts w:cstheme="minorHAnsi"/>
          <w:sz w:val="28"/>
          <w:szCs w:val="28"/>
        </w:rPr>
        <w:t>.</w:t>
      </w:r>
      <w:r w:rsidRPr="0026640C">
        <w:rPr>
          <w:sz w:val="28"/>
          <w:szCs w:val="28"/>
        </w:rPr>
        <w:t xml:space="preserve"> </w:t>
      </w:r>
    </w:p>
    <w:p w14:paraId="23EE22C9" w14:textId="70A2C954" w:rsidR="00CE0332" w:rsidRDefault="0026640C" w:rsidP="00CE0332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26640C">
        <w:rPr>
          <w:rFonts w:cstheme="minorHAnsi"/>
          <w:sz w:val="28"/>
          <w:szCs w:val="28"/>
        </w:rPr>
        <w:t>Na postanowienie służy stronom zażalenie. Z treścią postanowienia można zapoznać się w Urzędzie Miejskim w Śremie (ul. Plac 20</w:t>
      </w:r>
      <w:r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>Października 1, pok. 33), w godzinach od 7:00 do 15:00 lub w Biuletynie Informacji Publicznej (</w:t>
      </w:r>
      <w:hyperlink r:id="rId8" w:history="1">
        <w:r w:rsidR="0012221B" w:rsidRPr="0012221B">
          <w:rPr>
            <w:rStyle w:val="Hipercze"/>
            <w:rFonts w:cstheme="minorHAnsi"/>
            <w:sz w:val="28"/>
            <w:szCs w:val="28"/>
          </w:rPr>
          <w:t>https://bip.srem.pl/public/?id=228037</w:t>
        </w:r>
      </w:hyperlink>
      <w:r w:rsidRPr="0026640C">
        <w:rPr>
          <w:rFonts w:cstheme="minorHAnsi"/>
          <w:sz w:val="28"/>
          <w:szCs w:val="28"/>
        </w:rPr>
        <w:t>). Zawiadomienie przez obwieszczenie uważa się za dokonane po 14</w:t>
      </w:r>
      <w:r w:rsidR="004707E0"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 xml:space="preserve">dniach od dnia publicznego ogłoszenia stosownie do art. 49 </w:t>
      </w:r>
      <w:r w:rsidR="00CE0332" w:rsidRPr="00CE0332">
        <w:rPr>
          <w:rFonts w:ascii="Calibri" w:eastAsia="Times New Roman" w:hAnsi="Calibri" w:cs="Calibri"/>
          <w:sz w:val="28"/>
          <w:szCs w:val="28"/>
          <w:lang w:eastAsia="pl-PL"/>
        </w:rPr>
        <w:t>ustawy z dnia 14 czerwca 1960 r. – Kodeks postępowania administracyjnego (Dz. U. z 2023 r. poz. 775 i 803)</w:t>
      </w:r>
      <w:r w:rsidR="00CE0332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20A51D9D" w14:textId="62E26FF6" w:rsidR="00BD2D28" w:rsidRPr="0026640C" w:rsidRDefault="00BD2D28" w:rsidP="00CE0332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26640C" w:rsidRDefault="00BD2D28" w:rsidP="00CE0332">
      <w:pPr>
        <w:spacing w:after="120" w:line="240" w:lineRule="auto"/>
        <w:ind w:left="4248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08C33739" w:rsidR="00BD2D28" w:rsidRPr="0026640C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341912">
        <w:rPr>
          <w:rFonts w:eastAsia="Times New Roman" w:cstheme="minorHAnsi"/>
          <w:sz w:val="28"/>
          <w:szCs w:val="28"/>
          <w:lang w:eastAsia="pl-PL"/>
        </w:rPr>
        <w:t>2</w:t>
      </w:r>
      <w:r w:rsidR="001C7487">
        <w:rPr>
          <w:rFonts w:eastAsia="Times New Roman" w:cstheme="minorHAnsi"/>
          <w:sz w:val="28"/>
          <w:szCs w:val="28"/>
          <w:lang w:eastAsia="pl-PL"/>
        </w:rPr>
        <w:t>9</w:t>
      </w:r>
      <w:r w:rsidR="004707E0">
        <w:rPr>
          <w:rFonts w:eastAsia="Times New Roman" w:cstheme="minorHAnsi"/>
          <w:sz w:val="28"/>
          <w:szCs w:val="28"/>
          <w:lang w:eastAsia="pl-PL"/>
        </w:rPr>
        <w:t>.02</w:t>
      </w:r>
      <w:r w:rsidR="00906B66" w:rsidRPr="0026640C">
        <w:rPr>
          <w:rFonts w:eastAsia="Times New Roman" w:cstheme="minorHAnsi"/>
          <w:sz w:val="28"/>
          <w:szCs w:val="28"/>
          <w:lang w:eastAsia="pl-PL"/>
        </w:rPr>
        <w:t>.202</w:t>
      </w:r>
      <w:r w:rsidR="00341912">
        <w:rPr>
          <w:rFonts w:eastAsia="Times New Roman" w:cstheme="minorHAnsi"/>
          <w:sz w:val="28"/>
          <w:szCs w:val="28"/>
          <w:lang w:eastAsia="pl-PL"/>
        </w:rPr>
        <w:t>4</w:t>
      </w:r>
      <w:r w:rsidR="00906B66" w:rsidRPr="0026640C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58F491B" w14:textId="77777777" w:rsidR="00BD2D28" w:rsidRPr="0026640C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77777777" w:rsidR="00BD2D28" w:rsidRPr="00676AE8" w:rsidRDefault="00BD2D28" w:rsidP="00BD2D28">
      <w:pPr>
        <w:rPr>
          <w:rFonts w:cstheme="minorHAnsi"/>
          <w:bCs/>
          <w:sz w:val="28"/>
          <w:szCs w:val="28"/>
        </w:rPr>
      </w:pPr>
      <w:r w:rsidRPr="00676AE8">
        <w:rPr>
          <w:rFonts w:cstheme="minorHAnsi"/>
          <w:bCs/>
          <w:sz w:val="28"/>
          <w:szCs w:val="28"/>
        </w:rPr>
        <w:br w:type="page"/>
      </w:r>
    </w:p>
    <w:p w14:paraId="651E5037" w14:textId="27500994" w:rsidR="00E06309" w:rsidRDefault="00ED1F69" w:rsidP="00BF0B81">
      <w:pPr>
        <w:tabs>
          <w:tab w:val="left" w:pos="1985"/>
        </w:tabs>
        <w:spacing w:after="0" w:line="240" w:lineRule="auto"/>
        <w:ind w:right="-2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3437BF9A" wp14:editId="1088CB9A">
            <wp:extent cx="5579745" cy="7889875"/>
            <wp:effectExtent l="0" t="0" r="6350" b="0"/>
            <wp:docPr id="904098815" name="Obraz 1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098815" name="Obraz 1" descr="Obraz zawierający tekst, list, papier, Czcionka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149CF6F9" wp14:editId="2E9A2B4D">
            <wp:extent cx="5579745" cy="7889875"/>
            <wp:effectExtent l="0" t="0" r="1905" b="0"/>
            <wp:docPr id="742810323" name="Obraz 2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810323" name="Obraz 2" descr="Obraz zawierający tekst, list, papier, Czcionka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19C8EDC9" wp14:editId="51010142">
            <wp:extent cx="5579745" cy="7889875"/>
            <wp:effectExtent l="0" t="0" r="1905" b="0"/>
            <wp:docPr id="1360255573" name="Obraz 3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255573" name="Obraz 3" descr="Obraz zawierający tekst, list, papier, Czcionka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4D497FCE" wp14:editId="6FA2BB86">
            <wp:extent cx="5579745" cy="7889875"/>
            <wp:effectExtent l="0" t="0" r="1905" b="0"/>
            <wp:docPr id="1564933297" name="Obraz 4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933297" name="Obraz 4" descr="Obraz zawierający tekst, list, papier, Czcionka&#10;&#10;Opis wygenerowany automatyczni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2B16B9AF" wp14:editId="41C9A3EE">
            <wp:extent cx="5579745" cy="7889875"/>
            <wp:effectExtent l="0" t="0" r="1905" b="0"/>
            <wp:docPr id="711288858" name="Obraz 5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288858" name="Obraz 5" descr="Obraz zawierający tekst, list, papier, Czcionka&#10;&#10;Opis wygenerowany automatyczni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06E9D9E4" wp14:editId="02B3AB92">
            <wp:extent cx="5579745" cy="7889875"/>
            <wp:effectExtent l="0" t="0" r="1905" b="0"/>
            <wp:docPr id="2094814716" name="Obraz 6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814716" name="Obraz 6" descr="Obraz zawierający tekst, list, papier, Czcionka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33F0150C" wp14:editId="78A23AB8">
            <wp:extent cx="5579745" cy="7889875"/>
            <wp:effectExtent l="0" t="0" r="1905" b="0"/>
            <wp:docPr id="859523783" name="Obraz 7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523783" name="Obraz 7" descr="Obraz zawierający tekst, list, papier, Czcionka&#10;&#10;Opis wygenerowany automatyczni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62A85F8F" wp14:editId="5D574941">
            <wp:extent cx="5579745" cy="7889875"/>
            <wp:effectExtent l="0" t="0" r="1905" b="0"/>
            <wp:docPr id="1267245805" name="Obraz 8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245805" name="Obraz 8" descr="Obraz zawierający tekst, list, papier, Czcionka&#10;&#10;Opis wygenerowany automatyczni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7DB821A2" wp14:editId="74A0F155">
            <wp:extent cx="5579745" cy="7889875"/>
            <wp:effectExtent l="0" t="0" r="1905" b="0"/>
            <wp:docPr id="2000245896" name="Obraz 9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245896" name="Obraz 9" descr="Obraz zawierający tekst, list, papier, Czcionka&#10;&#10;Opis wygenerowany automatyczni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7CB74F55" wp14:editId="5CB05B07">
            <wp:extent cx="5579745" cy="7889875"/>
            <wp:effectExtent l="0" t="0" r="1905" b="0"/>
            <wp:docPr id="1642643341" name="Obraz 10" descr="Obraz zawierający tekst, papier, list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643341" name="Obraz 10" descr="Obraz zawierający tekst, papier, list, Czcionka&#10;&#10;Opis wygenerowany automatyczni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6DF215E0" wp14:editId="2133D648">
            <wp:extent cx="5579745" cy="7889875"/>
            <wp:effectExtent l="0" t="0" r="1905" b="0"/>
            <wp:docPr id="1320278282" name="Obraz 11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278282" name="Obraz 11" descr="Obraz zawierający tekst, list, papier, Czcionka&#10;&#10;Opis wygenerowany automatyczni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31D2A843" wp14:editId="402D3415">
            <wp:extent cx="5579745" cy="7889875"/>
            <wp:effectExtent l="0" t="0" r="1905" b="0"/>
            <wp:docPr id="18506250" name="Obraz 12" descr="Obraz zawierający tekst, papier, list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6250" name="Obraz 12" descr="Obraz zawierający tekst, papier, list, Czcionka&#10;&#10;Opis wygenerowany automatyczni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282B2C1C" wp14:editId="2C61D4CB">
            <wp:extent cx="5579745" cy="7889875"/>
            <wp:effectExtent l="0" t="0" r="1905" b="0"/>
            <wp:docPr id="1482875661" name="Obraz 13" descr="Obraz zawierający tekst, papier, list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875661" name="Obraz 13" descr="Obraz zawierający tekst, papier, list, Czcionka&#10;&#10;Opis wygenerowany automatyczni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47694E3E" wp14:editId="2C43495A">
            <wp:extent cx="5579745" cy="7889875"/>
            <wp:effectExtent l="0" t="0" r="1905" b="0"/>
            <wp:docPr id="2013838242" name="Obraz 14" descr="Obraz zawierający tekst, papier, list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838242" name="Obraz 14" descr="Obraz zawierający tekst, papier, list, Czcionka&#10;&#10;Opis wygenerowany automatyczni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2BFF33EE" wp14:editId="0E9CB11C">
            <wp:extent cx="5579745" cy="7889875"/>
            <wp:effectExtent l="0" t="0" r="1905" b="0"/>
            <wp:docPr id="85221298" name="Obraz 15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21298" name="Obraz 15" descr="Obraz zawierający tekst, list, papier, Czcionka&#10;&#10;Opis wygenerowany automatyczni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472FF781" wp14:editId="1BC278B0">
            <wp:extent cx="5579745" cy="7889875"/>
            <wp:effectExtent l="0" t="0" r="1905" b="0"/>
            <wp:docPr id="1535519909" name="Obraz 16" descr="Obraz zawierający tekst, papier, list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519909" name="Obraz 16" descr="Obraz zawierający tekst, papier, list, Czcionka&#10;&#10;Opis wygenerowany automatyczni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1CC41C8A" wp14:editId="0518996C">
            <wp:extent cx="5579745" cy="7889875"/>
            <wp:effectExtent l="0" t="0" r="1905" b="0"/>
            <wp:docPr id="1731255721" name="Obraz 17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255721" name="Obraz 17" descr="Obraz zawierający tekst, list, papier, Czcionka&#10;&#10;Opis wygenerowany automatyczni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41A9E5F6" wp14:editId="40B1EE87">
            <wp:extent cx="5579745" cy="7889875"/>
            <wp:effectExtent l="0" t="0" r="1905" b="0"/>
            <wp:docPr id="859452225" name="Obraz 18" descr="Obraz zawierający tekst, papier, list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452225" name="Obraz 18" descr="Obraz zawierający tekst, papier, list, Czcionka&#10;&#10;Opis wygenerowany automatyczni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43ED466B" wp14:editId="631BE876">
            <wp:extent cx="5579745" cy="7889875"/>
            <wp:effectExtent l="0" t="0" r="1905" b="0"/>
            <wp:docPr id="1203075775" name="Obraz 19" descr="Obraz zawierający tekst, papier, list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075775" name="Obraz 19" descr="Obraz zawierający tekst, papier, list, Czcionka&#10;&#10;Opis wygenerowany automatyczni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20E3FF55" wp14:editId="00D76A76">
            <wp:extent cx="5579745" cy="7889875"/>
            <wp:effectExtent l="0" t="0" r="1905" b="0"/>
            <wp:docPr id="235473084" name="Obraz 20" descr="Obraz zawierający tekst, papier, list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473084" name="Obraz 20" descr="Obraz zawierający tekst, papier, list, Czcionka&#10;&#10;Opis wygenerowany automatyczni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77710A26" wp14:editId="2571264F">
            <wp:extent cx="5579745" cy="7889875"/>
            <wp:effectExtent l="0" t="0" r="1905" b="0"/>
            <wp:docPr id="751736100" name="Obraz 21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736100" name="Obraz 21" descr="Obraz zawierający tekst, list, papier, Czcionka&#10;&#10;Opis wygenerowany automatyczni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4D1B4A74" wp14:editId="4E6C226A">
            <wp:extent cx="5579745" cy="7889875"/>
            <wp:effectExtent l="0" t="0" r="1905" b="0"/>
            <wp:docPr id="1811060342" name="Obraz 22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060342" name="Obraz 22" descr="Obraz zawierający tekst, list, papier, Czcionka&#10;&#10;Opis wygenerowany automatycznie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1AD05EFB" wp14:editId="18CB6847">
            <wp:extent cx="5579745" cy="7889875"/>
            <wp:effectExtent l="0" t="0" r="1905" b="0"/>
            <wp:docPr id="278088173" name="Obraz 23" descr="Obraz zawierający tekst, list, zrzut ekranu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088173" name="Obraz 23" descr="Obraz zawierający tekst, list, zrzut ekranu, Czcionka&#10;&#10;Opis wygenerowany automatycznie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6309" w:rsidSect="00094623">
      <w:headerReference w:type="default" r:id="rId32"/>
      <w:headerReference w:type="first" r:id="rId33"/>
      <w:footerReference w:type="first" r:id="rId34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14D97" w14:textId="77777777" w:rsidR="00094623" w:rsidRDefault="00094623" w:rsidP="00053E5A">
      <w:pPr>
        <w:spacing w:after="0" w:line="240" w:lineRule="auto"/>
      </w:pPr>
      <w:r>
        <w:separator/>
      </w:r>
    </w:p>
  </w:endnote>
  <w:endnote w:type="continuationSeparator" w:id="0">
    <w:p w14:paraId="24EC54DB" w14:textId="77777777" w:rsidR="00094623" w:rsidRDefault="0009462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5B84EF30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4DD367B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F3426" w14:textId="77777777" w:rsidR="00094623" w:rsidRDefault="00094623" w:rsidP="00053E5A">
      <w:pPr>
        <w:spacing w:after="0" w:line="240" w:lineRule="auto"/>
      </w:pPr>
      <w:r>
        <w:separator/>
      </w:r>
    </w:p>
  </w:footnote>
  <w:footnote w:type="continuationSeparator" w:id="0">
    <w:p w14:paraId="788AB254" w14:textId="77777777" w:rsidR="00094623" w:rsidRDefault="0009462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1012107"/>
    <w:multiLevelType w:val="hybridMultilevel"/>
    <w:tmpl w:val="6066BCF8"/>
    <w:lvl w:ilvl="0" w:tplc="2E42DE48">
      <w:start w:val="1"/>
      <w:numFmt w:val="decimal"/>
      <w:lvlText w:val="%1)"/>
      <w:lvlJc w:val="left"/>
      <w:pPr>
        <w:ind w:left="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36EF94">
      <w:start w:val="23"/>
      <w:numFmt w:val="lowerLetter"/>
      <w:lvlText w:val="%2"/>
      <w:lvlJc w:val="left"/>
      <w:pPr>
        <w:ind w:left="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948C424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AC63F28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1C192C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9676DC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BEBADC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806C57C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4CB160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00AE7"/>
    <w:multiLevelType w:val="hybridMultilevel"/>
    <w:tmpl w:val="F9E2FAB2"/>
    <w:lvl w:ilvl="0" w:tplc="4AA0488A">
      <w:start w:val="1"/>
      <w:numFmt w:val="decimal"/>
      <w:lvlText w:val="%1)"/>
      <w:lvlJc w:val="left"/>
      <w:pPr>
        <w:ind w:left="6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D60E0D6">
      <w:start w:val="1"/>
      <w:numFmt w:val="lowerLetter"/>
      <w:lvlText w:val="%2"/>
      <w:lvlJc w:val="left"/>
      <w:pPr>
        <w:ind w:left="1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D5E948A">
      <w:start w:val="1"/>
      <w:numFmt w:val="lowerRoman"/>
      <w:lvlText w:val="%3"/>
      <w:lvlJc w:val="left"/>
      <w:pPr>
        <w:ind w:left="1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19AB2BA">
      <w:start w:val="1"/>
      <w:numFmt w:val="decimal"/>
      <w:lvlText w:val="%4"/>
      <w:lvlJc w:val="left"/>
      <w:pPr>
        <w:ind w:left="25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DA0230">
      <w:start w:val="1"/>
      <w:numFmt w:val="lowerLetter"/>
      <w:lvlText w:val="%5"/>
      <w:lvlJc w:val="left"/>
      <w:pPr>
        <w:ind w:left="33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EDC1118">
      <w:start w:val="1"/>
      <w:numFmt w:val="lowerRoman"/>
      <w:lvlText w:val="%6"/>
      <w:lvlJc w:val="left"/>
      <w:pPr>
        <w:ind w:left="40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10188A">
      <w:start w:val="1"/>
      <w:numFmt w:val="decimal"/>
      <w:lvlText w:val="%7"/>
      <w:lvlJc w:val="left"/>
      <w:pPr>
        <w:ind w:left="47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22B15C">
      <w:start w:val="1"/>
      <w:numFmt w:val="lowerLetter"/>
      <w:lvlText w:val="%8"/>
      <w:lvlJc w:val="left"/>
      <w:pPr>
        <w:ind w:left="5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016A86E">
      <w:start w:val="1"/>
      <w:numFmt w:val="lowerRoman"/>
      <w:lvlText w:val="%9"/>
      <w:lvlJc w:val="left"/>
      <w:pPr>
        <w:ind w:left="6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B204A35"/>
    <w:multiLevelType w:val="hybridMultilevel"/>
    <w:tmpl w:val="2E665CA4"/>
    <w:lvl w:ilvl="0" w:tplc="8E40D1D2">
      <w:start w:val="2"/>
      <w:numFmt w:val="decimal"/>
      <w:lvlText w:val="%1."/>
      <w:lvlJc w:val="left"/>
      <w:pPr>
        <w:ind w:left="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32220B6">
      <w:start w:val="1"/>
      <w:numFmt w:val="decimal"/>
      <w:lvlText w:val="%2)"/>
      <w:lvlJc w:val="left"/>
      <w:pPr>
        <w:ind w:left="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BB2C6B0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6728740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A86FC90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087C24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3B2A8C6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3CA834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5E0AFE0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21B0C2D"/>
    <w:multiLevelType w:val="hybridMultilevel"/>
    <w:tmpl w:val="A66047D0"/>
    <w:lvl w:ilvl="0" w:tplc="78EEB6B8">
      <w:start w:val="2"/>
      <w:numFmt w:val="decimal"/>
      <w:lvlText w:val="%1)"/>
      <w:lvlJc w:val="left"/>
      <w:pPr>
        <w:ind w:left="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30A8E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3EE76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38B1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CAC8E6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0899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9E290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0CE60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21E1AB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9502286"/>
    <w:multiLevelType w:val="hybridMultilevel"/>
    <w:tmpl w:val="4D540AD2"/>
    <w:lvl w:ilvl="0" w:tplc="9244C836">
      <w:start w:val="1"/>
      <w:numFmt w:val="decimal"/>
      <w:lvlText w:val="%1."/>
      <w:lvlJc w:val="left"/>
      <w:pPr>
        <w:ind w:left="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6941D4C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1DA7040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88AA48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48B4D2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8B09354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82463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ACFD3E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12E996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316B9"/>
    <w:multiLevelType w:val="hybridMultilevel"/>
    <w:tmpl w:val="BB4A8C18"/>
    <w:lvl w:ilvl="0" w:tplc="03C2ACC2">
      <w:start w:val="1"/>
      <w:numFmt w:val="upperRoman"/>
      <w:lvlText w:val="%1.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942EC40">
      <w:start w:val="1"/>
      <w:numFmt w:val="decimal"/>
      <w:lvlText w:val="%2."/>
      <w:lvlJc w:val="left"/>
      <w:pPr>
        <w:ind w:left="6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2847F2">
      <w:start w:val="1"/>
      <w:numFmt w:val="lowerRoman"/>
      <w:lvlText w:val="%3"/>
      <w:lvlJc w:val="left"/>
      <w:pPr>
        <w:ind w:left="1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7E92D4">
      <w:start w:val="1"/>
      <w:numFmt w:val="decimal"/>
      <w:lvlText w:val="%4"/>
      <w:lvlJc w:val="left"/>
      <w:pPr>
        <w:ind w:left="2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BCD17C">
      <w:start w:val="1"/>
      <w:numFmt w:val="lowerLetter"/>
      <w:lvlText w:val="%5"/>
      <w:lvlJc w:val="left"/>
      <w:pPr>
        <w:ind w:left="28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50CAC30">
      <w:start w:val="1"/>
      <w:numFmt w:val="lowerRoman"/>
      <w:lvlText w:val="%6"/>
      <w:lvlJc w:val="left"/>
      <w:pPr>
        <w:ind w:left="3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ACE162">
      <w:start w:val="1"/>
      <w:numFmt w:val="decimal"/>
      <w:lvlText w:val="%7"/>
      <w:lvlJc w:val="left"/>
      <w:pPr>
        <w:ind w:left="43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F0665B6">
      <w:start w:val="1"/>
      <w:numFmt w:val="lowerLetter"/>
      <w:lvlText w:val="%8"/>
      <w:lvlJc w:val="left"/>
      <w:pPr>
        <w:ind w:left="50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FA7068">
      <w:start w:val="1"/>
      <w:numFmt w:val="lowerRoman"/>
      <w:lvlText w:val="%9"/>
      <w:lvlJc w:val="left"/>
      <w:pPr>
        <w:ind w:left="57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5"/>
  </w:num>
  <w:num w:numId="2" w16cid:durableId="1573463217">
    <w:abstractNumId w:val="12"/>
  </w:num>
  <w:num w:numId="3" w16cid:durableId="1176190658">
    <w:abstractNumId w:val="10"/>
  </w:num>
  <w:num w:numId="4" w16cid:durableId="1465394026">
    <w:abstractNumId w:val="13"/>
  </w:num>
  <w:num w:numId="5" w16cid:durableId="1492865540">
    <w:abstractNumId w:val="14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5"/>
  </w:num>
  <w:num w:numId="9" w16cid:durableId="502164781">
    <w:abstractNumId w:val="0"/>
  </w:num>
  <w:num w:numId="10" w16cid:durableId="947080313">
    <w:abstractNumId w:val="1"/>
  </w:num>
  <w:num w:numId="11" w16cid:durableId="1420372282">
    <w:abstractNumId w:val="6"/>
  </w:num>
  <w:num w:numId="12" w16cid:durableId="36324187">
    <w:abstractNumId w:val="7"/>
  </w:num>
  <w:num w:numId="13" w16cid:durableId="2098091743">
    <w:abstractNumId w:val="8"/>
  </w:num>
  <w:num w:numId="14" w16cid:durableId="1662392966">
    <w:abstractNumId w:val="4"/>
  </w:num>
  <w:num w:numId="15" w16cid:durableId="1899508994">
    <w:abstractNumId w:val="11"/>
  </w:num>
  <w:num w:numId="16" w16cid:durableId="9304326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94623"/>
    <w:rsid w:val="000C5240"/>
    <w:rsid w:val="0012221B"/>
    <w:rsid w:val="00161A4A"/>
    <w:rsid w:val="00194C69"/>
    <w:rsid w:val="001C7487"/>
    <w:rsid w:val="0021772C"/>
    <w:rsid w:val="00250690"/>
    <w:rsid w:val="0026640C"/>
    <w:rsid w:val="00323C8C"/>
    <w:rsid w:val="00341912"/>
    <w:rsid w:val="00377BC2"/>
    <w:rsid w:val="003B477E"/>
    <w:rsid w:val="004519AC"/>
    <w:rsid w:val="00455EC2"/>
    <w:rsid w:val="004707E0"/>
    <w:rsid w:val="0048459B"/>
    <w:rsid w:val="0050534A"/>
    <w:rsid w:val="00525346"/>
    <w:rsid w:val="00574DAC"/>
    <w:rsid w:val="005811F1"/>
    <w:rsid w:val="005E5887"/>
    <w:rsid w:val="005F048F"/>
    <w:rsid w:val="005F23DE"/>
    <w:rsid w:val="006355CE"/>
    <w:rsid w:val="006A6F3E"/>
    <w:rsid w:val="007362FC"/>
    <w:rsid w:val="007C6800"/>
    <w:rsid w:val="0081559F"/>
    <w:rsid w:val="00906B66"/>
    <w:rsid w:val="00917C21"/>
    <w:rsid w:val="00945706"/>
    <w:rsid w:val="0096012E"/>
    <w:rsid w:val="009614DC"/>
    <w:rsid w:val="00A3679B"/>
    <w:rsid w:val="00A644E2"/>
    <w:rsid w:val="00AA77A4"/>
    <w:rsid w:val="00B91287"/>
    <w:rsid w:val="00BD2D28"/>
    <w:rsid w:val="00BF0B81"/>
    <w:rsid w:val="00BF2F1C"/>
    <w:rsid w:val="00C86B9F"/>
    <w:rsid w:val="00CE0332"/>
    <w:rsid w:val="00DB7013"/>
    <w:rsid w:val="00DC228F"/>
    <w:rsid w:val="00E06309"/>
    <w:rsid w:val="00E34C2B"/>
    <w:rsid w:val="00ED1F69"/>
    <w:rsid w:val="00F73B95"/>
    <w:rsid w:val="00FB69AC"/>
    <w:rsid w:val="00FD4758"/>
    <w:rsid w:val="00FE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paragraph" w:customStyle="1" w:styleId="footnotedescription">
    <w:name w:val="footnote description"/>
    <w:next w:val="Normalny"/>
    <w:link w:val="footnotedescriptionChar"/>
    <w:hidden/>
    <w:rsid w:val="00BF0B81"/>
    <w:pPr>
      <w:spacing w:after="0" w:line="259" w:lineRule="auto"/>
      <w:ind w:left="70"/>
    </w:pPr>
    <w:rPr>
      <w:rFonts w:ascii="Calibri" w:eastAsia="Calibri" w:hAnsi="Calibri" w:cs="Calibri"/>
      <w:color w:val="000000"/>
      <w:kern w:val="2"/>
      <w:sz w:val="28"/>
      <w:szCs w:val="24"/>
      <w:lang w:eastAsia="pl-PL"/>
      <w14:ligatures w14:val="standardContextual"/>
    </w:rPr>
  </w:style>
  <w:style w:type="character" w:customStyle="1" w:styleId="footnotedescriptionChar">
    <w:name w:val="footnote description Char"/>
    <w:link w:val="footnotedescription"/>
    <w:rsid w:val="00BF0B81"/>
    <w:rPr>
      <w:rFonts w:ascii="Calibri" w:eastAsia="Calibri" w:hAnsi="Calibri" w:cs="Calibri"/>
      <w:color w:val="000000"/>
      <w:kern w:val="2"/>
      <w:sz w:val="28"/>
      <w:szCs w:val="24"/>
      <w:lang w:eastAsia="pl-PL"/>
      <w14:ligatures w14:val="standardContextual"/>
    </w:rPr>
  </w:style>
  <w:style w:type="character" w:customStyle="1" w:styleId="footnotemark">
    <w:name w:val="footnote mark"/>
    <w:hidden/>
    <w:rsid w:val="00BF0B81"/>
    <w:rPr>
      <w:rFonts w:ascii="Calibri" w:eastAsia="Calibri" w:hAnsi="Calibri" w:cs="Calibri"/>
      <w:color w:val="000000"/>
      <w:sz w:val="28"/>
      <w:vertAlign w:val="superscript"/>
    </w:rPr>
  </w:style>
  <w:style w:type="character" w:styleId="Hipercze">
    <w:name w:val="Hyperlink"/>
    <w:basedOn w:val="Domylnaczcionkaakapitu"/>
    <w:uiPriority w:val="99"/>
    <w:unhideWhenUsed/>
    <w:rsid w:val="0012221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221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2221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Relationship Id="rId8" Type="http://schemas.openxmlformats.org/officeDocument/2006/relationships/hyperlink" Target="https://bip.srem.pl/public/?id=228037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5.jpeg"/><Relationship Id="rId1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18</cp:revision>
  <cp:lastPrinted>2023-02-17T06:34:00Z</cp:lastPrinted>
  <dcterms:created xsi:type="dcterms:W3CDTF">2023-01-05T08:58:00Z</dcterms:created>
  <dcterms:modified xsi:type="dcterms:W3CDTF">2024-02-28T13:26:00Z</dcterms:modified>
</cp:coreProperties>
</file>