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98B8F1" w14:textId="77777777" w:rsidR="00F753E3" w:rsidRDefault="00F753E3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p w14:paraId="5D59C3BC" w14:textId="64F5610A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Burmistrz Śremu</w:t>
      </w:r>
    </w:p>
    <w:p w14:paraId="57B6FA22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ul. Plac 20 Października 1</w:t>
      </w:r>
    </w:p>
    <w:p w14:paraId="21A6C757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63-100 Śrem</w:t>
      </w:r>
    </w:p>
    <w:p w14:paraId="163A180B" w14:textId="050B793C" w:rsidR="008F4C1A" w:rsidRPr="00122A9B" w:rsidRDefault="008F4C1A" w:rsidP="008F4C1A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Śrem,</w:t>
      </w:r>
      <w:r w:rsidR="00911EEF">
        <w:rPr>
          <w:rFonts w:cstheme="minorHAnsi"/>
          <w:sz w:val="28"/>
          <w:szCs w:val="28"/>
        </w:rPr>
        <w:t xml:space="preserve"> 12</w:t>
      </w:r>
      <w:r w:rsidR="008D7659">
        <w:rPr>
          <w:rFonts w:cstheme="minorHAnsi"/>
          <w:sz w:val="28"/>
          <w:szCs w:val="28"/>
        </w:rPr>
        <w:t xml:space="preserve"> kwietnia 2024</w:t>
      </w:r>
      <w:r w:rsidRPr="00122A9B">
        <w:rPr>
          <w:rFonts w:cstheme="minorHAnsi"/>
          <w:sz w:val="28"/>
          <w:szCs w:val="28"/>
        </w:rPr>
        <w:t xml:space="preserve"> roku</w:t>
      </w:r>
    </w:p>
    <w:p w14:paraId="4DB923C1" w14:textId="757513A9" w:rsidR="008F4C1A" w:rsidRPr="00122A9B" w:rsidRDefault="008F4C1A" w:rsidP="008F4C1A">
      <w:pPr>
        <w:spacing w:after="120" w:line="240" w:lineRule="auto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PPSOŚ.6220.</w:t>
      </w:r>
      <w:r w:rsidR="00536EEE">
        <w:rPr>
          <w:rFonts w:cstheme="minorHAnsi"/>
          <w:sz w:val="28"/>
          <w:szCs w:val="28"/>
        </w:rPr>
        <w:t>2.2023</w:t>
      </w:r>
      <w:r w:rsidRPr="00122A9B">
        <w:rPr>
          <w:rFonts w:cstheme="minorHAnsi"/>
          <w:sz w:val="28"/>
          <w:szCs w:val="28"/>
        </w:rPr>
        <w:t>.BM</w:t>
      </w:r>
    </w:p>
    <w:p w14:paraId="529D8113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Informacja</w:t>
      </w:r>
    </w:p>
    <w:p w14:paraId="7F6D8732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o udziale społeczeństwa w sprawie wydania decyzji o środowiskowych uwarunkowaniach</w:t>
      </w:r>
    </w:p>
    <w:p w14:paraId="27E88C71" w14:textId="77777777" w:rsidR="008F4C1A" w:rsidRPr="00122A9B" w:rsidRDefault="008F4C1A" w:rsidP="008F4C1A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</w:t>
      </w:r>
      <w:r w:rsidRPr="00122A9B">
        <w:rPr>
          <w:rFonts w:cstheme="minorHAnsi"/>
          <w:sz w:val="28"/>
          <w:szCs w:val="28"/>
        </w:rPr>
        <w:t>nformuję</w:t>
      </w:r>
      <w:r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: </w:t>
      </w:r>
    </w:p>
    <w:p w14:paraId="1F608785" w14:textId="0D29D305" w:rsidR="008F4C1A" w:rsidRDefault="008F4C1A" w:rsidP="00A60C2C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 w:rsidRPr="00575E01">
        <w:rPr>
          <w:rFonts w:cstheme="minorHAnsi"/>
          <w:sz w:val="28"/>
          <w:szCs w:val="28"/>
        </w:rPr>
        <w:t xml:space="preserve">o przystąpieniu do przeprowadzenia </w:t>
      </w:r>
      <w:r w:rsidRPr="001B09F9">
        <w:rPr>
          <w:rFonts w:cstheme="minorHAnsi"/>
          <w:sz w:val="28"/>
          <w:szCs w:val="28"/>
        </w:rPr>
        <w:t>ocen</w:t>
      </w:r>
      <w:r>
        <w:rPr>
          <w:rFonts w:cstheme="minorHAnsi"/>
          <w:sz w:val="28"/>
          <w:szCs w:val="28"/>
        </w:rPr>
        <w:t>y</w:t>
      </w:r>
      <w:r w:rsidRPr="001B09F9">
        <w:rPr>
          <w:rFonts w:cstheme="minorHAnsi"/>
          <w:sz w:val="28"/>
          <w:szCs w:val="28"/>
        </w:rPr>
        <w:t xml:space="preserve"> oddziaływania na środowisko i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rozpoczęciu procedury udziału społeczeństwa w postępowani</w:t>
      </w:r>
      <w:r>
        <w:rPr>
          <w:rFonts w:cstheme="minorHAnsi"/>
          <w:sz w:val="28"/>
          <w:szCs w:val="28"/>
        </w:rPr>
        <w:t>u</w:t>
      </w:r>
      <w:r w:rsidRPr="001B09F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w</w:t>
      </w:r>
      <w:r w:rsidR="00A60C2C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sprawie </w:t>
      </w:r>
      <w:r w:rsidRPr="001B09F9">
        <w:rPr>
          <w:rFonts w:cstheme="minorHAnsi"/>
          <w:sz w:val="28"/>
          <w:szCs w:val="28"/>
        </w:rPr>
        <w:t>wydani</w:t>
      </w:r>
      <w:r>
        <w:rPr>
          <w:rFonts w:cstheme="minorHAnsi"/>
          <w:sz w:val="28"/>
          <w:szCs w:val="28"/>
        </w:rPr>
        <w:t>a</w:t>
      </w:r>
      <w:r w:rsidRPr="001B09F9">
        <w:rPr>
          <w:rFonts w:cstheme="minorHAnsi"/>
          <w:sz w:val="28"/>
          <w:szCs w:val="28"/>
        </w:rPr>
        <w:t xml:space="preserve"> decyzji o środowiskowych uwarunkowaniach dla planowanego przedsięwzięcia polegającego na </w:t>
      </w:r>
      <w:r w:rsidR="008D7659" w:rsidRPr="008D7659">
        <w:rPr>
          <w:rFonts w:ascii="Calibri" w:eastAsia="Calibri" w:hAnsi="Calibri" w:cs="Calibri"/>
          <w:sz w:val="28"/>
          <w:szCs w:val="28"/>
        </w:rPr>
        <w:t>rozbudowie istniejącej obory dla bydła mlecznego o maksymalnej obsadzie 72 DJP, na działce o</w:t>
      </w:r>
      <w:r w:rsidR="00A60C2C">
        <w:rPr>
          <w:rFonts w:ascii="Calibri" w:eastAsia="Calibri" w:hAnsi="Calibri" w:cs="Calibri"/>
          <w:sz w:val="28"/>
          <w:szCs w:val="28"/>
        </w:rPr>
        <w:t> </w:t>
      </w:r>
      <w:r w:rsidR="008D7659" w:rsidRPr="008D7659">
        <w:rPr>
          <w:rFonts w:ascii="Calibri" w:eastAsia="Calibri" w:hAnsi="Calibri" w:cs="Calibri"/>
          <w:sz w:val="28"/>
          <w:szCs w:val="28"/>
        </w:rPr>
        <w:t>numerze ewidencyjnym 265, obręb Dalewo</w:t>
      </w:r>
      <w:r w:rsidRPr="001B09F9">
        <w:rPr>
          <w:rFonts w:cstheme="minorHAnsi"/>
          <w:sz w:val="28"/>
          <w:szCs w:val="28"/>
        </w:rPr>
        <w:t>;</w:t>
      </w:r>
    </w:p>
    <w:p w14:paraId="553BC332" w14:textId="7E31CA81" w:rsidR="008F4C1A" w:rsidRDefault="008F4C1A" w:rsidP="00A60C2C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postępowanie w przedmiotowej sprawie zostało wszczęte na wniosek</w:t>
      </w:r>
      <w:r w:rsidR="00536EEE">
        <w:rPr>
          <w:rFonts w:cstheme="minorHAnsi"/>
          <w:sz w:val="28"/>
          <w:szCs w:val="28"/>
        </w:rPr>
        <w:t xml:space="preserve"> </w:t>
      </w:r>
      <w:r w:rsidR="008D7659">
        <w:rPr>
          <w:rFonts w:ascii="Calibri" w:eastAsia="Calibri" w:hAnsi="Calibri" w:cs="Calibri"/>
          <w:sz w:val="28"/>
          <w:szCs w:val="28"/>
        </w:rPr>
        <w:t>osoby fizycznej</w:t>
      </w:r>
      <w:r w:rsidRPr="001B09F9">
        <w:rPr>
          <w:rFonts w:cstheme="minorHAnsi"/>
          <w:sz w:val="28"/>
          <w:szCs w:val="28"/>
        </w:rPr>
        <w:t xml:space="preserve">, złożony </w:t>
      </w:r>
      <w:r w:rsidR="008D7659">
        <w:rPr>
          <w:rFonts w:cstheme="minorHAnsi"/>
          <w:sz w:val="28"/>
          <w:szCs w:val="28"/>
        </w:rPr>
        <w:t>26.01</w:t>
      </w:r>
      <w:r w:rsidR="00536EEE">
        <w:rPr>
          <w:rFonts w:cstheme="minorHAnsi"/>
          <w:sz w:val="28"/>
          <w:szCs w:val="28"/>
        </w:rPr>
        <w:t>.2023</w:t>
      </w:r>
      <w:r>
        <w:rPr>
          <w:rFonts w:cstheme="minorHAnsi"/>
          <w:sz w:val="28"/>
          <w:szCs w:val="28"/>
        </w:rPr>
        <w:t xml:space="preserve"> r.</w:t>
      </w:r>
      <w:r w:rsidRPr="001B09F9">
        <w:rPr>
          <w:rFonts w:cstheme="minorHAnsi"/>
          <w:sz w:val="28"/>
          <w:szCs w:val="28"/>
        </w:rPr>
        <w:t>;</w:t>
      </w:r>
    </w:p>
    <w:p w14:paraId="70BC32BF" w14:textId="77777777" w:rsidR="008F4C1A" w:rsidRDefault="008F4C1A" w:rsidP="00A60C2C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organem właściwym do wydania decyzji w tej sprawie jest Burmistrz Śremu, zaś organami biorącym udział w ocenie oddziaływania na środowisko, właściwymi do wydania uzgodnienia i wyrażenia opinii są odpowiednio</w:t>
      </w:r>
      <w:r>
        <w:rPr>
          <w:rFonts w:cstheme="minorHAnsi"/>
          <w:sz w:val="28"/>
          <w:szCs w:val="28"/>
        </w:rPr>
        <w:t>:</w:t>
      </w:r>
      <w:r w:rsidRPr="001B09F9">
        <w:rPr>
          <w:rFonts w:cstheme="minorHAnsi"/>
          <w:sz w:val="28"/>
          <w:szCs w:val="28"/>
        </w:rPr>
        <w:t xml:space="preserve"> Regionalny Dyrektor Ochrony Środowiska w Poznaniu</w:t>
      </w:r>
      <w:r>
        <w:rPr>
          <w:rFonts w:cstheme="minorHAnsi"/>
          <w:sz w:val="28"/>
          <w:szCs w:val="28"/>
        </w:rPr>
        <w:t xml:space="preserve"> </w:t>
      </w:r>
      <w:r w:rsidRPr="001B09F9">
        <w:rPr>
          <w:rFonts w:cstheme="minorHAnsi"/>
          <w:sz w:val="28"/>
          <w:szCs w:val="28"/>
        </w:rPr>
        <w:t xml:space="preserve">oraz </w:t>
      </w:r>
      <w:r>
        <w:rPr>
          <w:rFonts w:cstheme="minorHAnsi"/>
          <w:sz w:val="28"/>
          <w:szCs w:val="28"/>
        </w:rPr>
        <w:t>Państwowy Powiatowy Inspektor Sanitarny w Śremie</w:t>
      </w:r>
      <w:r w:rsidRPr="001B09F9">
        <w:rPr>
          <w:rFonts w:cstheme="minorHAnsi"/>
          <w:sz w:val="28"/>
          <w:szCs w:val="28"/>
        </w:rPr>
        <w:t>;</w:t>
      </w:r>
    </w:p>
    <w:p w14:paraId="7EF3C491" w14:textId="3F4EB068" w:rsidR="008F4C1A" w:rsidRDefault="008F4C1A" w:rsidP="00A60C2C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 xml:space="preserve">od </w:t>
      </w:r>
      <w:r w:rsidR="008D7659">
        <w:rPr>
          <w:rFonts w:cstheme="minorHAnsi"/>
          <w:sz w:val="28"/>
          <w:szCs w:val="28"/>
        </w:rPr>
        <w:t>18 kwietnia 2024</w:t>
      </w:r>
      <w:r w:rsidRPr="001261FE">
        <w:rPr>
          <w:rFonts w:cstheme="minorHAnsi"/>
          <w:sz w:val="28"/>
          <w:szCs w:val="28"/>
        </w:rPr>
        <w:t xml:space="preserve"> r. do </w:t>
      </w:r>
      <w:r w:rsidR="008D7659">
        <w:rPr>
          <w:rFonts w:cstheme="minorHAnsi"/>
          <w:sz w:val="28"/>
          <w:szCs w:val="28"/>
        </w:rPr>
        <w:t>17 maja</w:t>
      </w:r>
      <w:r w:rsidR="00536EEE">
        <w:rPr>
          <w:rFonts w:cstheme="minorHAnsi"/>
          <w:sz w:val="28"/>
          <w:szCs w:val="28"/>
        </w:rPr>
        <w:t xml:space="preserve"> 2024</w:t>
      </w:r>
      <w:r w:rsidRPr="001B09F9">
        <w:rPr>
          <w:rFonts w:cstheme="minorHAnsi"/>
          <w:sz w:val="28"/>
          <w:szCs w:val="28"/>
        </w:rPr>
        <w:t xml:space="preserve"> r. wszyscy zainteresowani mogą zapoznać się z dokumentacją sprawy wyłożoną do wglądu w siedzibie Urzędu Miejskiego w Śremie (</w:t>
      </w:r>
      <w:r>
        <w:rPr>
          <w:rFonts w:cstheme="minorHAnsi"/>
          <w:sz w:val="28"/>
          <w:szCs w:val="28"/>
        </w:rPr>
        <w:t xml:space="preserve">ul. </w:t>
      </w:r>
      <w:r w:rsidRPr="001B09F9">
        <w:rPr>
          <w:rFonts w:cstheme="minorHAnsi"/>
          <w:sz w:val="28"/>
          <w:szCs w:val="28"/>
        </w:rPr>
        <w:t>Plac 20 Października 1, pok. 33), w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godzinach od 7:00 do 15:00;</w:t>
      </w:r>
    </w:p>
    <w:p w14:paraId="68C8E031" w14:textId="77777777" w:rsidR="008F4C1A" w:rsidRPr="00742400" w:rsidRDefault="008F4C1A" w:rsidP="00A60C2C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w wyżej wymienionym terminie, każdy ma prawo do składania uwag i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wniosków w formie pisemnej, ustnie do protokołu lub za pomocą środków komunikacji elektronicznej bez konieczności opatrywania ich kwalifikowanym podpisem elektronicznym. Złożone uwagi i wnioski rozpatrzone będą przez Burmistrza Śremu przed wydaniem decyzji o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środowiskowych uwarunkowaniach.</w:t>
      </w:r>
    </w:p>
    <w:p w14:paraId="7AF36CBE" w14:textId="77777777" w:rsidR="008D7659" w:rsidRDefault="008D765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7D4D98D4" w14:textId="27802AB7" w:rsidR="008F4C1A" w:rsidRDefault="008F4C1A" w:rsidP="00B37C61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lastRenderedPageBreak/>
        <w:t xml:space="preserve">Podano do publicznej wiadomości poprzez zamieszczenie w Biuletynie Informacji Publicznej Urzędu Miejskiego w Śremie pod adresem </w:t>
      </w:r>
      <w:hyperlink r:id="rId8" w:history="1">
        <w:r w:rsidR="008D7659" w:rsidRPr="008D7659">
          <w:rPr>
            <w:rStyle w:val="Hipercze"/>
            <w:sz w:val="28"/>
            <w:szCs w:val="28"/>
          </w:rPr>
          <w:t>https://bip.srem.pl/public/?id=229275</w:t>
        </w:r>
      </w:hyperlink>
      <w:r>
        <w:rPr>
          <w:rFonts w:cstheme="minorHAnsi"/>
          <w:sz w:val="28"/>
          <w:szCs w:val="28"/>
        </w:rPr>
        <w:t xml:space="preserve">, </w:t>
      </w:r>
      <w:r w:rsidRPr="00BC6985">
        <w:rPr>
          <w:rFonts w:cstheme="minorHAnsi"/>
          <w:sz w:val="28"/>
          <w:szCs w:val="28"/>
        </w:rPr>
        <w:t>w gablotach informacyjnych Urzędu</w:t>
      </w:r>
      <w:r>
        <w:rPr>
          <w:rFonts w:cstheme="minorHAnsi"/>
          <w:sz w:val="28"/>
          <w:szCs w:val="28"/>
        </w:rPr>
        <w:t xml:space="preserve">, na tablicy ogłoszeniowej w </w:t>
      </w:r>
      <w:r w:rsidR="008D7659">
        <w:rPr>
          <w:rFonts w:cstheme="minorHAnsi"/>
          <w:sz w:val="28"/>
          <w:szCs w:val="28"/>
        </w:rPr>
        <w:t>Dalewie</w:t>
      </w:r>
      <w:r>
        <w:rPr>
          <w:rFonts w:cstheme="minorHAnsi"/>
          <w:sz w:val="28"/>
          <w:szCs w:val="28"/>
        </w:rPr>
        <w:t xml:space="preserve"> oraz w prasie lokalnej. </w:t>
      </w:r>
    </w:p>
    <w:p w14:paraId="2EBCD0A9" w14:textId="77777777" w:rsidR="00B37C61" w:rsidRDefault="00B37C61" w:rsidP="00B37C61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38C45047" w14:textId="77777777" w:rsidR="00F753E3" w:rsidRPr="0026640C" w:rsidRDefault="00F753E3" w:rsidP="00F753E3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5E48811E" w14:textId="77777777" w:rsidR="00F753E3" w:rsidRPr="0026640C" w:rsidRDefault="00F753E3" w:rsidP="00F753E3">
      <w:pPr>
        <w:spacing w:after="120" w:line="240" w:lineRule="auto"/>
        <w:ind w:left="4956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64A9B91" w14:textId="77777777" w:rsidR="00AD4237" w:rsidRDefault="00AD4237" w:rsidP="00AD4237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</w:p>
    <w:p w14:paraId="59490702" w14:textId="7D4BEDF9" w:rsidR="008F4C1A" w:rsidRDefault="008F4C1A" w:rsidP="008F4C1A">
      <w:pPr>
        <w:spacing w:after="100" w:line="240" w:lineRule="auto"/>
        <w:jc w:val="both"/>
        <w:rPr>
          <w:rFonts w:cstheme="minorHAnsi"/>
          <w:sz w:val="28"/>
          <w:szCs w:val="28"/>
        </w:rPr>
      </w:pPr>
      <w:r w:rsidRPr="000030D8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Podstawa prawna: </w:t>
      </w:r>
      <w:r w:rsidRPr="00122A9B">
        <w:rPr>
          <w:rFonts w:cstheme="minorHAnsi"/>
          <w:sz w:val="28"/>
          <w:szCs w:val="28"/>
        </w:rPr>
        <w:t>art. 33 ust. 1</w:t>
      </w:r>
      <w:r>
        <w:rPr>
          <w:rFonts w:cstheme="minorHAnsi"/>
          <w:sz w:val="28"/>
          <w:szCs w:val="28"/>
        </w:rPr>
        <w:t xml:space="preserve"> i </w:t>
      </w:r>
      <w:r w:rsidRPr="00122A9B">
        <w:rPr>
          <w:rFonts w:cstheme="minorHAnsi"/>
          <w:sz w:val="28"/>
          <w:szCs w:val="28"/>
        </w:rPr>
        <w:t>art. 79 ust. 1 ustawy z dnia 3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>października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 xml:space="preserve">2008 r. o udostępnianiu informacji o środowisku i jego ochronie, udziale społeczeństwa w ochronie środowiska oraz o ocenach oddziaływania na środowisko </w:t>
      </w:r>
      <w:r w:rsidRPr="001B09F9">
        <w:rPr>
          <w:rFonts w:cstheme="minorHAnsi"/>
          <w:sz w:val="28"/>
          <w:szCs w:val="28"/>
        </w:rPr>
        <w:t>(</w:t>
      </w:r>
      <w:r w:rsidR="00F753E3" w:rsidRPr="00F753E3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Dz. U. z 2023 r. poz. 1094, 1113, 1501, 1506, 1719, 1890, 1688, 1906 i 2029</w:t>
      </w:r>
      <w:r w:rsidR="00F753E3" w:rsidRPr="00F753E3">
        <w:rPr>
          <w:rFonts w:ascii="Calibri" w:eastAsia="Calibri" w:hAnsi="Calibri" w:cs="Calibri"/>
          <w:kern w:val="2"/>
          <w:sz w:val="28"/>
          <w14:ligatures w14:val="standardContextual"/>
        </w:rPr>
        <w:t>)</w:t>
      </w:r>
    </w:p>
    <w:p w14:paraId="02C347E6" w14:textId="1B7055E9" w:rsidR="007C6800" w:rsidRPr="008F4C1A" w:rsidRDefault="007C6800" w:rsidP="008E7FB4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7C6800" w:rsidRPr="008F4C1A" w:rsidSect="009A0AE8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BC9DF" w14:textId="77777777" w:rsidR="009A0AE8" w:rsidRDefault="009A0AE8" w:rsidP="00053E5A">
      <w:pPr>
        <w:spacing w:after="0" w:line="240" w:lineRule="auto"/>
      </w:pPr>
      <w:r>
        <w:separator/>
      </w:r>
    </w:p>
  </w:endnote>
  <w:endnote w:type="continuationSeparator" w:id="0">
    <w:p w14:paraId="2CF77905" w14:textId="77777777" w:rsidR="009A0AE8" w:rsidRDefault="009A0AE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867D7A" w14:textId="0FE3CBA9" w:rsidR="00945706" w:rsidRPr="008F4C1A" w:rsidRDefault="00945706" w:rsidP="008F4C1A">
    <w:pPr>
      <w:pStyle w:val="Stopka"/>
      <w:tabs>
        <w:tab w:val="clear" w:pos="4536"/>
        <w:tab w:val="clear" w:pos="9072"/>
        <w:tab w:val="left" w:pos="0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368462B9" w:rsidR="00945706" w:rsidRPr="008F4C1A" w:rsidRDefault="00945706" w:rsidP="008F4C1A">
    <w:pPr>
      <w:pStyle w:val="Stopka"/>
      <w:tabs>
        <w:tab w:val="clear" w:pos="4536"/>
        <w:tab w:val="left" w:pos="0"/>
        <w:tab w:val="left" w:pos="9072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1 z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DE8960" w14:textId="77777777" w:rsidR="009A0AE8" w:rsidRDefault="009A0AE8" w:rsidP="00053E5A">
      <w:pPr>
        <w:spacing w:after="0" w:line="240" w:lineRule="auto"/>
      </w:pPr>
      <w:r>
        <w:separator/>
      </w:r>
    </w:p>
  </w:footnote>
  <w:footnote w:type="continuationSeparator" w:id="0">
    <w:p w14:paraId="5027A571" w14:textId="77777777" w:rsidR="009A0AE8" w:rsidRDefault="009A0AE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821518"/>
    <w:multiLevelType w:val="hybridMultilevel"/>
    <w:tmpl w:val="E6641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BD7F1E"/>
    <w:multiLevelType w:val="hybridMultilevel"/>
    <w:tmpl w:val="7B5622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588432">
    <w:abstractNumId w:val="0"/>
  </w:num>
  <w:num w:numId="2" w16cid:durableId="20409369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15213F"/>
    <w:rsid w:val="001E0FED"/>
    <w:rsid w:val="00250690"/>
    <w:rsid w:val="003F0E42"/>
    <w:rsid w:val="004519AC"/>
    <w:rsid w:val="0048459B"/>
    <w:rsid w:val="004D2493"/>
    <w:rsid w:val="00525346"/>
    <w:rsid w:val="00536EEE"/>
    <w:rsid w:val="005811F1"/>
    <w:rsid w:val="005E5887"/>
    <w:rsid w:val="005F048F"/>
    <w:rsid w:val="005F23DE"/>
    <w:rsid w:val="00614342"/>
    <w:rsid w:val="006A6F3E"/>
    <w:rsid w:val="007362FC"/>
    <w:rsid w:val="007C6800"/>
    <w:rsid w:val="0081559F"/>
    <w:rsid w:val="00887012"/>
    <w:rsid w:val="008D7659"/>
    <w:rsid w:val="008E7FB4"/>
    <w:rsid w:val="008F4C1A"/>
    <w:rsid w:val="00911EEF"/>
    <w:rsid w:val="00917C21"/>
    <w:rsid w:val="00945706"/>
    <w:rsid w:val="009614DC"/>
    <w:rsid w:val="009A0AE8"/>
    <w:rsid w:val="00A60C2C"/>
    <w:rsid w:val="00AD4237"/>
    <w:rsid w:val="00B37C61"/>
    <w:rsid w:val="00B91287"/>
    <w:rsid w:val="00BC1872"/>
    <w:rsid w:val="00DB7013"/>
    <w:rsid w:val="00DE7F5C"/>
    <w:rsid w:val="00E34C2B"/>
    <w:rsid w:val="00F67EEA"/>
    <w:rsid w:val="00F753E3"/>
    <w:rsid w:val="00FA15D5"/>
    <w:rsid w:val="00FD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F4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8F4C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8F4C1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D765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76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29275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321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20</cp:revision>
  <cp:lastPrinted>2020-02-11T13:09:00Z</cp:lastPrinted>
  <dcterms:created xsi:type="dcterms:W3CDTF">2021-04-23T10:50:00Z</dcterms:created>
  <dcterms:modified xsi:type="dcterms:W3CDTF">2024-04-12T10:16:00Z</dcterms:modified>
</cp:coreProperties>
</file>