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03F7B" w14:textId="77777777" w:rsidR="00DE05E5" w:rsidRDefault="00DE05E5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7A400AEE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109B8081" w:rsidR="00BD2D28" w:rsidRPr="00676AE8" w:rsidRDefault="00BD2D28" w:rsidP="009C3BBA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5C4602">
        <w:rPr>
          <w:rFonts w:eastAsia="Calibri" w:cstheme="minorHAnsi"/>
          <w:sz w:val="28"/>
          <w:szCs w:val="28"/>
        </w:rPr>
        <w:t>19 kwietnia 2024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591230E8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6B2E26">
        <w:rPr>
          <w:rFonts w:eastAsia="Calibri" w:cstheme="minorHAnsi"/>
          <w:sz w:val="28"/>
          <w:szCs w:val="28"/>
        </w:rPr>
        <w:t>23.2022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6153587E" w14:textId="2A8895B5" w:rsidR="0026640C" w:rsidRPr="006463C1" w:rsidRDefault="0026640C" w:rsidP="0026640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463C1">
        <w:rPr>
          <w:rFonts w:eastAsia="Times New Roman" w:cstheme="minorHAnsi"/>
          <w:sz w:val="28"/>
          <w:szCs w:val="28"/>
        </w:rPr>
        <w:t xml:space="preserve">o </w:t>
      </w:r>
      <w:r w:rsidR="00DA2936">
        <w:rPr>
          <w:rFonts w:eastAsia="Times New Roman" w:cstheme="minorHAnsi"/>
          <w:sz w:val="28"/>
          <w:szCs w:val="28"/>
        </w:rPr>
        <w:t>podjęciu zawieszonego postępowania w przedmiocie wydania decyzji o środowiskowych uwarunkowaniach</w:t>
      </w:r>
    </w:p>
    <w:p w14:paraId="7C9399C7" w14:textId="2E0BE5B0" w:rsidR="006B2E26" w:rsidRDefault="00DE05E5" w:rsidP="00DA2936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26640C">
        <w:rPr>
          <w:rFonts w:cstheme="minorHAnsi"/>
          <w:sz w:val="28"/>
          <w:szCs w:val="28"/>
        </w:rPr>
        <w:t>awiadamiam</w:t>
      </w:r>
      <w:r>
        <w:rPr>
          <w:rFonts w:cstheme="minorHAnsi"/>
          <w:sz w:val="28"/>
          <w:szCs w:val="28"/>
          <w:vertAlign w:val="superscript"/>
        </w:rPr>
        <w:t>1</w:t>
      </w:r>
      <w:r w:rsidRPr="0026640C">
        <w:rPr>
          <w:rFonts w:cstheme="minorHAnsi"/>
          <w:sz w:val="28"/>
          <w:szCs w:val="28"/>
        </w:rPr>
        <w:t xml:space="preserve"> strony postępowania o </w:t>
      </w:r>
      <w:r w:rsidR="00DA2936">
        <w:rPr>
          <w:rFonts w:cstheme="minorHAnsi"/>
          <w:sz w:val="28"/>
          <w:szCs w:val="28"/>
        </w:rPr>
        <w:t>podjęciu</w:t>
      </w:r>
      <w:r w:rsidRPr="0026640C">
        <w:rPr>
          <w:rFonts w:cstheme="minorHAnsi"/>
          <w:sz w:val="28"/>
          <w:szCs w:val="28"/>
        </w:rPr>
        <w:t xml:space="preserve"> przez Burmistrza Śremu, na mocy postanowienia z</w:t>
      </w:r>
      <w:r w:rsidR="006B2E26">
        <w:rPr>
          <w:rFonts w:cstheme="minorHAnsi"/>
          <w:sz w:val="28"/>
          <w:szCs w:val="28"/>
        </w:rPr>
        <w:t xml:space="preserve"> </w:t>
      </w:r>
      <w:r w:rsidR="005C4602">
        <w:rPr>
          <w:rFonts w:cstheme="minorHAnsi"/>
          <w:sz w:val="28"/>
          <w:szCs w:val="28"/>
        </w:rPr>
        <w:t>19 kwietnia 2024</w:t>
      </w:r>
      <w:r w:rsidRPr="0026640C">
        <w:rPr>
          <w:rFonts w:cstheme="minorHAnsi"/>
          <w:sz w:val="28"/>
          <w:szCs w:val="28"/>
        </w:rPr>
        <w:t xml:space="preserve"> r., </w:t>
      </w:r>
      <w:r w:rsidR="00DA2936" w:rsidRPr="00744A53">
        <w:rPr>
          <w:rFonts w:ascii="Calibri" w:hAnsi="Calibri" w:cs="Calibri"/>
          <w:sz w:val="28"/>
          <w:szCs w:val="28"/>
        </w:rPr>
        <w:t>postępowania administracyjnego w</w:t>
      </w:r>
      <w:r w:rsidR="00DA2936">
        <w:rPr>
          <w:rFonts w:ascii="Calibri" w:hAnsi="Calibri" w:cs="Calibri"/>
          <w:sz w:val="28"/>
          <w:szCs w:val="28"/>
        </w:rPr>
        <w:t> </w:t>
      </w:r>
      <w:r w:rsidR="00DA2936" w:rsidRPr="00744A53">
        <w:rPr>
          <w:rFonts w:ascii="Calibri" w:hAnsi="Calibri" w:cs="Calibri"/>
          <w:sz w:val="28"/>
          <w:szCs w:val="28"/>
        </w:rPr>
        <w:t xml:space="preserve">przedmiocie wydania decyzji o środowiskowych uwarunkowaniach dla planowanego </w:t>
      </w:r>
      <w:r w:rsidR="00DA2936">
        <w:rPr>
          <w:rFonts w:cstheme="minorHAnsi"/>
          <w:sz w:val="28"/>
          <w:szCs w:val="28"/>
        </w:rPr>
        <w:t xml:space="preserve">przez </w:t>
      </w:r>
      <w:r w:rsidR="006B2E26" w:rsidRPr="006B2E26">
        <w:rPr>
          <w:rFonts w:cstheme="minorHAnsi"/>
          <w:sz w:val="28"/>
          <w:szCs w:val="28"/>
        </w:rPr>
        <w:t>Wielkopolski Zarząd Dróg Wojewódzkich w Poznaniu, ul. Wilczak 51, 61-623 Poznań, przedsięwzięcia pod nazwą: „Budowa Dróg Wojewódzkich nr 432 oraz 436 obwodnica m. Śrem – Etap III”</w:t>
      </w:r>
      <w:r w:rsidR="00DA2936" w:rsidRPr="00841F32">
        <w:rPr>
          <w:rFonts w:ascii="Calibri" w:hAnsi="Calibri" w:cs="Calibri"/>
          <w:sz w:val="28"/>
          <w:szCs w:val="28"/>
        </w:rPr>
        <w:t>.</w:t>
      </w:r>
      <w:r w:rsidR="00DA2936" w:rsidRPr="00744A53">
        <w:rPr>
          <w:rFonts w:ascii="Calibri" w:hAnsi="Calibri" w:cs="Calibri"/>
          <w:sz w:val="28"/>
          <w:szCs w:val="28"/>
        </w:rPr>
        <w:t xml:space="preserve"> Na postanowienie nie przysługuje stronom zażalenie. </w:t>
      </w:r>
    </w:p>
    <w:p w14:paraId="77DDEEA6" w14:textId="7F064078" w:rsidR="00DA2936" w:rsidRPr="00744A53" w:rsidRDefault="00DA2936" w:rsidP="00DA2936">
      <w:pPr>
        <w:spacing w:after="12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treścią postanowienia można zapoznać się w Urzędzie Miejskim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Śremie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(ul.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Plac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20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Października 1, pok. 33), 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godzinach od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7:00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do15:00</w:t>
      </w:r>
      <w:r w:rsidR="00BE1E59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lub</w:t>
      </w:r>
      <w:r w:rsidR="006B2E26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w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Biuletynie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Informacji</w:t>
      </w:r>
      <w:r w:rsidR="009C3BBA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Publicznej (</w:t>
      </w:r>
      <w:r w:rsidR="005C4602" w:rsidRPr="005C4602">
        <w:rPr>
          <w:rFonts w:ascii="Calibri" w:eastAsia="Times New Roman" w:hAnsi="Calibri" w:cs="Calibri"/>
          <w:sz w:val="28"/>
          <w:szCs w:val="28"/>
          <w:lang w:eastAsia="pl-PL"/>
        </w:rPr>
        <w:t>https://bip.srem.pl/public/?id=228037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). </w:t>
      </w:r>
    </w:p>
    <w:p w14:paraId="1819614D" w14:textId="45E70960" w:rsidR="00DA2936" w:rsidRPr="00744A53" w:rsidRDefault="00DA2936" w:rsidP="00DA2936">
      <w:pPr>
        <w:spacing w:after="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 </w:t>
      </w:r>
      <w:r w:rsidR="005C4602">
        <w:rPr>
          <w:rFonts w:ascii="Calibri" w:eastAsia="Times New Roman" w:hAnsi="Calibri" w:cs="Calibri"/>
          <w:sz w:val="28"/>
          <w:szCs w:val="28"/>
          <w:lang w:eastAsia="pl-PL"/>
        </w:rPr>
        <w:t>2024 r. poz. 572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).</w:t>
      </w:r>
    </w:p>
    <w:p w14:paraId="20B6785A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Adam Lewandowski</w:t>
      </w:r>
    </w:p>
    <w:p w14:paraId="1333E313" w14:textId="77777777" w:rsidR="00DA2936" w:rsidRPr="00744A53" w:rsidRDefault="00DA2936" w:rsidP="00DA2936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Burmistrz Śremu</w:t>
      </w:r>
    </w:p>
    <w:p w14:paraId="489B033A" w14:textId="47FD9ACF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5C4602">
        <w:rPr>
          <w:rFonts w:ascii="Calibri" w:eastAsia="Times New Roman" w:hAnsi="Calibri" w:cs="Calibri"/>
          <w:sz w:val="28"/>
          <w:szCs w:val="28"/>
          <w:lang w:eastAsia="pl-PL"/>
        </w:rPr>
        <w:t>22.04.2024</w:t>
      </w: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 xml:space="preserve"> r.</w:t>
      </w:r>
    </w:p>
    <w:p w14:paraId="7DD7B22A" w14:textId="77777777" w:rsidR="00DA2936" w:rsidRPr="00744A53" w:rsidRDefault="00DA2936" w:rsidP="00DA2936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744A53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56DAFD40" w14:textId="67F90277" w:rsidR="00DA2936" w:rsidRPr="00744A53" w:rsidRDefault="00DA2936" w:rsidP="00DA2936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744A53">
        <w:rPr>
          <w:rFonts w:ascii="Calibri" w:hAnsi="Calibri" w:cs="Calibri"/>
          <w:bCs/>
          <w:sz w:val="28"/>
          <w:szCs w:val="28"/>
          <w:vertAlign w:val="superscript"/>
        </w:rPr>
        <w:t xml:space="preserve">1 </w:t>
      </w:r>
      <w:r w:rsidRPr="00744A53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744A53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9C3BBA" w:rsidRPr="009C3BBA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744A53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14:paraId="4083E105" w14:textId="77777777" w:rsidR="006B2E26" w:rsidRDefault="006B2E26">
      <w:pPr>
        <w:rPr>
          <w:rFonts w:ascii="Calibri" w:eastAsia="Times New Roman" w:hAnsi="Calibri" w:cs="Calibri"/>
          <w:sz w:val="28"/>
          <w:szCs w:val="28"/>
          <w:lang w:eastAsia="pl-PL"/>
        </w:rPr>
      </w:pPr>
      <w:r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1FE05BC9" w14:textId="77777777" w:rsidR="005C4602" w:rsidRPr="005C4602" w:rsidRDefault="005C4602" w:rsidP="005C4602">
      <w:pPr>
        <w:spacing w:after="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Burmistrz Śremu,</w:t>
      </w:r>
    </w:p>
    <w:p w14:paraId="7D2DF20D" w14:textId="77777777" w:rsidR="005C4602" w:rsidRPr="005C4602" w:rsidRDefault="005C4602" w:rsidP="005C4602">
      <w:pPr>
        <w:spacing w:after="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ul. Plac 20 Października 1</w:t>
      </w:r>
    </w:p>
    <w:p w14:paraId="66ABDA3A" w14:textId="77777777" w:rsidR="005C4602" w:rsidRPr="005C4602" w:rsidRDefault="005C4602" w:rsidP="005C4602">
      <w:pPr>
        <w:spacing w:after="120" w:line="240" w:lineRule="auto"/>
        <w:ind w:right="581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63-100 Śrem</w:t>
      </w:r>
    </w:p>
    <w:p w14:paraId="69DFC67F" w14:textId="77777777" w:rsidR="005C4602" w:rsidRPr="005C4602" w:rsidRDefault="005C4602" w:rsidP="005C4602">
      <w:pPr>
        <w:spacing w:after="12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Śrem, 19 kwietnia 2024 roku</w:t>
      </w:r>
    </w:p>
    <w:p w14:paraId="48CEF7C3" w14:textId="77777777" w:rsidR="005C4602" w:rsidRPr="005C4602" w:rsidRDefault="005C4602" w:rsidP="005C4602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PPSOŚ.6220.23.2022.BM</w:t>
      </w:r>
    </w:p>
    <w:p w14:paraId="4703D6D2" w14:textId="77777777" w:rsidR="005C4602" w:rsidRPr="005C4602" w:rsidRDefault="005C4602" w:rsidP="005C4602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Postanowienie</w:t>
      </w:r>
    </w:p>
    <w:p w14:paraId="79550E1A" w14:textId="77777777" w:rsidR="005C4602" w:rsidRPr="005C4602" w:rsidRDefault="005C4602" w:rsidP="005C4602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Na podstawie art. 63 ust. 5 ustawy z dnia 3 października 2008 r. o udostępnianiu informacji o środowisku i jego ochronie, udziale społeczeństwa w ochronie środowiska oraz o ocenach oddziaływania na środowisko (</w:t>
      </w:r>
      <w:r w:rsidRPr="005C460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), zwanej dalej u.o.o.ś. i art. 123 ustawy z dnia 14 czerwca 1960 r. – Kodeks postępowania administracyjnego (</w:t>
      </w:r>
      <w:r w:rsidRPr="005C460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Dz. U. z 2024 r. poz. 572</w:t>
      </w: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 xml:space="preserve">), </w:t>
      </w:r>
    </w:p>
    <w:p w14:paraId="4F0AF727" w14:textId="77777777" w:rsidR="005C4602" w:rsidRPr="005C4602" w:rsidRDefault="005C4602" w:rsidP="005C4602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postanawiam</w:t>
      </w:r>
    </w:p>
    <w:p w14:paraId="72B868CF" w14:textId="77777777" w:rsidR="005C4602" w:rsidRPr="005C4602" w:rsidRDefault="005C4602" w:rsidP="005C4602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 xml:space="preserve">podjąć zawieszone postępowanie administracyjne w przedmiocie wydania decyzji o środowiskowych uwarunkowaniach na rzecz </w:t>
      </w:r>
      <w:r w:rsidRPr="005C4602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Wielkopolskiego Zarządu Dróg Wojewódzkich w Poznaniu, ul. Wilczak 51, 61-623 Poznań, dla planowanego przedsięwzięcia pod nazwą: „Budowa Dróg Wojewódzkich nr 432 oraz 436 obwodnica m. Śrem – Etap III”.</w:t>
      </w:r>
    </w:p>
    <w:p w14:paraId="2799BEA4" w14:textId="77777777" w:rsidR="005C4602" w:rsidRPr="005C4602" w:rsidRDefault="005C4602" w:rsidP="005C4602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Uzasadnienie</w:t>
      </w:r>
    </w:p>
    <w:p w14:paraId="503373B7" w14:textId="77777777" w:rsidR="005C4602" w:rsidRPr="005C4602" w:rsidRDefault="005C4602" w:rsidP="005C4602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ab/>
        <w:t>Na podstawie art. 63 ust. 5 u.o.o.ś., Burmistrz Śremu, na mocy postanowienia z 25.03.2024 r., zawiesił postępowanie administracyjne w przedmiocie wydania decyzji o środowiskowych uwarunkowaniach na rzecz </w:t>
      </w:r>
      <w:r w:rsidRPr="005C4602">
        <w:rPr>
          <w:rFonts w:ascii="Calibri" w:eastAsia="Calibri" w:hAnsi="Calibri" w:cs="Calibri"/>
          <w:sz w:val="28"/>
          <w:szCs w:val="28"/>
        </w:rPr>
        <w:t xml:space="preserve">Wielkopolskiego Zarządu Dróg Wojewódzkich w Poznaniu, ul. Wilczak 51, 61-623 Poznań, dla planowanego przedsięwzięcia pod nazwą: „Budowa Dróg Wojewódzkich nr 432 oraz 436 obwodnica m. Śrem – Etap III”, </w:t>
      </w: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do czasu przedłożenia przez wnioskodawcę raportu o oddziaływaniu przedsięwzięcia na środowisko.</w:t>
      </w:r>
    </w:p>
    <w:p w14:paraId="60EB2106" w14:textId="77777777" w:rsidR="005C4602" w:rsidRPr="005C4602" w:rsidRDefault="005C4602" w:rsidP="005C4602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18.04.2024 r. wnioskodawca przedłożył Burmistrzowi Śremu wymagany dokument. </w:t>
      </w:r>
    </w:p>
    <w:p w14:paraId="375ED273" w14:textId="77777777" w:rsidR="005C4602" w:rsidRPr="005C4602" w:rsidRDefault="005C4602" w:rsidP="005C4602">
      <w:pPr>
        <w:spacing w:after="120" w:line="240" w:lineRule="auto"/>
        <w:ind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>Ponieważ ustąpiły przyczyny, o których mowa w art. 63 ust 5 u.o.o.ś., uzasadniające zawieszenie postępowania, należało orzec jak w sentencji postanowienia.</w:t>
      </w:r>
    </w:p>
    <w:p w14:paraId="4BBC5580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br w:type="page"/>
      </w:r>
    </w:p>
    <w:p w14:paraId="1328F388" w14:textId="77777777" w:rsidR="005C4602" w:rsidRPr="005C4602" w:rsidRDefault="005C4602" w:rsidP="005C4602">
      <w:pPr>
        <w:spacing w:after="120" w:line="240" w:lineRule="auto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>Pouczenie</w:t>
      </w:r>
    </w:p>
    <w:p w14:paraId="25136EB1" w14:textId="77777777" w:rsidR="005C4602" w:rsidRPr="005C4602" w:rsidRDefault="005C4602" w:rsidP="005C4602">
      <w:pPr>
        <w:spacing w:after="12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5C4602"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Na niniejsze postanowienie nie przysługuje stronom zażalenie. </w:t>
      </w:r>
    </w:p>
    <w:p w14:paraId="758A3E4F" w14:textId="77777777" w:rsidR="005C4602" w:rsidRPr="005C4602" w:rsidRDefault="005C4602" w:rsidP="005C4602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(-) z up. BURMISTRZA</w:t>
      </w:r>
    </w:p>
    <w:p w14:paraId="53855DE0" w14:textId="77777777" w:rsidR="005C4602" w:rsidRPr="005C4602" w:rsidRDefault="005C4602" w:rsidP="005C4602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Katarzyna Bednarowicz</w:t>
      </w:r>
    </w:p>
    <w:p w14:paraId="3E6F39E9" w14:textId="77777777" w:rsidR="005C4602" w:rsidRPr="005C4602" w:rsidRDefault="005C4602" w:rsidP="005C4602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naczelnik Pionu Gospodarowania</w:t>
      </w:r>
    </w:p>
    <w:p w14:paraId="4C0D69D3" w14:textId="77777777" w:rsidR="005C4602" w:rsidRPr="005C4602" w:rsidRDefault="005C4602" w:rsidP="005C4602">
      <w:pPr>
        <w:spacing w:after="0" w:line="240" w:lineRule="auto"/>
        <w:ind w:left="2832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Przestrzenią i Środowiskiem</w:t>
      </w:r>
    </w:p>
    <w:p w14:paraId="39A196C0" w14:textId="77777777" w:rsidR="005C4602" w:rsidRPr="005C4602" w:rsidRDefault="005C4602" w:rsidP="005C4602">
      <w:pPr>
        <w:spacing w:after="120" w:line="240" w:lineRule="auto"/>
        <w:ind w:left="2829"/>
        <w:jc w:val="center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/dokument podpisany elektronicznie/</w:t>
      </w:r>
    </w:p>
    <w:p w14:paraId="07210817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5C4602">
        <w:rPr>
          <w:rFonts w:ascii="Calibri" w:eastAsia="Calibri" w:hAnsi="Calibri" w:cs="Calibri"/>
          <w:sz w:val="28"/>
          <w:szCs w:val="28"/>
        </w:rPr>
        <w:t>Sprawę prowadzi:</w:t>
      </w:r>
    </w:p>
    <w:p w14:paraId="194000A6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5C4602">
        <w:rPr>
          <w:rFonts w:ascii="Calibri" w:eastAsia="Calibri" w:hAnsi="Calibri" w:cs="Calibri"/>
          <w:sz w:val="28"/>
          <w:szCs w:val="28"/>
        </w:rPr>
        <w:t>Małgorzata Borowska</w:t>
      </w:r>
    </w:p>
    <w:p w14:paraId="47658CD0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5C4602">
        <w:rPr>
          <w:rFonts w:ascii="Calibri" w:eastAsia="Calibri" w:hAnsi="Calibri" w:cs="Calibri"/>
          <w:sz w:val="28"/>
          <w:szCs w:val="28"/>
        </w:rPr>
        <w:t>inspektor</w:t>
      </w:r>
    </w:p>
    <w:p w14:paraId="1DD7DD5C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5C4602">
        <w:rPr>
          <w:rFonts w:ascii="Calibri" w:eastAsia="Calibri" w:hAnsi="Calibri" w:cs="Calibri"/>
          <w:sz w:val="28"/>
          <w:szCs w:val="28"/>
        </w:rPr>
        <w:t>tel. 61 28 47 140</w:t>
      </w:r>
    </w:p>
    <w:p w14:paraId="7D53C512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11BC3BA7" w14:textId="77777777" w:rsidR="005C4602" w:rsidRPr="005C4602" w:rsidRDefault="005C4602" w:rsidP="005C460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7D492FBC" w14:textId="77777777" w:rsidR="005C4602" w:rsidRPr="005C4602" w:rsidRDefault="005C4602" w:rsidP="005C4602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7BB936BB" w14:textId="77777777" w:rsidR="005C4602" w:rsidRPr="005C4602" w:rsidRDefault="005C4602" w:rsidP="005C4602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Wielkopolski Zarząd Dróg Wojewódzkich w Poznaniu (ePUAP)</w:t>
      </w:r>
    </w:p>
    <w:p w14:paraId="0B759275" w14:textId="77777777" w:rsidR="005C4602" w:rsidRPr="005C4602" w:rsidRDefault="005C4602" w:rsidP="005C4602">
      <w:pPr>
        <w:numPr>
          <w:ilvl w:val="0"/>
          <w:numId w:val="10"/>
        </w:numPr>
        <w:spacing w:after="0" w:line="240" w:lineRule="auto"/>
        <w:ind w:left="567" w:hanging="283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5C4602">
        <w:rPr>
          <w:rFonts w:ascii="Calibri" w:eastAsia="Times New Roman" w:hAnsi="Calibri" w:cs="Calibri"/>
          <w:sz w:val="28"/>
          <w:szCs w:val="28"/>
          <w:lang w:eastAsia="pl-PL"/>
        </w:rPr>
        <w:t>Pozostałe strony postępowania przez obwieszczenie, zgodnie z art. 74 ust. 3 u.o.o.ś.</w:t>
      </w:r>
    </w:p>
    <w:p w14:paraId="388042FC" w14:textId="77777777" w:rsidR="005C4602" w:rsidRPr="005C4602" w:rsidRDefault="005C4602" w:rsidP="005C4602">
      <w:pPr>
        <w:numPr>
          <w:ilvl w:val="0"/>
          <w:numId w:val="9"/>
        </w:numPr>
        <w:spacing w:after="0" w:line="240" w:lineRule="auto"/>
        <w:ind w:left="284" w:hanging="142"/>
        <w:contextualSpacing/>
        <w:jc w:val="both"/>
        <w:rPr>
          <w:rFonts w:ascii="Calibri" w:eastAsia="Calibri" w:hAnsi="Calibri" w:cs="Times New Roman"/>
          <w:sz w:val="28"/>
        </w:rPr>
      </w:pPr>
      <w:r w:rsidRPr="005C4602">
        <w:rPr>
          <w:rFonts w:ascii="Calibri" w:eastAsia="Calibri" w:hAnsi="Calibri" w:cs="Times New Roman"/>
          <w:sz w:val="28"/>
        </w:rPr>
        <w:t>aa</w:t>
      </w:r>
    </w:p>
    <w:p w14:paraId="187AB08E" w14:textId="77777777" w:rsidR="006B2E26" w:rsidRPr="006B2E26" w:rsidRDefault="006B2E26" w:rsidP="006B2E26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F9DADA9" w14:textId="7C5C36A2" w:rsidR="00053E5A" w:rsidRPr="00DB7013" w:rsidRDefault="00053E5A" w:rsidP="006B2E26">
      <w:pPr>
        <w:tabs>
          <w:tab w:val="left" w:pos="1985"/>
        </w:tabs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sectPr w:rsidR="00053E5A" w:rsidRPr="00DB7013" w:rsidSect="00B4267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1A482" w14:textId="77777777" w:rsidR="00B42675" w:rsidRDefault="00B42675" w:rsidP="00053E5A">
      <w:pPr>
        <w:spacing w:after="0" w:line="240" w:lineRule="auto"/>
      </w:pPr>
      <w:r>
        <w:separator/>
      </w:r>
    </w:p>
  </w:endnote>
  <w:endnote w:type="continuationSeparator" w:id="0">
    <w:p w14:paraId="3FA54644" w14:textId="77777777" w:rsidR="00B42675" w:rsidRDefault="00B4267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414090D" w:rsidR="00945706" w:rsidRPr="006B2E26" w:rsidRDefault="00945706" w:rsidP="006B2E26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6B2E26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B2E26" w:rsidRPr="006B2E26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E8D01" w14:textId="77777777" w:rsidR="00B42675" w:rsidRDefault="00B42675" w:rsidP="00053E5A">
      <w:pPr>
        <w:spacing w:after="0" w:line="240" w:lineRule="auto"/>
      </w:pPr>
      <w:r>
        <w:separator/>
      </w:r>
    </w:p>
  </w:footnote>
  <w:footnote w:type="continuationSeparator" w:id="0">
    <w:p w14:paraId="5125493A" w14:textId="77777777" w:rsidR="00B42675" w:rsidRDefault="00B4267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77118F6"/>
    <w:multiLevelType w:val="hybridMultilevel"/>
    <w:tmpl w:val="9F16B4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10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  <w:num w:numId="11" w16cid:durableId="2136555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61A4A"/>
    <w:rsid w:val="00194C69"/>
    <w:rsid w:val="0021772C"/>
    <w:rsid w:val="00250690"/>
    <w:rsid w:val="0026640C"/>
    <w:rsid w:val="00377BC2"/>
    <w:rsid w:val="004519AC"/>
    <w:rsid w:val="00455EC2"/>
    <w:rsid w:val="004707E0"/>
    <w:rsid w:val="0048459B"/>
    <w:rsid w:val="004F4DF9"/>
    <w:rsid w:val="0050534A"/>
    <w:rsid w:val="00525346"/>
    <w:rsid w:val="00574DAC"/>
    <w:rsid w:val="005811F1"/>
    <w:rsid w:val="005C4602"/>
    <w:rsid w:val="005E5887"/>
    <w:rsid w:val="005F048F"/>
    <w:rsid w:val="005F23DE"/>
    <w:rsid w:val="005F3464"/>
    <w:rsid w:val="006A6F3E"/>
    <w:rsid w:val="006B2E26"/>
    <w:rsid w:val="007362FC"/>
    <w:rsid w:val="00753E8F"/>
    <w:rsid w:val="007C6800"/>
    <w:rsid w:val="0081559F"/>
    <w:rsid w:val="00821EE6"/>
    <w:rsid w:val="00824B9A"/>
    <w:rsid w:val="00836D4F"/>
    <w:rsid w:val="00906B66"/>
    <w:rsid w:val="00917C21"/>
    <w:rsid w:val="00942CED"/>
    <w:rsid w:val="00945706"/>
    <w:rsid w:val="009614DC"/>
    <w:rsid w:val="009C3BBA"/>
    <w:rsid w:val="00A07DA3"/>
    <w:rsid w:val="00A3679B"/>
    <w:rsid w:val="00A644E2"/>
    <w:rsid w:val="00A840F2"/>
    <w:rsid w:val="00AA77A4"/>
    <w:rsid w:val="00B42675"/>
    <w:rsid w:val="00B91287"/>
    <w:rsid w:val="00BD2D28"/>
    <w:rsid w:val="00BE1E59"/>
    <w:rsid w:val="00C42C74"/>
    <w:rsid w:val="00C43BC8"/>
    <w:rsid w:val="00C5445B"/>
    <w:rsid w:val="00DA2936"/>
    <w:rsid w:val="00DB7013"/>
    <w:rsid w:val="00DE05E5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Malgorzata Borowska</cp:lastModifiedBy>
  <cp:revision>21</cp:revision>
  <cp:lastPrinted>2023-12-22T13:08:00Z</cp:lastPrinted>
  <dcterms:created xsi:type="dcterms:W3CDTF">2023-01-05T08:58:00Z</dcterms:created>
  <dcterms:modified xsi:type="dcterms:W3CDTF">2024-04-19T08:45:00Z</dcterms:modified>
</cp:coreProperties>
</file>