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F26197" w14:textId="77777777" w:rsidR="00BB2597" w:rsidRDefault="00BB2597" w:rsidP="00BB2597">
      <w:pPr>
        <w:jc w:val="right"/>
        <w:rPr>
          <w:sz w:val="28"/>
          <w:szCs w:val="28"/>
        </w:rPr>
      </w:pPr>
    </w:p>
    <w:p w14:paraId="716B00DB" w14:textId="41492CE1" w:rsidR="00BB2597" w:rsidRDefault="00BB2597" w:rsidP="00BB2597">
      <w:pPr>
        <w:jc w:val="right"/>
        <w:rPr>
          <w:sz w:val="28"/>
          <w:szCs w:val="28"/>
        </w:rPr>
      </w:pPr>
      <w:r>
        <w:rPr>
          <w:sz w:val="28"/>
          <w:szCs w:val="28"/>
        </w:rPr>
        <w:t>Śrem,</w:t>
      </w:r>
      <w:r w:rsidR="00154D2A">
        <w:rPr>
          <w:sz w:val="28"/>
          <w:szCs w:val="28"/>
        </w:rPr>
        <w:t xml:space="preserve"> 17</w:t>
      </w:r>
      <w:r>
        <w:rPr>
          <w:sz w:val="28"/>
          <w:szCs w:val="28"/>
        </w:rPr>
        <w:t xml:space="preserve"> maja 2024 r.</w:t>
      </w:r>
    </w:p>
    <w:p w14:paraId="569617E2" w14:textId="77777777" w:rsidR="00BB2597" w:rsidRDefault="00BB2597" w:rsidP="00BB2597">
      <w:pPr>
        <w:rPr>
          <w:sz w:val="28"/>
          <w:szCs w:val="28"/>
        </w:rPr>
      </w:pPr>
    </w:p>
    <w:p w14:paraId="004CC8CF" w14:textId="571F22C0" w:rsidR="00BB2597" w:rsidRDefault="00BB2597" w:rsidP="00BB2597">
      <w:pPr>
        <w:rPr>
          <w:sz w:val="28"/>
          <w:szCs w:val="28"/>
        </w:rPr>
      </w:pPr>
      <w:r>
        <w:rPr>
          <w:sz w:val="28"/>
          <w:szCs w:val="28"/>
        </w:rPr>
        <w:t>PAOKS.152.4.2024.BLA</w:t>
      </w:r>
    </w:p>
    <w:p w14:paraId="1CC069E5" w14:textId="0708A567" w:rsidR="00BB2597" w:rsidRDefault="00BB2597" w:rsidP="00BB2597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Szulc-Euphenics.com p. S.A. </w:t>
      </w:r>
    </w:p>
    <w:p w14:paraId="1CAB2E9E" w14:textId="77777777" w:rsidR="00BB2597" w:rsidRDefault="00BB2597" w:rsidP="00BB2597">
      <w:pPr>
        <w:spacing w:line="240" w:lineRule="auto"/>
        <w:ind w:left="3540" w:firstLine="708"/>
        <w:rPr>
          <w:sz w:val="28"/>
          <w:szCs w:val="28"/>
        </w:rPr>
      </w:pPr>
      <w:r>
        <w:rPr>
          <w:sz w:val="28"/>
          <w:szCs w:val="28"/>
        </w:rPr>
        <w:t xml:space="preserve">             Prezes Zarządu </w:t>
      </w:r>
    </w:p>
    <w:p w14:paraId="6E281CA4" w14:textId="77777777" w:rsidR="00BB2597" w:rsidRDefault="00BB2597" w:rsidP="00BB2597">
      <w:pPr>
        <w:spacing w:line="240" w:lineRule="auto"/>
        <w:ind w:left="4248" w:firstLine="708"/>
        <w:rPr>
          <w:sz w:val="28"/>
          <w:szCs w:val="28"/>
        </w:rPr>
      </w:pPr>
      <w:r>
        <w:rPr>
          <w:sz w:val="28"/>
          <w:szCs w:val="28"/>
        </w:rPr>
        <w:t xml:space="preserve">  Adam Szulc </w:t>
      </w:r>
    </w:p>
    <w:p w14:paraId="13DFB717" w14:textId="77777777" w:rsidR="00BB2597" w:rsidRDefault="00BB2597" w:rsidP="00BB259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ul. Poligonowa 1 </w:t>
      </w:r>
    </w:p>
    <w:p w14:paraId="087FBC69" w14:textId="77777777" w:rsidR="00BB2597" w:rsidRDefault="00BB2597" w:rsidP="00BB2597">
      <w:pPr>
        <w:spacing w:line="240" w:lineRule="auto"/>
        <w:ind w:left="4248" w:firstLine="708"/>
        <w:rPr>
          <w:sz w:val="28"/>
          <w:szCs w:val="28"/>
        </w:rPr>
      </w:pPr>
      <w:r>
        <w:rPr>
          <w:sz w:val="28"/>
          <w:szCs w:val="28"/>
        </w:rPr>
        <w:t xml:space="preserve">  04-051 Warszawa</w:t>
      </w:r>
    </w:p>
    <w:p w14:paraId="276BAD76" w14:textId="77777777" w:rsidR="00BB2597" w:rsidRDefault="00BB2597" w:rsidP="00BB2597">
      <w:pPr>
        <w:spacing w:line="240" w:lineRule="auto"/>
        <w:ind w:left="4248" w:firstLine="708"/>
        <w:rPr>
          <w:sz w:val="28"/>
          <w:szCs w:val="28"/>
        </w:rPr>
      </w:pPr>
    </w:p>
    <w:p w14:paraId="68EA4CE0" w14:textId="1BD456BD" w:rsidR="00BB2597" w:rsidRPr="00BB2597" w:rsidRDefault="00BB2597" w:rsidP="00BB2597">
      <w:pPr>
        <w:spacing w:line="240" w:lineRule="auto"/>
        <w:ind w:firstLine="708"/>
        <w:jc w:val="both"/>
        <w:rPr>
          <w:sz w:val="28"/>
          <w:szCs w:val="28"/>
        </w:rPr>
      </w:pPr>
      <w:r w:rsidRPr="00BB2597">
        <w:rPr>
          <w:sz w:val="28"/>
          <w:szCs w:val="28"/>
        </w:rPr>
        <w:t xml:space="preserve">W odpowiedzi na petycję złożoną mailem w dniu 5 kwietnia 2024 r. przez pana Adama Szulca Szulc-Euphenics.com p. Spółka Akcyjna dotyczącą zastosowania w promocji nowoczesnych multimedialnych form, informuję, że gmina Śrem systematycznie wdraża formy nowoczesnej multimedialnej promocji corocznie dostosowując plan działań promocyjnych do zmian </w:t>
      </w:r>
      <w:r>
        <w:rPr>
          <w:sz w:val="28"/>
          <w:szCs w:val="28"/>
        </w:rPr>
        <w:t xml:space="preserve">                 </w:t>
      </w:r>
      <w:r w:rsidRPr="00BB2597">
        <w:rPr>
          <w:sz w:val="28"/>
          <w:szCs w:val="28"/>
        </w:rPr>
        <w:t>na rynku. Przy planowaniu promocji na rok 2025 kolejne elementy multimedialnej promocji zostaną przeanalizowane.</w:t>
      </w:r>
    </w:p>
    <w:p w14:paraId="7F941260" w14:textId="496D0257" w:rsidR="00BB2597" w:rsidRPr="00BB2597" w:rsidRDefault="00BB2597" w:rsidP="00BB2597">
      <w:pPr>
        <w:spacing w:line="240" w:lineRule="auto"/>
        <w:ind w:firstLine="708"/>
        <w:jc w:val="both"/>
        <w:rPr>
          <w:sz w:val="28"/>
          <w:szCs w:val="28"/>
        </w:rPr>
      </w:pPr>
      <w:r w:rsidRPr="00BB2597">
        <w:rPr>
          <w:sz w:val="28"/>
          <w:szCs w:val="28"/>
        </w:rPr>
        <w:t>Nadmieniam, iż odpowiedzi na wniosek z dnia 5 kwietnia 2024 r.                         o udostępnienie danych osobowych, zostały zawarte w</w:t>
      </w:r>
      <w:r>
        <w:rPr>
          <w:sz w:val="28"/>
          <w:szCs w:val="28"/>
        </w:rPr>
        <w:t xml:space="preserve"> wiadomości e-mail</w:t>
      </w:r>
      <w:r w:rsidRPr="00BB25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</w:t>
      </w:r>
      <w:r w:rsidRPr="00BB2597">
        <w:rPr>
          <w:sz w:val="28"/>
          <w:szCs w:val="28"/>
        </w:rPr>
        <w:t>z dnia</w:t>
      </w:r>
      <w:r>
        <w:rPr>
          <w:sz w:val="28"/>
          <w:szCs w:val="28"/>
        </w:rPr>
        <w:t xml:space="preserve"> </w:t>
      </w:r>
      <w:r w:rsidRPr="00BB2597">
        <w:rPr>
          <w:sz w:val="28"/>
          <w:szCs w:val="28"/>
        </w:rPr>
        <w:t>19 kwietnia 2024 r., przekazane na adres</w:t>
      </w:r>
      <w:r>
        <w:rPr>
          <w:sz w:val="28"/>
          <w:szCs w:val="28"/>
        </w:rPr>
        <w:t xml:space="preserve">                                        </w:t>
      </w:r>
      <w:r w:rsidRPr="00BB2597">
        <w:rPr>
          <w:sz w:val="28"/>
          <w:szCs w:val="28"/>
        </w:rPr>
        <w:t>podnoszenie-wiedzy@samorzad.pl.</w:t>
      </w:r>
    </w:p>
    <w:p w14:paraId="6E91E761" w14:textId="77777777" w:rsidR="00BB2597" w:rsidRDefault="00BB2597" w:rsidP="00BB2597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</w:t>
      </w:r>
    </w:p>
    <w:p w14:paraId="6E6673D7" w14:textId="77777777" w:rsidR="00BB2597" w:rsidRDefault="00BB2597" w:rsidP="00BB2597">
      <w:pPr>
        <w:spacing w:line="240" w:lineRule="auto"/>
        <w:jc w:val="both"/>
        <w:rPr>
          <w:sz w:val="28"/>
          <w:szCs w:val="28"/>
        </w:rPr>
      </w:pPr>
    </w:p>
    <w:p w14:paraId="6B76E5D4" w14:textId="77777777" w:rsidR="00BB2597" w:rsidRDefault="00BB2597" w:rsidP="00BB2597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Z poważaniem </w:t>
      </w:r>
    </w:p>
    <w:p w14:paraId="4B5BF76B" w14:textId="77777777" w:rsidR="00BB2597" w:rsidRDefault="00BB2597" w:rsidP="00BB2597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Sprawę prowadzi:</w:t>
      </w:r>
    </w:p>
    <w:p w14:paraId="222F9206" w14:textId="77777777" w:rsidR="00BB2597" w:rsidRDefault="00BB2597" w:rsidP="00BB2597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Agnieszka Błoszyk</w:t>
      </w:r>
    </w:p>
    <w:p w14:paraId="1601B4F7" w14:textId="77777777" w:rsidR="00BB2597" w:rsidRDefault="00BB2597" w:rsidP="00BB2597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sekretarka</w:t>
      </w:r>
    </w:p>
    <w:p w14:paraId="5A8837D4" w14:textId="77777777" w:rsidR="00BB2597" w:rsidRDefault="00BB2597" w:rsidP="00BB2597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tel. 61 28 47</w:t>
      </w:r>
      <w:r>
        <w:rPr>
          <w:rFonts w:ascii="Calibri" w:hAnsi="Calibri" w:cs="Calibri"/>
          <w:sz w:val="28"/>
          <w:szCs w:val="28"/>
        </w:rPr>
        <w:t> </w:t>
      </w:r>
      <w:r>
        <w:rPr>
          <w:rFonts w:ascii="Calibri" w:eastAsia="Calibri" w:hAnsi="Calibri" w:cs="Calibri"/>
          <w:sz w:val="28"/>
          <w:szCs w:val="28"/>
        </w:rPr>
        <w:t>101</w:t>
      </w:r>
    </w:p>
    <w:p w14:paraId="36D2A086" w14:textId="77777777" w:rsidR="00BB2597" w:rsidRDefault="00BB2597" w:rsidP="00BB2597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</w:p>
    <w:p w14:paraId="598E07CE" w14:textId="77777777" w:rsidR="00BB2597" w:rsidRDefault="00BB2597" w:rsidP="00BB2597">
      <w:pPr>
        <w:rPr>
          <w:rFonts w:ascii="Calibri" w:eastAsia="Calibri" w:hAnsi="Calibri" w:cs="Calibri"/>
          <w:sz w:val="28"/>
          <w:szCs w:val="28"/>
        </w:rPr>
      </w:pPr>
    </w:p>
    <w:p w14:paraId="20B87B6D" w14:textId="3C1054B2" w:rsidR="00BB2597" w:rsidRDefault="00BB2597" w:rsidP="00BB2597">
      <w:pPr>
        <w:jc w:val="center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lastRenderedPageBreak/>
        <w:t>Klauzula informacyjna dot. petycji</w:t>
      </w:r>
    </w:p>
    <w:p w14:paraId="6063CC61" w14:textId="77777777" w:rsidR="00BB2597" w:rsidRDefault="00BB2597" w:rsidP="00BB2597">
      <w:pPr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Zgodnie z art. 13 Rozporządzenia Parlamentu Europejskiego i Rady (UE) 2016/679 z dnia 27 kwietnia 2016 roku w sprawie ochrony osób fizycznych                       w związku z przetwarzaniem danych osobowych i w sprawie swobodnego przepływu takich danych oraz uchylenia dyrektywy 95/46/WE, zwanego dalej RODO, administrator informuje, iż:</w:t>
      </w:r>
    </w:p>
    <w:p w14:paraId="6FA47F86" w14:textId="77777777" w:rsidR="00BB2597" w:rsidRDefault="00BB2597" w:rsidP="00BB2597">
      <w:pPr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1. Administrator Danych Osobowych</w:t>
      </w:r>
    </w:p>
    <w:p w14:paraId="14BD332A" w14:textId="56BAB31E" w:rsidR="00BB2597" w:rsidRDefault="00BB2597" w:rsidP="00BB2597">
      <w:pPr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Administratorem Pani/Pana Danych Osobowych jest Burmistrz Śremu                      z siedzibą w Urzędzie przy ul. Plac 20 Października  1, 63-100 Śrem.</w:t>
      </w:r>
    </w:p>
    <w:p w14:paraId="396092EC" w14:textId="77777777" w:rsidR="00BB2597" w:rsidRDefault="00BB2597" w:rsidP="00BB2597">
      <w:pPr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2. Inspektor Ochrony Danych</w:t>
      </w:r>
    </w:p>
    <w:p w14:paraId="48F13835" w14:textId="61565527" w:rsidR="00BB2597" w:rsidRDefault="00BB2597" w:rsidP="00BB2597">
      <w:pPr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cstheme="minorHAnsi"/>
          <w:bCs/>
          <w:iCs/>
          <w:sz w:val="28"/>
          <w:szCs w:val="28"/>
        </w:rPr>
        <w:t>Jeśli ma Pani/Pan pytania dotyczące sposobu i zakresu przetwarzania Pani/Pana danych osobowych w zakresie działania Administratora, a także przysługujących Pani/Panu uprawnień, może Pani/Pan skontaktować się                  z naszym Inspektorem Ochrony Danych za pomocą adresu e – mail: iod@srem.pl oraz numeru telefonu: 696 011 969.</w:t>
      </w:r>
    </w:p>
    <w:p w14:paraId="6906263D" w14:textId="77777777" w:rsidR="00BB2597" w:rsidRDefault="00BB2597" w:rsidP="00BB2597">
      <w:pPr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3. Cel i podstawa prawna przetwarzania</w:t>
      </w:r>
    </w:p>
    <w:p w14:paraId="2BF5DBF6" w14:textId="16AF4FF3" w:rsidR="00BB2597" w:rsidRDefault="00BB2597" w:rsidP="00BB2597">
      <w:pPr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 xml:space="preserve">Państwa dane będą przetwarzane w celu rozpatrzenia petycji zgodnie                                   z przepisami prawa. Podstawą prawną przetwarzania danych jest niezbędność do wypełnienia obowiązków prawnych ciążących na Administratorze wynikających z przepisów ustawy z dnia 11 lipca 2014 r.                o petycjach </w:t>
      </w:r>
      <w:r>
        <w:rPr>
          <w:rFonts w:cstheme="minorHAnsi"/>
          <w:bCs/>
          <w:iCs/>
          <w:sz w:val="28"/>
          <w:szCs w:val="28"/>
        </w:rPr>
        <w:t xml:space="preserve">(Dz.U. z 2018 r. poz.870), </w:t>
      </w:r>
      <w:r>
        <w:rPr>
          <w:rFonts w:eastAsia="Calibri" w:cstheme="minorHAnsi"/>
          <w:bCs/>
          <w:iCs/>
          <w:sz w:val="28"/>
          <w:szCs w:val="28"/>
        </w:rPr>
        <w:t xml:space="preserve"> (art. 6 ust. 1 lit. c RODO). W przypadku wyrażenia przez Panią/Pana zgody na udostępnienie imienia i nazwiska na stronie internetowej Administratora (w Biuletynie Informacji Publicznej), podstawą prawną przetwarzania danych jest udzielona zgoda. </w:t>
      </w:r>
    </w:p>
    <w:p w14:paraId="12043221" w14:textId="77777777" w:rsidR="00BB2597" w:rsidRDefault="00BB2597" w:rsidP="00BB2597">
      <w:pPr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4. Odbiorcy danych</w:t>
      </w:r>
    </w:p>
    <w:p w14:paraId="4603D396" w14:textId="77777777" w:rsidR="00BB2597" w:rsidRDefault="00BB2597" w:rsidP="00BB2597">
      <w:pPr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 xml:space="preserve">W toku załatwiania Pani/Pana sprawy dane osobowe mogą być przekazane innym podmiotom. Odbiorcami danych mogą być podmioty upoważnione                      do odbioru danych osobowych na podstawie odpowiednich przepisów prawa oraz podmioty, które przetwarzają dane osobowe w imieniu Administratora,                  na podstawie zawartej z nim umowy powierzenia przetwarzania danych osobowych. </w:t>
      </w:r>
    </w:p>
    <w:p w14:paraId="1BD8F2CB" w14:textId="77777777" w:rsidR="00BB2597" w:rsidRDefault="00BB2597" w:rsidP="00BB2597">
      <w:pPr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5. Informacja o przekazaniu danych do państw trzecich</w:t>
      </w:r>
    </w:p>
    <w:p w14:paraId="6CE70C4B" w14:textId="77777777" w:rsidR="00BB2597" w:rsidRDefault="00BB2597" w:rsidP="00BB2597">
      <w:pPr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Dane osobowe nie będą przekazywane do państw trzecich.</w:t>
      </w:r>
    </w:p>
    <w:p w14:paraId="76CF7C13" w14:textId="77777777" w:rsidR="00BB2597" w:rsidRDefault="00BB2597" w:rsidP="00BB2597">
      <w:pPr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6. Okresy przetwarzania danych osobowych</w:t>
      </w:r>
    </w:p>
    <w:p w14:paraId="10D7D539" w14:textId="3EF8DA2B" w:rsidR="00BB2597" w:rsidRDefault="00BB2597" w:rsidP="00BB2597">
      <w:pPr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Pani/Pana dane osobowe będą przetwarzane przez okres niezbędny                     do realizacji wskazanego w pkt. 3 celu, a po tym czasie przez okres 5 lat zgodnie rozporządzeniem Prezesa Rady Ministrów z dnia 18 stycznia 2011 r.                               w sprawie instrukcji kancelaryjnej, jednolitych rzeczowych wykazów akt oraz instrukcji w sprawie organizacji i zakresu działania archiwów zakładowych</w:t>
      </w:r>
    </w:p>
    <w:p w14:paraId="431BA9F9" w14:textId="77777777" w:rsidR="00BB2597" w:rsidRDefault="00BB2597" w:rsidP="00BB2597">
      <w:pPr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7. Prawa osób, których dane są przetwarzane</w:t>
      </w:r>
    </w:p>
    <w:p w14:paraId="17548D20" w14:textId="77777777" w:rsidR="00BB2597" w:rsidRDefault="00BB2597" w:rsidP="00BB2597">
      <w:pPr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Ma Pani/Pan prawo, w zakresie danych osobowych Pani/Pana dotyczących do:</w:t>
      </w:r>
    </w:p>
    <w:p w14:paraId="21B6CC09" w14:textId="77777777" w:rsidR="00BB2597" w:rsidRDefault="00BB2597" w:rsidP="00BB2597">
      <w:pPr>
        <w:numPr>
          <w:ilvl w:val="0"/>
          <w:numId w:val="4"/>
        </w:numPr>
        <w:spacing w:after="0"/>
        <w:contextualSpacing/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dostępu do danych osobowych,</w:t>
      </w:r>
    </w:p>
    <w:p w14:paraId="7CBE2CB7" w14:textId="77777777" w:rsidR="00BB2597" w:rsidRDefault="00BB2597" w:rsidP="00BB2597">
      <w:pPr>
        <w:numPr>
          <w:ilvl w:val="0"/>
          <w:numId w:val="4"/>
        </w:numPr>
        <w:spacing w:after="0"/>
        <w:contextualSpacing/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sprostowania danych osobowych np. gdy są nieaktualnie                                             lub nieprawdziwe,</w:t>
      </w:r>
    </w:p>
    <w:p w14:paraId="26C65235" w14:textId="77777777" w:rsidR="00BB2597" w:rsidRDefault="00BB2597" w:rsidP="00BB2597">
      <w:pPr>
        <w:numPr>
          <w:ilvl w:val="0"/>
          <w:numId w:val="4"/>
        </w:numPr>
        <w:spacing w:after="0"/>
        <w:contextualSpacing/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214C7A1F" w14:textId="77777777" w:rsidR="00BB2597" w:rsidRDefault="00BB2597" w:rsidP="00BB2597">
      <w:pPr>
        <w:spacing w:after="0"/>
        <w:ind w:left="720"/>
        <w:contextualSpacing/>
        <w:jc w:val="both"/>
        <w:rPr>
          <w:rFonts w:eastAsia="Calibri" w:cstheme="minorHAnsi"/>
          <w:bCs/>
          <w:iCs/>
          <w:sz w:val="28"/>
          <w:szCs w:val="28"/>
        </w:rPr>
      </w:pPr>
    </w:p>
    <w:p w14:paraId="0DF5B9F4" w14:textId="77777777" w:rsidR="00BB2597" w:rsidRDefault="00BB2597" w:rsidP="00BB2597">
      <w:pPr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8. Profilowanie</w:t>
      </w:r>
    </w:p>
    <w:p w14:paraId="26EB6C15" w14:textId="77777777" w:rsidR="00BB2597" w:rsidRDefault="00BB2597" w:rsidP="00BB2597">
      <w:pPr>
        <w:rPr>
          <w:rFonts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Ponadto informujemy, że Burmistrz Śremu nie przetwarza danych osobowych w trybie zautomatyzowanym oraz że dane nie są profilowane.</w:t>
      </w:r>
    </w:p>
    <w:p w14:paraId="309E1C13" w14:textId="77777777" w:rsidR="00BB2597" w:rsidRDefault="00BB2597" w:rsidP="00BB2597">
      <w:pPr>
        <w:spacing w:line="240" w:lineRule="auto"/>
        <w:rPr>
          <w:sz w:val="28"/>
          <w:szCs w:val="28"/>
        </w:rPr>
      </w:pPr>
    </w:p>
    <w:p w14:paraId="3EB6538C" w14:textId="77777777" w:rsidR="00BB2597" w:rsidRPr="00EC1176" w:rsidRDefault="00BB2597" w:rsidP="00BB2597">
      <w:pPr>
        <w:tabs>
          <w:tab w:val="left" w:pos="4965"/>
        </w:tabs>
        <w:rPr>
          <w:sz w:val="28"/>
          <w:szCs w:val="28"/>
        </w:rPr>
      </w:pPr>
    </w:p>
    <w:sectPr w:rsidR="00BB2597" w:rsidRPr="00EC1176" w:rsidSect="00E05EEF">
      <w:headerReference w:type="default" r:id="rId8"/>
      <w:footerReference w:type="default" r:id="rId9"/>
      <w:headerReference w:type="first" r:id="rId10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C8EBCA" w14:textId="77777777" w:rsidR="005D77CC" w:rsidRDefault="005D77CC" w:rsidP="00053E5A">
      <w:pPr>
        <w:spacing w:after="0" w:line="240" w:lineRule="auto"/>
      </w:pPr>
      <w:r>
        <w:separator/>
      </w:r>
    </w:p>
  </w:endnote>
  <w:endnote w:type="continuationSeparator" w:id="0">
    <w:p w14:paraId="0AFA3005" w14:textId="77777777" w:rsidR="005D77CC" w:rsidRDefault="005D77C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39536114"/>
      <w:docPartObj>
        <w:docPartGallery w:val="Page Numbers (Bottom of Page)"/>
        <w:docPartUnique/>
      </w:docPartObj>
    </w:sdtPr>
    <w:sdtContent>
      <w:p w14:paraId="268D56B4" w14:textId="474820E9" w:rsidR="00EC1176" w:rsidRDefault="00451A92">
        <w:pPr>
          <w:pStyle w:val="Stopka"/>
          <w:jc w:val="right"/>
        </w:pPr>
        <w:r>
          <w:rPr>
            <w:noProof/>
            <w:lang w:eastAsia="pl-PL"/>
          </w:rPr>
          <w:drawing>
            <wp:anchor distT="0" distB="0" distL="114300" distR="114300" simplePos="0" relativeHeight="251661824" behindDoc="1" locked="0" layoutInCell="1" allowOverlap="1" wp14:anchorId="3D68BD01" wp14:editId="7174D702">
              <wp:simplePos x="0" y="0"/>
              <wp:positionH relativeFrom="column">
                <wp:posOffset>-984885</wp:posOffset>
              </wp:positionH>
              <wp:positionV relativeFrom="paragraph">
                <wp:posOffset>-623570</wp:posOffset>
              </wp:positionV>
              <wp:extent cx="7543165" cy="1442720"/>
              <wp:effectExtent l="0" t="0" r="635" b="5080"/>
              <wp:wrapNone/>
              <wp:docPr id="1107573945" name="Obraz 1107573945" descr="Obraz zawierający tekst, zrzut ekranu, Czcionka, design&#10;&#10;Opis wygenerowany automatyczni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07573945" name="Obraz 1107573945" descr="Obraz zawierający tekst, zrzut ekranu, Czcionka, design&#10;&#10;Opis wygenerowany automatycznie"/>
                      <pic:cNvPicPr/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86482"/>
                      <a:stretch/>
                    </pic:blipFill>
                    <pic:spPr bwMode="auto">
                      <a:xfrm>
                        <a:off x="0" y="0"/>
                        <a:ext cx="7543165" cy="1442720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C1176">
          <w:fldChar w:fldCharType="begin"/>
        </w:r>
        <w:r w:rsidR="00EC1176">
          <w:instrText>PAGE   \* MERGEFORMAT</w:instrText>
        </w:r>
        <w:r w:rsidR="00EC1176">
          <w:fldChar w:fldCharType="separate"/>
        </w:r>
        <w:r w:rsidR="00EC1176">
          <w:t>2</w:t>
        </w:r>
        <w:r w:rsidR="00EC1176">
          <w:fldChar w:fldCharType="end"/>
        </w:r>
      </w:p>
    </w:sdtContent>
  </w:sdt>
  <w:p w14:paraId="13EBCB6B" w14:textId="2C3EF314" w:rsidR="0048459B" w:rsidRDefault="0048459B" w:rsidP="00370DAE">
    <w:pPr>
      <w:pStyle w:val="Stopka"/>
      <w:tabs>
        <w:tab w:val="clear" w:pos="4536"/>
        <w:tab w:val="clear" w:pos="9072"/>
        <w:tab w:val="left" w:pos="390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EE9216" w14:textId="77777777" w:rsidR="005D77CC" w:rsidRDefault="005D77CC" w:rsidP="00053E5A">
      <w:pPr>
        <w:spacing w:after="0" w:line="240" w:lineRule="auto"/>
      </w:pPr>
      <w:r>
        <w:separator/>
      </w:r>
    </w:p>
  </w:footnote>
  <w:footnote w:type="continuationSeparator" w:id="0">
    <w:p w14:paraId="08B4BD52" w14:textId="77777777" w:rsidR="005D77CC" w:rsidRDefault="005D77C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92110F" w14:textId="4EFC7CAF" w:rsidR="005517C2" w:rsidRDefault="005517C2" w:rsidP="009F3B78">
    <w:pPr>
      <w:pStyle w:val="Nagwek"/>
      <w:tabs>
        <w:tab w:val="clear" w:pos="4536"/>
        <w:tab w:val="clear" w:pos="9072"/>
        <w:tab w:val="left" w:pos="195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7D0F8E" w14:textId="4D412B4C" w:rsidR="008046A6" w:rsidRDefault="00E74C40">
    <w:pPr>
      <w:pStyle w:val="Nagwek"/>
    </w:pPr>
    <w:r>
      <w:rPr>
        <w:noProof/>
      </w:rPr>
      <w:drawing>
        <wp:anchor distT="0" distB="0" distL="114300" distR="114300" simplePos="0" relativeHeight="251662848" behindDoc="1" locked="0" layoutInCell="1" allowOverlap="1" wp14:anchorId="5826D4E1" wp14:editId="448FF24E">
          <wp:simplePos x="0" y="0"/>
          <wp:positionH relativeFrom="column">
            <wp:posOffset>-1061085</wp:posOffset>
          </wp:positionH>
          <wp:positionV relativeFrom="paragraph">
            <wp:posOffset>-431166</wp:posOffset>
          </wp:positionV>
          <wp:extent cx="7533463" cy="10658475"/>
          <wp:effectExtent l="0" t="0" r="0" b="0"/>
          <wp:wrapNone/>
          <wp:docPr id="1113170719" name="Obraz 1" descr="Obraz zawierający tekst, zrzut ekranu, Czcion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3170719" name="Obraz 1" descr="Obraz zawierający tekst, zrzut ekranu, Czcion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242" cy="106680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DE1656"/>
    <w:multiLevelType w:val="multilevel"/>
    <w:tmpl w:val="44968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3896C44"/>
    <w:multiLevelType w:val="hybridMultilevel"/>
    <w:tmpl w:val="59E05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150CB4"/>
    <w:multiLevelType w:val="hybridMultilevel"/>
    <w:tmpl w:val="9DFEAC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9463751">
    <w:abstractNumId w:val="2"/>
  </w:num>
  <w:num w:numId="2" w16cid:durableId="1525635183">
    <w:abstractNumId w:val="3"/>
  </w:num>
  <w:num w:numId="3" w16cid:durableId="208496465">
    <w:abstractNumId w:val="1"/>
  </w:num>
  <w:num w:numId="4" w16cid:durableId="14427268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154D2A"/>
    <w:rsid w:val="001A6686"/>
    <w:rsid w:val="001D036A"/>
    <w:rsid w:val="00227BAC"/>
    <w:rsid w:val="00231716"/>
    <w:rsid w:val="00250690"/>
    <w:rsid w:val="00280543"/>
    <w:rsid w:val="002A25C1"/>
    <w:rsid w:val="00323F50"/>
    <w:rsid w:val="00370DAE"/>
    <w:rsid w:val="003C543E"/>
    <w:rsid w:val="00435F62"/>
    <w:rsid w:val="00451A92"/>
    <w:rsid w:val="00457E52"/>
    <w:rsid w:val="00482886"/>
    <w:rsid w:val="0048459B"/>
    <w:rsid w:val="005517C2"/>
    <w:rsid w:val="005A76CA"/>
    <w:rsid w:val="005D77CC"/>
    <w:rsid w:val="005E5887"/>
    <w:rsid w:val="0061075E"/>
    <w:rsid w:val="008046A6"/>
    <w:rsid w:val="0082576E"/>
    <w:rsid w:val="008676D9"/>
    <w:rsid w:val="00917C21"/>
    <w:rsid w:val="0093738F"/>
    <w:rsid w:val="0096080E"/>
    <w:rsid w:val="0099057C"/>
    <w:rsid w:val="009F3B78"/>
    <w:rsid w:val="009F5D29"/>
    <w:rsid w:val="00A6265D"/>
    <w:rsid w:val="00AC253E"/>
    <w:rsid w:val="00BB2597"/>
    <w:rsid w:val="00BE4D70"/>
    <w:rsid w:val="00C753C5"/>
    <w:rsid w:val="00CA6858"/>
    <w:rsid w:val="00CD334B"/>
    <w:rsid w:val="00DB3B0A"/>
    <w:rsid w:val="00E05EEF"/>
    <w:rsid w:val="00E74C40"/>
    <w:rsid w:val="00E9162D"/>
    <w:rsid w:val="00EC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7E5C2E"/>
  <w15:docId w15:val="{05AE3716-BF65-4DDA-9270-37375C5C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046A6"/>
    <w:pPr>
      <w:widowControl w:val="0"/>
      <w:suppressAutoHyphens/>
      <w:spacing w:after="120" w:line="48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046A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Akapitzlist">
    <w:name w:val="List Paragraph"/>
    <w:basedOn w:val="Normalny"/>
    <w:uiPriority w:val="34"/>
    <w:qFormat/>
    <w:rsid w:val="008046A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paragraph">
    <w:name w:val="paragraph"/>
    <w:basedOn w:val="Normalny"/>
    <w:rsid w:val="00EC1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EC1176"/>
  </w:style>
  <w:style w:type="character" w:customStyle="1" w:styleId="eop">
    <w:name w:val="eop"/>
    <w:basedOn w:val="Domylnaczcionkaakapitu"/>
    <w:rsid w:val="00EC1176"/>
  </w:style>
  <w:style w:type="character" w:styleId="Pogrubienie">
    <w:name w:val="Strong"/>
    <w:basedOn w:val="Domylnaczcionkaakapitu"/>
    <w:uiPriority w:val="22"/>
    <w:qFormat/>
    <w:rsid w:val="00EC1176"/>
    <w:rPr>
      <w:b/>
      <w:bCs/>
    </w:rPr>
  </w:style>
  <w:style w:type="character" w:styleId="Hipercze">
    <w:name w:val="Hyperlink"/>
    <w:basedOn w:val="Domylnaczcionkaakapitu"/>
    <w:uiPriority w:val="99"/>
    <w:unhideWhenUsed/>
    <w:rsid w:val="00EC11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6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9B1AC-231D-4EE9-89AC-DC3E8D48A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633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 Wartecki</dc:creator>
  <cp:lastModifiedBy>Adrian Wartecki</cp:lastModifiedBy>
  <cp:revision>2</cp:revision>
  <cp:lastPrinted>2020-02-11T13:09:00Z</cp:lastPrinted>
  <dcterms:created xsi:type="dcterms:W3CDTF">2024-05-27T07:40:00Z</dcterms:created>
  <dcterms:modified xsi:type="dcterms:W3CDTF">2024-05-27T07:40:00Z</dcterms:modified>
</cp:coreProperties>
</file>