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C3A37" w14:textId="77777777" w:rsidR="001E33D8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3921E045" w14:textId="1F22365C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Burmistrz Śremu</w:t>
      </w:r>
    </w:p>
    <w:p w14:paraId="63A58344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ul. Plac 20 Października 1</w:t>
      </w:r>
    </w:p>
    <w:p w14:paraId="5FA9BD7D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63 – 100 Śrem</w:t>
      </w:r>
    </w:p>
    <w:p w14:paraId="0DD752EF" w14:textId="5130217B" w:rsidR="001E33D8" w:rsidRPr="005673DE" w:rsidRDefault="001E33D8" w:rsidP="001E33D8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Śrem,</w:t>
      </w:r>
      <w:r w:rsidR="006A7F44">
        <w:rPr>
          <w:rFonts w:cstheme="minorHAnsi"/>
          <w:sz w:val="28"/>
          <w:szCs w:val="28"/>
        </w:rPr>
        <w:t xml:space="preserve"> 18 </w:t>
      </w:r>
      <w:r w:rsidR="001B1409">
        <w:rPr>
          <w:rFonts w:cstheme="minorHAnsi"/>
          <w:sz w:val="28"/>
          <w:szCs w:val="28"/>
        </w:rPr>
        <w:t>czerwca</w:t>
      </w:r>
      <w:r w:rsidR="00A50CA6" w:rsidRPr="005673DE">
        <w:rPr>
          <w:rFonts w:cstheme="minorHAnsi"/>
          <w:sz w:val="28"/>
          <w:szCs w:val="28"/>
        </w:rPr>
        <w:t xml:space="preserve"> 202</w:t>
      </w:r>
      <w:r w:rsidR="00893827">
        <w:rPr>
          <w:rFonts w:cstheme="minorHAnsi"/>
          <w:sz w:val="28"/>
          <w:szCs w:val="28"/>
        </w:rPr>
        <w:t>4</w:t>
      </w:r>
      <w:r w:rsidRPr="005673DE">
        <w:rPr>
          <w:rFonts w:cstheme="minorHAnsi"/>
          <w:sz w:val="28"/>
          <w:szCs w:val="28"/>
        </w:rPr>
        <w:t xml:space="preserve"> r.</w:t>
      </w:r>
    </w:p>
    <w:p w14:paraId="18954B3B" w14:textId="38056B66" w:rsidR="001E33D8" w:rsidRPr="005673DE" w:rsidRDefault="001E33D8" w:rsidP="001E33D8">
      <w:pPr>
        <w:spacing w:after="120" w:line="240" w:lineRule="auto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PPSPP.6733</w:t>
      </w:r>
      <w:r w:rsidR="00B40857">
        <w:rPr>
          <w:rFonts w:cstheme="minorHAnsi"/>
          <w:sz w:val="28"/>
          <w:szCs w:val="28"/>
        </w:rPr>
        <w:t>.</w:t>
      </w:r>
      <w:r w:rsidR="006A7F44">
        <w:rPr>
          <w:rFonts w:cstheme="minorHAnsi"/>
          <w:sz w:val="28"/>
          <w:szCs w:val="28"/>
        </w:rPr>
        <w:t>6</w:t>
      </w:r>
      <w:r w:rsidR="00CD327F">
        <w:rPr>
          <w:rFonts w:cstheme="minorHAnsi"/>
          <w:sz w:val="28"/>
          <w:szCs w:val="28"/>
        </w:rPr>
        <w:t>.2024.GMON</w:t>
      </w:r>
    </w:p>
    <w:p w14:paraId="67D0B912" w14:textId="54DFEE0C" w:rsidR="00FD4A8F" w:rsidRDefault="001E33D8" w:rsidP="00F37106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673DE">
        <w:rPr>
          <w:rFonts w:eastAsia="Times New Roman" w:cstheme="minorHAnsi"/>
          <w:sz w:val="28"/>
          <w:szCs w:val="28"/>
        </w:rPr>
        <w:t>Obwieszczenie</w:t>
      </w:r>
      <w:r w:rsidRPr="005673DE">
        <w:rPr>
          <w:rFonts w:eastAsia="Times New Roman" w:cstheme="minorHAnsi"/>
          <w:sz w:val="28"/>
          <w:szCs w:val="28"/>
        </w:rPr>
        <w:br/>
        <w:t>o wydaniu decyzji o lokalizacji inwestycji celu publicznego</w:t>
      </w:r>
    </w:p>
    <w:p w14:paraId="61D24430" w14:textId="37D9DEF3" w:rsidR="00A00B46" w:rsidRPr="00CD327F" w:rsidRDefault="00A00B46" w:rsidP="009E4F33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, </w:t>
      </w:r>
      <w:r w:rsidRPr="000A38FE">
        <w:rPr>
          <w:rFonts w:cstheme="minorHAnsi"/>
          <w:sz w:val="28"/>
          <w:szCs w:val="28"/>
        </w:rPr>
        <w:t>przez podanie do publicznej wiadomości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 xml:space="preserve">w Biuletynie Informacji Publicznej Urzędu </w:t>
      </w:r>
      <w:r>
        <w:rPr>
          <w:rFonts w:cstheme="minorHAnsi"/>
          <w:sz w:val="28"/>
          <w:szCs w:val="28"/>
        </w:rPr>
        <w:t>Miejskiego w Śremie</w:t>
      </w:r>
      <w:r w:rsidRPr="000A38FE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A437D1" w:rsidRPr="000A38FE">
        <w:rPr>
          <w:rFonts w:cstheme="minorHAnsi"/>
          <w:sz w:val="28"/>
          <w:szCs w:val="28"/>
        </w:rPr>
        <w:t>O</w:t>
      </w:r>
      <w:r w:rsidRPr="000A38FE">
        <w:rPr>
          <w:rFonts w:cstheme="minorHAnsi"/>
          <w:sz w:val="28"/>
          <w:szCs w:val="28"/>
        </w:rPr>
        <w:t>rganu</w:t>
      </w:r>
      <w:r w:rsidR="00A437D1">
        <w:rPr>
          <w:rFonts w:cstheme="minorHAnsi"/>
          <w:sz w:val="28"/>
          <w:szCs w:val="28"/>
        </w:rPr>
        <w:t xml:space="preserve"> oraz na tablicy ogłoszeń w sołectwie </w:t>
      </w:r>
      <w:r w:rsidR="001B1409">
        <w:rPr>
          <w:rFonts w:cstheme="minorHAnsi"/>
          <w:sz w:val="28"/>
          <w:szCs w:val="28"/>
        </w:rPr>
        <w:t>Dalewo</w:t>
      </w:r>
      <w:r>
        <w:rPr>
          <w:rFonts w:cstheme="minorHAnsi"/>
          <w:sz w:val="28"/>
          <w:szCs w:val="28"/>
        </w:rPr>
        <w:t xml:space="preserve">, </w:t>
      </w:r>
      <w:r w:rsidRPr="00BF5DED">
        <w:rPr>
          <w:rFonts w:cstheme="minorHAnsi"/>
          <w:sz w:val="28"/>
          <w:szCs w:val="28"/>
        </w:rPr>
        <w:t>o</w:t>
      </w:r>
      <w:r>
        <w:rPr>
          <w:rFonts w:cstheme="minorHAnsi"/>
          <w:sz w:val="28"/>
          <w:szCs w:val="28"/>
        </w:rPr>
        <w:t xml:space="preserve"> wydaniu </w:t>
      </w:r>
      <w:r w:rsidR="001B1409">
        <w:rPr>
          <w:rFonts w:cstheme="minorHAnsi"/>
          <w:sz w:val="28"/>
          <w:szCs w:val="28"/>
        </w:rPr>
        <w:t>18.06</w:t>
      </w:r>
      <w:r>
        <w:rPr>
          <w:rFonts w:cstheme="minorHAnsi"/>
          <w:sz w:val="28"/>
          <w:szCs w:val="28"/>
        </w:rPr>
        <w:t xml:space="preserve">.2024 r. przez Burmistrza </w:t>
      </w:r>
      <w:r w:rsidRPr="00CD327F">
        <w:rPr>
          <w:rFonts w:cstheme="minorHAnsi"/>
          <w:sz w:val="28"/>
          <w:szCs w:val="28"/>
        </w:rPr>
        <w:t xml:space="preserve">Śremu decyzji nr </w:t>
      </w:r>
      <w:r w:rsidR="001B1409">
        <w:rPr>
          <w:rFonts w:cstheme="minorHAnsi"/>
          <w:sz w:val="28"/>
          <w:szCs w:val="28"/>
        </w:rPr>
        <w:t>6</w:t>
      </w:r>
      <w:r w:rsidRPr="00CD327F">
        <w:rPr>
          <w:rFonts w:cstheme="minorHAnsi"/>
          <w:sz w:val="28"/>
          <w:szCs w:val="28"/>
        </w:rPr>
        <w:t>/2024 o lokalizacji in</w:t>
      </w:r>
      <w:r w:rsidRPr="009E4F33">
        <w:rPr>
          <w:rFonts w:cstheme="minorHAnsi"/>
          <w:sz w:val="28"/>
          <w:szCs w:val="28"/>
        </w:rPr>
        <w:t xml:space="preserve">westycji </w:t>
      </w:r>
      <w:r w:rsidRPr="001B1409">
        <w:rPr>
          <w:rFonts w:cstheme="minorHAnsi"/>
          <w:sz w:val="28"/>
          <w:szCs w:val="28"/>
        </w:rPr>
        <w:t xml:space="preserve">celu publicznego: </w:t>
      </w:r>
      <w:r w:rsidR="001B1409" w:rsidRPr="001B1409">
        <w:rPr>
          <w:rFonts w:cstheme="minorHAnsi"/>
          <w:sz w:val="28"/>
          <w:szCs w:val="28"/>
        </w:rPr>
        <w:t xml:space="preserve">budowa rozdzielczej sieci wodociągowej i sieci kanalizacji sanitarnej na terenie działki o nr </w:t>
      </w:r>
      <w:proofErr w:type="spellStart"/>
      <w:r w:rsidR="001B1409" w:rsidRPr="001B1409">
        <w:rPr>
          <w:rFonts w:cstheme="minorHAnsi"/>
          <w:sz w:val="28"/>
          <w:szCs w:val="28"/>
        </w:rPr>
        <w:t>ewid</w:t>
      </w:r>
      <w:proofErr w:type="spellEnd"/>
      <w:r w:rsidR="001B1409" w:rsidRPr="001B1409">
        <w:rPr>
          <w:rFonts w:cstheme="minorHAnsi"/>
          <w:sz w:val="28"/>
          <w:szCs w:val="28"/>
        </w:rPr>
        <w:t xml:space="preserve">. 132/14 i części działki o nr </w:t>
      </w:r>
      <w:proofErr w:type="spellStart"/>
      <w:r w:rsidR="001B1409" w:rsidRPr="001B1409">
        <w:rPr>
          <w:rFonts w:cstheme="minorHAnsi"/>
          <w:sz w:val="28"/>
          <w:szCs w:val="28"/>
        </w:rPr>
        <w:t>ewid</w:t>
      </w:r>
      <w:proofErr w:type="spellEnd"/>
      <w:r w:rsidR="001B1409" w:rsidRPr="001B1409">
        <w:rPr>
          <w:rFonts w:cstheme="minorHAnsi"/>
          <w:sz w:val="28"/>
          <w:szCs w:val="28"/>
        </w:rPr>
        <w:t>. 143/1, obręb Dalewo</w:t>
      </w:r>
      <w:r w:rsidRPr="001B1409">
        <w:rPr>
          <w:sz w:val="28"/>
          <w:szCs w:val="28"/>
        </w:rPr>
        <w:t xml:space="preserve">, </w:t>
      </w:r>
      <w:r w:rsidRPr="001B1409">
        <w:rPr>
          <w:rFonts w:cstheme="minorHAnsi"/>
          <w:sz w:val="28"/>
          <w:szCs w:val="28"/>
        </w:rPr>
        <w:t>na rzecz</w:t>
      </w:r>
      <w:r w:rsidR="009E4F33" w:rsidRPr="001B1409">
        <w:rPr>
          <w:rFonts w:cstheme="minorHAnsi"/>
          <w:sz w:val="28"/>
          <w:szCs w:val="28"/>
        </w:rPr>
        <w:t xml:space="preserve"> </w:t>
      </w:r>
      <w:r w:rsidR="001B1409" w:rsidRPr="001B1409">
        <w:rPr>
          <w:rFonts w:cstheme="minorHAnsi"/>
          <w:sz w:val="28"/>
          <w:szCs w:val="28"/>
        </w:rPr>
        <w:t>osoby fizycznej</w:t>
      </w:r>
      <w:r w:rsidRPr="001B1409">
        <w:rPr>
          <w:rFonts w:cstheme="minorHAnsi"/>
          <w:sz w:val="28"/>
          <w:szCs w:val="28"/>
        </w:rPr>
        <w:t>.</w:t>
      </w:r>
      <w:r w:rsidRPr="009E4F33">
        <w:rPr>
          <w:rFonts w:cstheme="minorHAnsi"/>
          <w:sz w:val="28"/>
          <w:szCs w:val="28"/>
        </w:rPr>
        <w:t xml:space="preserve"> </w:t>
      </w:r>
    </w:p>
    <w:p w14:paraId="5A8EC067" w14:textId="27628D69" w:rsidR="00A00B46" w:rsidRPr="00001FCD" w:rsidRDefault="00A00B46" w:rsidP="00A00B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strony niniejszego postępowania lub ich przedstawiciele i pełnomocnicy mogą zapoznać się z </w:t>
      </w:r>
      <w:r>
        <w:rPr>
          <w:rFonts w:cstheme="minorHAnsi"/>
          <w:sz w:val="28"/>
          <w:szCs w:val="28"/>
        </w:rPr>
        <w:t xml:space="preserve">wydaną decyzją oraz 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1B1409">
        <w:rPr>
          <w:rFonts w:cstheme="minorHAnsi"/>
          <w:sz w:val="28"/>
          <w:szCs w:val="28"/>
        </w:rPr>
        <w:t>6</w:t>
      </w:r>
      <w:r w:rsidR="00CD327F">
        <w:rPr>
          <w:rFonts w:cstheme="minorHAnsi"/>
          <w:sz w:val="28"/>
          <w:szCs w:val="28"/>
        </w:rPr>
        <w:t>.2024.GMON</w:t>
      </w:r>
      <w:r w:rsidRPr="00E4755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w </w:t>
      </w:r>
      <w:r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Pr="00001FCD">
        <w:rPr>
          <w:rFonts w:cstheme="minorHAnsi"/>
          <w:sz w:val="28"/>
          <w:szCs w:val="28"/>
        </w:rPr>
        <w:t xml:space="preserve"> Urzędu Miejskiego w Śremie, ul. Plac 20</w:t>
      </w:r>
      <w:r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31780D87" w14:textId="331A0D4B" w:rsidR="00A00B46" w:rsidRPr="005A07CF" w:rsidRDefault="00A00B46" w:rsidP="00A00B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144ECE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144ECE">
        <w:rPr>
          <w:rFonts w:cstheme="minorHAnsi"/>
          <w:sz w:val="28"/>
          <w:szCs w:val="28"/>
        </w:rPr>
        <w:t>572</w:t>
      </w:r>
      <w:r>
        <w:rPr>
          <w:rFonts w:cstheme="minorHAnsi"/>
          <w:sz w:val="28"/>
          <w:szCs w:val="28"/>
        </w:rPr>
        <w:t xml:space="preserve">). </w:t>
      </w:r>
    </w:p>
    <w:p w14:paraId="65ABD346" w14:textId="487FFDE1" w:rsidR="00A00B46" w:rsidRDefault="001B1409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BD51F77" w14:textId="77777777" w:rsidR="00A00B46" w:rsidRPr="00BB5D03" w:rsidRDefault="00A00B46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A24D573" w14:textId="4D0CD1BA" w:rsidR="00A00B46" w:rsidRPr="005A07CF" w:rsidRDefault="00A00B46" w:rsidP="00A00B4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B1409">
        <w:rPr>
          <w:rFonts w:eastAsia="Times New Roman" w:cstheme="minorHAnsi"/>
          <w:sz w:val="28"/>
          <w:szCs w:val="28"/>
          <w:lang w:eastAsia="pl-PL"/>
        </w:rPr>
        <w:t>2</w:t>
      </w:r>
      <w:r w:rsidR="00617646">
        <w:rPr>
          <w:rFonts w:eastAsia="Times New Roman" w:cstheme="minorHAnsi"/>
          <w:sz w:val="28"/>
          <w:szCs w:val="28"/>
          <w:lang w:eastAsia="pl-PL"/>
        </w:rPr>
        <w:t>0</w:t>
      </w:r>
      <w:r w:rsidR="001B1409">
        <w:rPr>
          <w:rFonts w:eastAsia="Times New Roman" w:cstheme="minorHAnsi"/>
          <w:sz w:val="28"/>
          <w:szCs w:val="28"/>
          <w:lang w:eastAsia="pl-PL"/>
        </w:rPr>
        <w:t>.0</w:t>
      </w:r>
      <w:r w:rsidR="00617646">
        <w:rPr>
          <w:rFonts w:eastAsia="Times New Roman" w:cstheme="minorHAnsi"/>
          <w:sz w:val="28"/>
          <w:szCs w:val="28"/>
          <w:lang w:eastAsia="pl-PL"/>
        </w:rPr>
        <w:t>6</w:t>
      </w:r>
      <w:r>
        <w:rPr>
          <w:rFonts w:eastAsia="Times New Roman" w:cstheme="minorHAnsi"/>
          <w:sz w:val="28"/>
          <w:szCs w:val="28"/>
          <w:lang w:eastAsia="pl-PL"/>
        </w:rPr>
        <w:t>.202</w:t>
      </w:r>
      <w:r w:rsidR="00381C5E">
        <w:rPr>
          <w:rFonts w:eastAsia="Times New Roman" w:cstheme="minorHAnsi"/>
          <w:sz w:val="28"/>
          <w:szCs w:val="28"/>
          <w:lang w:eastAsia="pl-PL"/>
        </w:rPr>
        <w:t>4</w:t>
      </w:r>
      <w:r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21D5F9D" w14:textId="77777777" w:rsidR="00A00B46" w:rsidRDefault="00A00B46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7FDF6BF0" w14:textId="77777777" w:rsidR="007C4380" w:rsidRPr="006A2EB4" w:rsidRDefault="007C4380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6CB23E2B" w14:textId="54DA9856" w:rsidR="001E33D8" w:rsidRDefault="00A00B46" w:rsidP="007C4380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Pr="000A38FE">
        <w:rPr>
          <w:rFonts w:cstheme="minorHAnsi"/>
          <w:sz w:val="28"/>
          <w:szCs w:val="28"/>
        </w:rPr>
        <w:t>i zagospodarowaniu przestrzennym (</w:t>
      </w:r>
      <w:r w:rsidRPr="000A38FE">
        <w:rPr>
          <w:sz w:val="28"/>
          <w:szCs w:val="28"/>
        </w:rPr>
        <w:t>Dz. U. z 2023 r. poz. 977, 1506, 1597, 1688, 1890</w:t>
      </w:r>
      <w:r>
        <w:rPr>
          <w:sz w:val="28"/>
          <w:szCs w:val="28"/>
        </w:rPr>
        <w:t xml:space="preserve">, </w:t>
      </w:r>
      <w:r w:rsidRPr="000A38FE">
        <w:rPr>
          <w:sz w:val="28"/>
          <w:szCs w:val="28"/>
        </w:rPr>
        <w:t>2029</w:t>
      </w:r>
      <w:r>
        <w:rPr>
          <w:sz w:val="28"/>
          <w:szCs w:val="28"/>
        </w:rPr>
        <w:t xml:space="preserve"> i 2739</w:t>
      </w:r>
      <w:r w:rsidRPr="000A38FE">
        <w:rPr>
          <w:rFonts w:cstheme="minorHAnsi"/>
          <w:sz w:val="28"/>
          <w:szCs w:val="28"/>
        </w:rPr>
        <w:t>).</w:t>
      </w:r>
    </w:p>
    <w:p w14:paraId="74560A41" w14:textId="77777777" w:rsidR="00E9384C" w:rsidRDefault="00E9384C" w:rsidP="001E33D8">
      <w:pPr>
        <w:rPr>
          <w:rFonts w:ascii="Calibri" w:eastAsia="Times New Roman" w:hAnsi="Calibri" w:cs="Calibri"/>
          <w:color w:val="FF0000"/>
          <w:sz w:val="28"/>
          <w:szCs w:val="28"/>
          <w:highlight w:val="yellow"/>
          <w:lang w:eastAsia="pl-PL"/>
        </w:rPr>
        <w:sectPr w:rsidR="00E9384C" w:rsidSect="00C8021C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</w:p>
    <w:p w14:paraId="2F8C16AF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lastRenderedPageBreak/>
        <w:t>Burmistrz Śremu</w:t>
      </w:r>
    </w:p>
    <w:p w14:paraId="2C4EF697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77A93C3" w14:textId="11E70918" w:rsidR="00F022DA" w:rsidRDefault="00DF4357" w:rsidP="004D2F43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63 – 100 Śrem</w:t>
      </w:r>
    </w:p>
    <w:p w14:paraId="604A927E" w14:textId="1C001603" w:rsidR="00F82292" w:rsidRPr="00F82292" w:rsidRDefault="00F82292" w:rsidP="00F82292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 xml:space="preserve">Śrem, </w:t>
      </w:r>
      <w:r w:rsidR="00617646">
        <w:rPr>
          <w:rFonts w:cstheme="minorHAnsi"/>
          <w:sz w:val="28"/>
          <w:szCs w:val="28"/>
        </w:rPr>
        <w:t>18 czerwca</w:t>
      </w:r>
      <w:r w:rsidRPr="00F82292">
        <w:rPr>
          <w:rFonts w:cstheme="minorHAnsi"/>
          <w:sz w:val="28"/>
          <w:szCs w:val="28"/>
        </w:rPr>
        <w:t xml:space="preserve"> 2024 r.</w:t>
      </w:r>
    </w:p>
    <w:p w14:paraId="27E2D559" w14:textId="5AB12B44" w:rsidR="00F82292" w:rsidRPr="00F82292" w:rsidRDefault="00F82292" w:rsidP="00F8229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F82292">
        <w:rPr>
          <w:rFonts w:cstheme="minorHAnsi"/>
          <w:sz w:val="28"/>
          <w:szCs w:val="28"/>
        </w:rPr>
        <w:t>PPSPP.6733.</w:t>
      </w:r>
      <w:r w:rsidR="00617646">
        <w:rPr>
          <w:rFonts w:cstheme="minorHAnsi"/>
          <w:sz w:val="28"/>
          <w:szCs w:val="28"/>
        </w:rPr>
        <w:t>6</w:t>
      </w:r>
      <w:r w:rsidRPr="00F82292">
        <w:rPr>
          <w:rFonts w:cstheme="minorHAnsi"/>
          <w:sz w:val="28"/>
          <w:szCs w:val="28"/>
        </w:rPr>
        <w:t>.2024.GMON</w:t>
      </w:r>
    </w:p>
    <w:p w14:paraId="441F8E8C" w14:textId="77964B7B" w:rsidR="00F82292" w:rsidRPr="00F82292" w:rsidRDefault="00F82292" w:rsidP="00F8229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82292">
        <w:rPr>
          <w:rFonts w:cstheme="minorHAnsi"/>
          <w:bCs/>
          <w:sz w:val="28"/>
          <w:szCs w:val="28"/>
        </w:rPr>
        <w:t xml:space="preserve">Decyzja nr </w:t>
      </w:r>
      <w:r w:rsidR="00617646">
        <w:rPr>
          <w:rFonts w:cstheme="minorHAnsi"/>
          <w:bCs/>
          <w:sz w:val="28"/>
          <w:szCs w:val="28"/>
        </w:rPr>
        <w:t>6</w:t>
      </w:r>
      <w:r w:rsidRPr="00F82292">
        <w:rPr>
          <w:rFonts w:cstheme="minorHAnsi"/>
          <w:bCs/>
          <w:sz w:val="28"/>
          <w:szCs w:val="28"/>
        </w:rPr>
        <w:t>/2024</w:t>
      </w:r>
    </w:p>
    <w:p w14:paraId="09AC7B30" w14:textId="77777777" w:rsidR="00F82292" w:rsidRPr="00F82292" w:rsidRDefault="00F82292" w:rsidP="00F8229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82292">
        <w:rPr>
          <w:rFonts w:cstheme="minorHAnsi"/>
          <w:bCs/>
          <w:sz w:val="28"/>
          <w:szCs w:val="28"/>
        </w:rPr>
        <w:t>o lokalizacji inwestycji celu publicznego</w:t>
      </w:r>
    </w:p>
    <w:p w14:paraId="38FE8A40" w14:textId="77777777" w:rsidR="00F82292" w:rsidRPr="00F82292" w:rsidRDefault="00F82292" w:rsidP="00F82292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2D671F2B" w14:textId="77777777" w:rsidR="00D63D80" w:rsidRPr="00D63D80" w:rsidRDefault="00D63D80" w:rsidP="00D63D8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Na podstawie art. 4 ust. 2 pkt 1 w związku z art. 50 ust. 1 i ust. 2a, art. 51 ust. 1 pkt 2 ustawy z dnia 27 marca 2003 r. o planowaniu i zagospodarowaniu przestrzennym (Dz. U. z 2023 r. poz. 977, 1506, 1597, 1688, 1890, 2029 i 2739), zwanej dalej </w:t>
      </w:r>
      <w:proofErr w:type="spellStart"/>
      <w:r w:rsidRPr="00D63D80">
        <w:rPr>
          <w:rFonts w:cstheme="minorHAnsi"/>
          <w:sz w:val="28"/>
          <w:szCs w:val="28"/>
        </w:rPr>
        <w:t>u.p.z.p</w:t>
      </w:r>
      <w:proofErr w:type="spellEnd"/>
      <w:r w:rsidRPr="00D63D80">
        <w:rPr>
          <w:rFonts w:cstheme="minorHAnsi"/>
          <w:sz w:val="28"/>
          <w:szCs w:val="28"/>
        </w:rPr>
        <w:t>., oraz art. 104 ustawy z dnia 14 czerwca 1960 r. – Kodeks postępowania administracyjnego (Dz. U. z 2024 r. poz. 572), zwanej dalej k.p.a., po rozpatrzeniu wniosku złożonego 09.05.2024 r., przez:</w:t>
      </w:r>
    </w:p>
    <w:p w14:paraId="68238325" w14:textId="76B2A9FC" w:rsidR="00D63D80" w:rsidRPr="00D63D80" w:rsidRDefault="00DD0438" w:rsidP="00D63D80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</w:t>
      </w:r>
    </w:p>
    <w:p w14:paraId="356B0A11" w14:textId="77777777" w:rsidR="00D63D80" w:rsidRPr="00D63D80" w:rsidRDefault="00D63D80" w:rsidP="00D63D80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D63D80">
        <w:rPr>
          <w:rFonts w:cstheme="minorHAnsi"/>
          <w:sz w:val="28"/>
          <w:szCs w:val="28"/>
        </w:rPr>
        <w:t>o ustalenie lokalizacji inwestycji celu publicznego dla przedsięwzięcia:</w:t>
      </w:r>
      <w:r w:rsidRPr="00D63D80">
        <w:rPr>
          <w:rFonts w:eastAsia="Calibri" w:cstheme="minorHAnsi"/>
          <w:sz w:val="28"/>
        </w:rPr>
        <w:t xml:space="preserve"> </w:t>
      </w:r>
      <w:r w:rsidRPr="00D63D80">
        <w:rPr>
          <w:rFonts w:cstheme="minorHAnsi"/>
          <w:sz w:val="28"/>
          <w:szCs w:val="28"/>
        </w:rPr>
        <w:t xml:space="preserve">budowa rozdzielczej sieci wodociągowej i sieci kanalizacji sanitarnej na terenie działki o nr </w:t>
      </w:r>
      <w:proofErr w:type="spellStart"/>
      <w:r w:rsidRPr="00D63D80">
        <w:rPr>
          <w:rFonts w:cstheme="minorHAnsi"/>
          <w:sz w:val="28"/>
          <w:szCs w:val="28"/>
        </w:rPr>
        <w:t>ewid</w:t>
      </w:r>
      <w:proofErr w:type="spellEnd"/>
      <w:r w:rsidRPr="00D63D80">
        <w:rPr>
          <w:rFonts w:cstheme="minorHAnsi"/>
          <w:sz w:val="28"/>
          <w:szCs w:val="28"/>
        </w:rPr>
        <w:t xml:space="preserve">. 132/14 i części działki o nr </w:t>
      </w:r>
      <w:proofErr w:type="spellStart"/>
      <w:r w:rsidRPr="00D63D80">
        <w:rPr>
          <w:rFonts w:cstheme="minorHAnsi"/>
          <w:sz w:val="28"/>
          <w:szCs w:val="28"/>
        </w:rPr>
        <w:t>ewid</w:t>
      </w:r>
      <w:proofErr w:type="spellEnd"/>
      <w:r w:rsidRPr="00D63D80">
        <w:rPr>
          <w:rFonts w:cstheme="minorHAnsi"/>
          <w:sz w:val="28"/>
          <w:szCs w:val="28"/>
        </w:rPr>
        <w:t>. 143/1, obręb Dalewo</w:t>
      </w:r>
      <w:r w:rsidRPr="00D63D80">
        <w:rPr>
          <w:rFonts w:cstheme="minorHAnsi"/>
          <w:bCs/>
          <w:sz w:val="28"/>
          <w:szCs w:val="28"/>
        </w:rPr>
        <w:t>,</w:t>
      </w:r>
    </w:p>
    <w:p w14:paraId="666E1008" w14:textId="77777777" w:rsidR="00D63D80" w:rsidRPr="00D63D80" w:rsidRDefault="00D63D80" w:rsidP="00D63D80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63D80">
        <w:rPr>
          <w:rFonts w:cstheme="minorHAnsi"/>
          <w:bCs/>
          <w:sz w:val="28"/>
          <w:szCs w:val="28"/>
        </w:rPr>
        <w:t>ustalam</w:t>
      </w:r>
    </w:p>
    <w:p w14:paraId="2769E54A" w14:textId="77777777" w:rsidR="00D63D80" w:rsidRPr="00D63D80" w:rsidRDefault="00D63D80" w:rsidP="00D63D80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D63D80">
        <w:rPr>
          <w:rFonts w:cstheme="minorHAnsi"/>
          <w:bCs/>
          <w:sz w:val="28"/>
          <w:szCs w:val="28"/>
        </w:rPr>
        <w:t>na rzecz Wnioskodawcy</w:t>
      </w:r>
    </w:p>
    <w:p w14:paraId="248E0E51" w14:textId="77777777" w:rsidR="00D63D80" w:rsidRPr="00D63D80" w:rsidRDefault="00D63D80" w:rsidP="00D63D80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D63D80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78C8095F" w14:textId="77777777" w:rsidR="00D63D80" w:rsidRPr="00D63D80" w:rsidRDefault="00D63D80" w:rsidP="00D63D80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D63D80">
        <w:rPr>
          <w:rFonts w:cstheme="minorHAnsi"/>
          <w:bCs/>
          <w:sz w:val="28"/>
          <w:szCs w:val="28"/>
        </w:rPr>
        <w:t>1.</w:t>
      </w:r>
      <w:r w:rsidRPr="00D63D80">
        <w:rPr>
          <w:rFonts w:cstheme="minorHAnsi"/>
          <w:bCs/>
          <w:sz w:val="28"/>
          <w:szCs w:val="28"/>
        </w:rPr>
        <w:tab/>
        <w:t>Opis inwestycji:</w:t>
      </w:r>
    </w:p>
    <w:p w14:paraId="2D1C7A73" w14:textId="77777777" w:rsidR="00D63D80" w:rsidRPr="00D63D80" w:rsidRDefault="00D63D80" w:rsidP="00D63D80">
      <w:pPr>
        <w:numPr>
          <w:ilvl w:val="0"/>
          <w:numId w:val="18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bCs/>
          <w:sz w:val="28"/>
          <w:szCs w:val="28"/>
        </w:rPr>
        <w:t>rodzaj</w:t>
      </w:r>
      <w:r w:rsidRPr="00D63D80">
        <w:rPr>
          <w:rFonts w:cstheme="minorHAnsi"/>
          <w:sz w:val="28"/>
          <w:szCs w:val="28"/>
        </w:rPr>
        <w:t>: obiekt liniowy (rozdzielcza sieć wodociągowa o długości nie większej niż 180 m oraz sieć kanalizacji sanitarnej o długości nie większej niż 170 m);</w:t>
      </w:r>
    </w:p>
    <w:p w14:paraId="389247D9" w14:textId="77777777" w:rsidR="00D63D80" w:rsidRPr="00D63D80" w:rsidRDefault="00D63D80" w:rsidP="00D63D80">
      <w:pPr>
        <w:numPr>
          <w:ilvl w:val="0"/>
          <w:numId w:val="18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lokalizacja: teren inwestycji składający się z działki o nr </w:t>
      </w:r>
      <w:proofErr w:type="spellStart"/>
      <w:r w:rsidRPr="00D63D80">
        <w:rPr>
          <w:rFonts w:cstheme="minorHAnsi"/>
          <w:sz w:val="28"/>
          <w:szCs w:val="28"/>
        </w:rPr>
        <w:t>ewid</w:t>
      </w:r>
      <w:proofErr w:type="spellEnd"/>
      <w:r w:rsidRPr="00D63D80">
        <w:rPr>
          <w:rFonts w:cstheme="minorHAnsi"/>
          <w:sz w:val="28"/>
          <w:szCs w:val="28"/>
        </w:rPr>
        <w:t xml:space="preserve">. 132/14, obręb Dalewo i części działki o nr </w:t>
      </w:r>
      <w:proofErr w:type="spellStart"/>
      <w:r w:rsidRPr="00D63D80">
        <w:rPr>
          <w:rFonts w:cstheme="minorHAnsi"/>
          <w:sz w:val="28"/>
          <w:szCs w:val="28"/>
        </w:rPr>
        <w:t>ewid</w:t>
      </w:r>
      <w:proofErr w:type="spellEnd"/>
      <w:r w:rsidRPr="00D63D80">
        <w:rPr>
          <w:rFonts w:cstheme="minorHAnsi"/>
          <w:sz w:val="28"/>
          <w:szCs w:val="28"/>
        </w:rPr>
        <w:t>. 143/1, obręb Dalewo, wyznaczony liniami rozgraniczającymi na mapie, zgodnie z załącznikiem nr 1 do decyzji;</w:t>
      </w:r>
    </w:p>
    <w:p w14:paraId="5EDB20E7" w14:textId="77777777" w:rsidR="00D63D80" w:rsidRPr="00D63D80" w:rsidRDefault="00D63D80" w:rsidP="00D63D80">
      <w:pPr>
        <w:numPr>
          <w:ilvl w:val="0"/>
          <w:numId w:val="19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funkcja zabudowy i zagospodarowania terenu: bez zmian (komunikacja).</w:t>
      </w:r>
    </w:p>
    <w:p w14:paraId="178A2C4A" w14:textId="77777777" w:rsidR="00D63D80" w:rsidRPr="00D63D80" w:rsidRDefault="00D63D80" w:rsidP="00D63D80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D63D80">
        <w:rPr>
          <w:rFonts w:cstheme="minorHAnsi"/>
          <w:bCs/>
          <w:sz w:val="28"/>
          <w:szCs w:val="28"/>
        </w:rPr>
        <w:t>2.</w:t>
      </w:r>
      <w:r w:rsidRPr="00D63D80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2AD1DBB7" w14:textId="77777777" w:rsidR="00D63D80" w:rsidRDefault="00D63D80" w:rsidP="00D63D80">
      <w:pPr>
        <w:numPr>
          <w:ilvl w:val="0"/>
          <w:numId w:val="20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49F365AB" w14:textId="77777777" w:rsidR="00D63D80" w:rsidRPr="00D63D80" w:rsidRDefault="00D63D80" w:rsidP="00D63D80">
      <w:p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4FE6C43C" w14:textId="77777777" w:rsidR="00D63D80" w:rsidRPr="00D63D80" w:rsidRDefault="00D63D80" w:rsidP="00D63D80">
      <w:pPr>
        <w:numPr>
          <w:ilvl w:val="0"/>
          <w:numId w:val="20"/>
        </w:numPr>
        <w:spacing w:after="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lastRenderedPageBreak/>
        <w:t>obsługi w zakresie infrastruktury technicznej i komunikacji: 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630319F2" w14:textId="77777777" w:rsidR="00D63D80" w:rsidRPr="00D63D80" w:rsidRDefault="00D63D80" w:rsidP="00D63D80">
      <w:pPr>
        <w:numPr>
          <w:ilvl w:val="0"/>
          <w:numId w:val="20"/>
        </w:numPr>
        <w:spacing w:after="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wymagań dotyczących ochrony interesów osób trzecich:</w:t>
      </w:r>
    </w:p>
    <w:p w14:paraId="09074530" w14:textId="77777777" w:rsidR="00D63D80" w:rsidRPr="00D63D80" w:rsidRDefault="00D63D80" w:rsidP="00D63D80">
      <w:pPr>
        <w:numPr>
          <w:ilvl w:val="0"/>
          <w:numId w:val="2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warunki ochrony przed pozbawieniem: </w:t>
      </w:r>
    </w:p>
    <w:p w14:paraId="76F607F8" w14:textId="77777777" w:rsidR="00D63D80" w:rsidRPr="00D63D80" w:rsidRDefault="00D63D80" w:rsidP="00D63D80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579CA483" w14:textId="77777777" w:rsidR="00D63D80" w:rsidRPr="00D63D80" w:rsidRDefault="00D63D80" w:rsidP="00D63D80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dostępu światła dziennego do pomieszczeń przeznaczonych na pobyt ludzi – inwestycja i sposób zagospodarowania terenu powinny spełniać wymogi zawarte w przepisach </w:t>
      </w:r>
      <w:proofErr w:type="spellStart"/>
      <w:r w:rsidRPr="00D63D80">
        <w:rPr>
          <w:rFonts w:cstheme="minorHAnsi"/>
          <w:sz w:val="28"/>
          <w:szCs w:val="28"/>
        </w:rPr>
        <w:t>techniczno</w:t>
      </w:r>
      <w:proofErr w:type="spellEnd"/>
      <w:r w:rsidRPr="00D63D80">
        <w:rPr>
          <w:rFonts w:cstheme="minorHAnsi"/>
          <w:sz w:val="28"/>
          <w:szCs w:val="28"/>
        </w:rPr>
        <w:t xml:space="preserve"> – budowlanych, a jednocześnie na etapie opracowania projektu budowlanego należy uwzględnić wymagania w zakresie ochrony uzasadnionych interesów osób trzecich,</w:t>
      </w:r>
    </w:p>
    <w:p w14:paraId="2F601354" w14:textId="77777777" w:rsidR="00D63D80" w:rsidRPr="00D63D80" w:rsidRDefault="00D63D80" w:rsidP="00D63D80">
      <w:pPr>
        <w:numPr>
          <w:ilvl w:val="0"/>
          <w:numId w:val="2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13D239E9" w14:textId="77777777" w:rsidR="00D63D80" w:rsidRPr="00D63D80" w:rsidRDefault="00D63D80" w:rsidP="00D63D80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D63D80">
        <w:rPr>
          <w:rFonts w:cstheme="minorHAnsi"/>
          <w:bCs/>
          <w:sz w:val="28"/>
          <w:szCs w:val="28"/>
        </w:rPr>
        <w:t>3.</w:t>
      </w:r>
      <w:r w:rsidRPr="00D63D80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1:500. </w:t>
      </w:r>
    </w:p>
    <w:p w14:paraId="0304628F" w14:textId="77777777" w:rsidR="00D63D80" w:rsidRPr="00D63D80" w:rsidRDefault="00D63D80" w:rsidP="00D63D80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Uzasadnienie</w:t>
      </w:r>
    </w:p>
    <w:p w14:paraId="5A45C34B" w14:textId="77777777" w:rsidR="00D63D80" w:rsidRPr="00D63D80" w:rsidRDefault="00D63D80" w:rsidP="00D63D8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Stosownie do art. 4 ust. 2 pkt 1 </w:t>
      </w:r>
      <w:proofErr w:type="spellStart"/>
      <w:r w:rsidRPr="00D63D80">
        <w:rPr>
          <w:rFonts w:cstheme="minorHAnsi"/>
          <w:sz w:val="28"/>
          <w:szCs w:val="28"/>
        </w:rPr>
        <w:t>u.p.z.p</w:t>
      </w:r>
      <w:proofErr w:type="spellEnd"/>
      <w:r w:rsidRPr="00D63D80">
        <w:rPr>
          <w:rFonts w:cstheme="minorHAnsi"/>
          <w:sz w:val="28"/>
          <w:szCs w:val="28"/>
        </w:rPr>
        <w:t xml:space="preserve">. w przypadku braku miejscowego planu zagospodarowania przestrzennego określenie sposobów zagospodarowania i warunków zabudowy terenu dla lokalizacji inwestycji </w:t>
      </w:r>
      <w:r w:rsidRPr="00D63D80">
        <w:rPr>
          <w:rFonts w:cstheme="minorHAnsi"/>
          <w:sz w:val="28"/>
        </w:rPr>
        <w:t>celu publicznego ustala się w drodze decyzji o lokalizacji inwestycji celu publicznego</w:t>
      </w:r>
      <w:r w:rsidRPr="00D63D80">
        <w:rPr>
          <w:rFonts w:cstheme="minorHAnsi"/>
          <w:sz w:val="28"/>
          <w:szCs w:val="28"/>
        </w:rPr>
        <w:t>.</w:t>
      </w:r>
    </w:p>
    <w:p w14:paraId="4CD259C3" w14:textId="77777777" w:rsidR="00D63D80" w:rsidRDefault="00D63D80" w:rsidP="00D63D8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Zgodnie z art. 50 ust. 1 </w:t>
      </w:r>
      <w:proofErr w:type="spellStart"/>
      <w:r w:rsidRPr="00D63D80">
        <w:rPr>
          <w:rFonts w:cstheme="minorHAnsi"/>
          <w:sz w:val="28"/>
          <w:szCs w:val="28"/>
        </w:rPr>
        <w:t>u.p.z.p</w:t>
      </w:r>
      <w:proofErr w:type="spellEnd"/>
      <w:r w:rsidRPr="00D63D80">
        <w:rPr>
          <w:rFonts w:cstheme="minorHAnsi"/>
          <w:sz w:val="28"/>
          <w:szCs w:val="28"/>
        </w:rPr>
        <w:t xml:space="preserve">. inwestycja celu publicznego jest lokalizowana na podstawie planu miejscowego, a w przypadku jego braku – w drodze decyzji o ustaleniu lokalizacji inwestycji celu publicznego. Warunek, o którym mowa w art. 61 ust. 1 pkt 4, stosuje się odpowiednio. </w:t>
      </w:r>
    </w:p>
    <w:p w14:paraId="4161E8B1" w14:textId="19903873" w:rsidR="00D63D80" w:rsidRPr="00D63D80" w:rsidRDefault="00D63D80" w:rsidP="00D63D80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lastRenderedPageBreak/>
        <w:t>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6428B3FA" w14:textId="77777777" w:rsidR="00D63D80" w:rsidRPr="00D63D80" w:rsidRDefault="00D63D80" w:rsidP="00D63D8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Według art. 50 ust. 2a </w:t>
      </w:r>
      <w:proofErr w:type="spellStart"/>
      <w:r w:rsidRPr="00D63D80">
        <w:rPr>
          <w:rFonts w:cstheme="minorHAnsi"/>
          <w:sz w:val="28"/>
          <w:szCs w:val="28"/>
        </w:rPr>
        <w:t>u.p.z.p</w:t>
      </w:r>
      <w:proofErr w:type="spellEnd"/>
      <w:r w:rsidRPr="00D63D80">
        <w:rPr>
          <w:rFonts w:cstheme="minorHAnsi"/>
          <w:sz w:val="28"/>
          <w:szCs w:val="28"/>
        </w:rPr>
        <w:t>.</w:t>
      </w:r>
      <w:r w:rsidRPr="00D63D80">
        <w:rPr>
          <w:rFonts w:ascii="Times New Roman" w:hAnsi="Times New Roman"/>
          <w:sz w:val="28"/>
        </w:rPr>
        <w:t xml:space="preserve"> </w:t>
      </w:r>
      <w:r w:rsidRPr="00D63D80">
        <w:rPr>
          <w:rFonts w:cstheme="minorHAnsi"/>
          <w:sz w:val="28"/>
          <w:szCs w:val="28"/>
        </w:rPr>
        <w:t xml:space="preserve">w przypadku braku miejscowego planu zagospodarowania przestrzennego budowa sieci, o których mowa w art. 29 ust. 1 pkt 2 ustawy z dnia 7 lipca 1994 r. - Prawo budowlane, wymaga uzyskania decyzji o ustaleniu lokalizacji inwestycji celu publicznego. </w:t>
      </w:r>
    </w:p>
    <w:p w14:paraId="088D6A52" w14:textId="77777777" w:rsidR="00D63D80" w:rsidRPr="00D63D80" w:rsidRDefault="00D63D80" w:rsidP="00D63D8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Sieć wodociągowa została wymieniona w art. 29 ust. 1 pkt 2 lit. b ustawy z dnia 7 lipca 1994 r. – Prawo budowlane (Dz. U. z 2024 r. poz. 725), natomiast sieć kanalizacyjna została wymieniona w art. 29 ust. 1 pkt 2 lit. c tej ustawy.</w:t>
      </w:r>
    </w:p>
    <w:p w14:paraId="34347FDE" w14:textId="77777777" w:rsidR="00D63D80" w:rsidRPr="00D63D80" w:rsidRDefault="00D63D80" w:rsidP="00D63D8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5D1A2457" w14:textId="77777777" w:rsidR="00D63D80" w:rsidRPr="00D63D80" w:rsidRDefault="00D63D80" w:rsidP="00D63D8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4EF0FC64" w14:textId="77777777" w:rsidR="00D63D80" w:rsidRPr="00D63D80" w:rsidRDefault="00D63D80" w:rsidP="00D63D8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0E0F598E" w14:textId="77777777" w:rsidR="00D63D80" w:rsidRPr="00D63D80" w:rsidRDefault="00D63D80" w:rsidP="00D63D8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Planowana inwestycja polega na budowie rozdzielczej sieci wodociągowej o długości ca 170-180 m oraz budowie sieci kanalizacji sanitarnej o długości ca 160-170 m. Inwestycja będzie realizowana w pasie drogowym drogi wewnętrznej – działki o nr </w:t>
      </w:r>
      <w:proofErr w:type="spellStart"/>
      <w:r w:rsidRPr="00D63D80">
        <w:rPr>
          <w:rFonts w:cstheme="minorHAnsi"/>
          <w:sz w:val="28"/>
          <w:szCs w:val="28"/>
        </w:rPr>
        <w:t>ewid</w:t>
      </w:r>
      <w:proofErr w:type="spellEnd"/>
      <w:r w:rsidRPr="00D63D80">
        <w:rPr>
          <w:rFonts w:cstheme="minorHAnsi"/>
          <w:sz w:val="28"/>
          <w:szCs w:val="28"/>
        </w:rPr>
        <w:t xml:space="preserve">. 132/14, obręb Dalewo i częściowo w pasie drogi gminnej – działki o nr </w:t>
      </w:r>
      <w:proofErr w:type="spellStart"/>
      <w:r w:rsidRPr="00D63D80">
        <w:rPr>
          <w:rFonts w:cstheme="minorHAnsi"/>
          <w:sz w:val="28"/>
          <w:szCs w:val="28"/>
        </w:rPr>
        <w:t>ewid</w:t>
      </w:r>
      <w:proofErr w:type="spellEnd"/>
      <w:r w:rsidRPr="00D63D80">
        <w:rPr>
          <w:rFonts w:cstheme="minorHAnsi"/>
          <w:sz w:val="28"/>
          <w:szCs w:val="28"/>
        </w:rPr>
        <w:t xml:space="preserve">. 143/1, obręb Dalewo. </w:t>
      </w:r>
      <w:r w:rsidRPr="00D63D80">
        <w:rPr>
          <w:rFonts w:cstheme="minorHAnsi"/>
          <w:sz w:val="28"/>
        </w:rPr>
        <w:t>Teren objęty wnioskiem graniczy terenami zabudowy mieszkaniowej, drogami i boiskiem sportowym</w:t>
      </w:r>
    </w:p>
    <w:p w14:paraId="7DEB4C29" w14:textId="77777777" w:rsidR="00D63D80" w:rsidRPr="00D63D80" w:rsidRDefault="00D63D80" w:rsidP="00D63D80">
      <w:pPr>
        <w:spacing w:after="120" w:line="240" w:lineRule="auto"/>
        <w:ind w:firstLine="567"/>
        <w:jc w:val="both"/>
        <w:rPr>
          <w:rFonts w:cstheme="minorHAnsi"/>
          <w:sz w:val="28"/>
        </w:rPr>
      </w:pPr>
      <w:r w:rsidRPr="00D63D80">
        <w:rPr>
          <w:rFonts w:cstheme="minorHAnsi"/>
          <w:sz w:val="28"/>
          <w:szCs w:val="28"/>
        </w:rPr>
        <w:t xml:space="preserve">Teren planowanej inwestycji obejmuje działkę o nr </w:t>
      </w:r>
      <w:proofErr w:type="spellStart"/>
      <w:r w:rsidRPr="00D63D80">
        <w:rPr>
          <w:rFonts w:cstheme="minorHAnsi"/>
          <w:sz w:val="28"/>
          <w:szCs w:val="28"/>
        </w:rPr>
        <w:t>ewid</w:t>
      </w:r>
      <w:proofErr w:type="spellEnd"/>
      <w:r w:rsidRPr="00D63D80">
        <w:rPr>
          <w:rFonts w:cstheme="minorHAnsi"/>
          <w:sz w:val="28"/>
          <w:szCs w:val="28"/>
        </w:rPr>
        <w:t xml:space="preserve">. 132/14, obręb Dalewo i część działki o nr </w:t>
      </w:r>
      <w:proofErr w:type="spellStart"/>
      <w:r w:rsidRPr="00D63D80">
        <w:rPr>
          <w:rFonts w:cstheme="minorHAnsi"/>
          <w:sz w:val="28"/>
          <w:szCs w:val="28"/>
        </w:rPr>
        <w:t>ewid</w:t>
      </w:r>
      <w:proofErr w:type="spellEnd"/>
      <w:r w:rsidRPr="00D63D80">
        <w:rPr>
          <w:rFonts w:cstheme="minorHAnsi"/>
          <w:sz w:val="28"/>
          <w:szCs w:val="28"/>
        </w:rPr>
        <w:t xml:space="preserve">. 143/1, obręb Dalewo, o łącznej powierzchni ca 0,1915 ha. Zgodnie z ewidencją gruntów i budynków prowadzoną przez Starostę Śremskiego </w:t>
      </w:r>
      <w:r w:rsidRPr="00D63D80">
        <w:rPr>
          <w:rFonts w:cstheme="minorHAnsi"/>
          <w:sz w:val="28"/>
        </w:rPr>
        <w:t xml:space="preserve">działka o nr </w:t>
      </w:r>
      <w:proofErr w:type="spellStart"/>
      <w:r w:rsidRPr="00D63D80">
        <w:rPr>
          <w:rFonts w:cstheme="minorHAnsi"/>
          <w:sz w:val="28"/>
        </w:rPr>
        <w:t>ewid</w:t>
      </w:r>
      <w:proofErr w:type="spellEnd"/>
      <w:r w:rsidRPr="00D63D80">
        <w:rPr>
          <w:rFonts w:cstheme="minorHAnsi"/>
          <w:sz w:val="28"/>
        </w:rPr>
        <w:t xml:space="preserve">. </w:t>
      </w:r>
      <w:r w:rsidRPr="00D63D80">
        <w:rPr>
          <w:rFonts w:cstheme="minorHAnsi"/>
          <w:sz w:val="28"/>
          <w:szCs w:val="28"/>
        </w:rPr>
        <w:t>132/14 stanowi</w:t>
      </w:r>
      <w:r w:rsidRPr="00D63D80">
        <w:rPr>
          <w:rFonts w:cstheme="minorHAnsi"/>
          <w:sz w:val="28"/>
        </w:rPr>
        <w:t xml:space="preserve"> grunty orne (</w:t>
      </w:r>
      <w:proofErr w:type="spellStart"/>
      <w:r w:rsidRPr="00D63D80">
        <w:rPr>
          <w:rFonts w:cstheme="minorHAnsi"/>
          <w:sz w:val="28"/>
        </w:rPr>
        <w:t>RIVa</w:t>
      </w:r>
      <w:proofErr w:type="spellEnd"/>
      <w:r w:rsidRPr="00D63D80">
        <w:rPr>
          <w:rFonts w:cstheme="minorHAnsi"/>
          <w:sz w:val="28"/>
        </w:rPr>
        <w:t xml:space="preserve">), a działka o nr </w:t>
      </w:r>
      <w:proofErr w:type="spellStart"/>
      <w:r w:rsidRPr="00D63D80">
        <w:rPr>
          <w:rFonts w:cstheme="minorHAnsi"/>
          <w:sz w:val="28"/>
        </w:rPr>
        <w:t>ewid</w:t>
      </w:r>
      <w:proofErr w:type="spellEnd"/>
      <w:r w:rsidRPr="00D63D80">
        <w:rPr>
          <w:rFonts w:cstheme="minorHAnsi"/>
          <w:sz w:val="28"/>
        </w:rPr>
        <w:t xml:space="preserve">. </w:t>
      </w:r>
      <w:r w:rsidRPr="00D63D80">
        <w:rPr>
          <w:rFonts w:cstheme="minorHAnsi"/>
          <w:sz w:val="28"/>
          <w:szCs w:val="28"/>
        </w:rPr>
        <w:t xml:space="preserve">143/1 </w:t>
      </w:r>
      <w:r w:rsidRPr="00D63D80">
        <w:rPr>
          <w:rFonts w:cstheme="minorHAnsi"/>
          <w:sz w:val="28"/>
        </w:rPr>
        <w:t xml:space="preserve">stanowi drogi (dr). </w:t>
      </w:r>
    </w:p>
    <w:p w14:paraId="46D5CE36" w14:textId="77777777" w:rsidR="00D63D80" w:rsidRPr="00D63D80" w:rsidRDefault="00D63D80" w:rsidP="00D63D80">
      <w:pPr>
        <w:spacing w:after="120" w:line="240" w:lineRule="auto"/>
        <w:ind w:firstLine="567"/>
        <w:jc w:val="both"/>
        <w:rPr>
          <w:rFonts w:cstheme="minorHAnsi"/>
          <w:sz w:val="28"/>
        </w:rPr>
      </w:pPr>
      <w:r w:rsidRPr="00D63D80">
        <w:rPr>
          <w:rFonts w:cstheme="minorHAnsi"/>
          <w:sz w:val="28"/>
        </w:rPr>
        <w:t xml:space="preserve">Teren działki o nr </w:t>
      </w:r>
      <w:proofErr w:type="spellStart"/>
      <w:r w:rsidRPr="00D63D80">
        <w:rPr>
          <w:rFonts w:cstheme="minorHAnsi"/>
          <w:sz w:val="28"/>
        </w:rPr>
        <w:t>ewid</w:t>
      </w:r>
      <w:proofErr w:type="spellEnd"/>
      <w:r w:rsidRPr="00D63D80">
        <w:rPr>
          <w:rFonts w:cstheme="minorHAnsi"/>
          <w:sz w:val="28"/>
        </w:rPr>
        <w:t xml:space="preserve">. 132/14 jest użytkowany jako droga wewnętrzna i zapewnia obsługę komunikacyjną działkom budowlanym o nr </w:t>
      </w:r>
      <w:proofErr w:type="spellStart"/>
      <w:r w:rsidRPr="00D63D80">
        <w:rPr>
          <w:rFonts w:cstheme="minorHAnsi"/>
          <w:sz w:val="28"/>
        </w:rPr>
        <w:t>ewid</w:t>
      </w:r>
      <w:proofErr w:type="spellEnd"/>
      <w:r w:rsidRPr="00D63D80">
        <w:rPr>
          <w:rFonts w:cstheme="minorHAnsi"/>
          <w:sz w:val="28"/>
        </w:rPr>
        <w:t>.: 132/10, 132/11, 132/12, 132/13, 132/6, 132/15, 132/16, 132/17, 132/18, 132/7, obręb Dalewo.</w:t>
      </w:r>
    </w:p>
    <w:p w14:paraId="2888305B" w14:textId="3CCA5A58" w:rsidR="00D63D80" w:rsidRPr="00D63D80" w:rsidRDefault="00D63D80" w:rsidP="00D63D80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lastRenderedPageBreak/>
        <w:t xml:space="preserve">W myśl art. 50 ust. 1 </w:t>
      </w:r>
      <w:proofErr w:type="spellStart"/>
      <w:r w:rsidRPr="00D63D80">
        <w:rPr>
          <w:rFonts w:cstheme="minorHAnsi"/>
          <w:sz w:val="28"/>
          <w:szCs w:val="28"/>
        </w:rPr>
        <w:t>u.p.z.p</w:t>
      </w:r>
      <w:proofErr w:type="spellEnd"/>
      <w:r w:rsidRPr="00D63D80">
        <w:rPr>
          <w:rFonts w:cstheme="minorHAnsi"/>
          <w:sz w:val="28"/>
          <w:szCs w:val="28"/>
        </w:rPr>
        <w:t>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0BB3DD17" w14:textId="77777777" w:rsidR="00D63D80" w:rsidRPr="00D63D80" w:rsidRDefault="00D63D80" w:rsidP="00D63D80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Teren planowanej inwestycji stanowi grunty, które nie wymagają uzyskania zgody na zmianę przeznaczenia na cele nierolnicze i nieleśne, o której mowa w art. 7 ust. 2 ustawy z dnia 3 lutego 1995 r. o ochronie gruntów rolnych i leśnych (Dz. U. z 2024 r. poz. 82). </w:t>
      </w:r>
    </w:p>
    <w:p w14:paraId="0E358085" w14:textId="77777777" w:rsidR="00D63D80" w:rsidRPr="00D63D80" w:rsidRDefault="00D63D80" w:rsidP="00D63D80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D63D80">
        <w:rPr>
          <w:rFonts w:cstheme="minorHAnsi"/>
          <w:spacing w:val="-2"/>
          <w:sz w:val="28"/>
        </w:rPr>
        <w:t xml:space="preserve">Stosownie do </w:t>
      </w:r>
      <w:r w:rsidRPr="00D63D80">
        <w:rPr>
          <w:rFonts w:cstheme="minorHAnsi"/>
          <w:spacing w:val="-2"/>
          <w:sz w:val="28"/>
          <w:szCs w:val="28"/>
        </w:rPr>
        <w:t xml:space="preserve">art. 53 ust. 3 </w:t>
      </w:r>
      <w:proofErr w:type="spellStart"/>
      <w:r w:rsidRPr="00D63D80">
        <w:rPr>
          <w:rFonts w:cstheme="minorHAnsi"/>
          <w:sz w:val="28"/>
          <w:szCs w:val="28"/>
        </w:rPr>
        <w:t>u.p.z.p</w:t>
      </w:r>
      <w:proofErr w:type="spellEnd"/>
      <w:r w:rsidRPr="00D63D80">
        <w:rPr>
          <w:rFonts w:cstheme="minorHAnsi"/>
          <w:sz w:val="28"/>
          <w:szCs w:val="28"/>
        </w:rPr>
        <w:t>.</w:t>
      </w:r>
      <w:r w:rsidRPr="00D63D80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35901488" w14:textId="77777777" w:rsidR="00D63D80" w:rsidRPr="00D63D80" w:rsidRDefault="00D63D80" w:rsidP="00D63D80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Zgodnie z art. 60 ust. 4 </w:t>
      </w:r>
      <w:proofErr w:type="spellStart"/>
      <w:r w:rsidRPr="00D63D80">
        <w:rPr>
          <w:rFonts w:cstheme="minorHAnsi"/>
          <w:sz w:val="28"/>
          <w:szCs w:val="28"/>
        </w:rPr>
        <w:t>u.p.z.p</w:t>
      </w:r>
      <w:proofErr w:type="spellEnd"/>
      <w:r w:rsidRPr="00D63D80">
        <w:rPr>
          <w:rFonts w:cstheme="minorHAnsi"/>
          <w:sz w:val="28"/>
          <w:szCs w:val="28"/>
        </w:rPr>
        <w:t>. sporządzenie projektu decyzji o lokalizacji inwestycji celu publicznego powierzono osobie, o której mowa w art. 5 pkt 4. Projekt decyzji znajduje się w aktach sprawy.</w:t>
      </w:r>
    </w:p>
    <w:p w14:paraId="7370714E" w14:textId="77777777" w:rsidR="00D63D80" w:rsidRPr="00D63D80" w:rsidRDefault="00D63D80" w:rsidP="00D63D80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3BB7BD9D" w14:textId="77777777" w:rsidR="00D63D80" w:rsidRPr="00D63D80" w:rsidRDefault="00D63D80" w:rsidP="00D63D80">
      <w:pPr>
        <w:numPr>
          <w:ilvl w:val="0"/>
          <w:numId w:val="24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12F208AE" w14:textId="77777777" w:rsidR="00D63D80" w:rsidRPr="00D63D80" w:rsidRDefault="00D63D80" w:rsidP="00D63D80">
      <w:pPr>
        <w:numPr>
          <w:ilvl w:val="0"/>
          <w:numId w:val="24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6A43AA1D" w14:textId="77777777" w:rsidR="00D63D80" w:rsidRPr="00D63D80" w:rsidRDefault="00D63D80" w:rsidP="00D63D80">
      <w:pPr>
        <w:numPr>
          <w:ilvl w:val="0"/>
          <w:numId w:val="24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potrzebami w zakresie zapobiegania ruchom masowym ziemi i ich skutkom;</w:t>
      </w:r>
    </w:p>
    <w:p w14:paraId="40E20F80" w14:textId="77777777" w:rsidR="00D63D80" w:rsidRPr="00D63D80" w:rsidRDefault="00D63D80" w:rsidP="00D63D80">
      <w:pPr>
        <w:numPr>
          <w:ilvl w:val="0"/>
          <w:numId w:val="24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3B7969BB" w14:textId="77777777" w:rsidR="00D63D80" w:rsidRDefault="00D63D80" w:rsidP="00D63D80">
      <w:pPr>
        <w:numPr>
          <w:ilvl w:val="0"/>
          <w:numId w:val="24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D63D80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2023 r. poz. 1336, 1688 i 1890, z 2022 r. poz. 2375) form ochrony przyrody oraz ustaleń obowiązujących planów ochrony;</w:t>
      </w:r>
    </w:p>
    <w:p w14:paraId="1327C9F5" w14:textId="77777777" w:rsidR="00D63D80" w:rsidRDefault="00D63D80" w:rsidP="00D63D80">
      <w:pPr>
        <w:tabs>
          <w:tab w:val="left" w:pos="851"/>
        </w:tabs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</w:p>
    <w:p w14:paraId="32343613" w14:textId="77777777" w:rsidR="00D63D80" w:rsidRPr="00D63D80" w:rsidRDefault="00D63D80" w:rsidP="00D63D80">
      <w:pPr>
        <w:tabs>
          <w:tab w:val="left" w:pos="851"/>
        </w:tabs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</w:p>
    <w:p w14:paraId="3BDA08AB" w14:textId="77777777" w:rsidR="00D63D80" w:rsidRPr="00D63D80" w:rsidRDefault="00D63D80" w:rsidP="00D63D80">
      <w:pPr>
        <w:numPr>
          <w:ilvl w:val="0"/>
          <w:numId w:val="24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D63D80">
        <w:rPr>
          <w:rFonts w:ascii="Calibri" w:hAnsi="Calibri" w:cs="Calibri"/>
          <w:sz w:val="28"/>
          <w:szCs w:val="28"/>
        </w:rPr>
        <w:lastRenderedPageBreak/>
        <w:t>ograniczeniami wynikającymi z ustalenia w trybie przepisów ustawy z dnia 20 lipca 2017 r. – Prawo wodne (Dz. U. z 2023 r. poz. 1478, 1688, 1963, 1890 i 2029) warunków korzystania z wód regionu wodnego i zlewni oraz ustanowienia stref ochronnych ujęć wód, a także obszarów ochronnych zbiorników wód śródlądowych;</w:t>
      </w:r>
    </w:p>
    <w:p w14:paraId="368B6AE1" w14:textId="77777777" w:rsidR="00D63D80" w:rsidRPr="00D63D80" w:rsidRDefault="00D63D80" w:rsidP="00D63D80">
      <w:pPr>
        <w:numPr>
          <w:ilvl w:val="0"/>
          <w:numId w:val="24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1D8FFCA7" w14:textId="77777777" w:rsidR="00D63D80" w:rsidRPr="00D63D80" w:rsidRDefault="00D63D80" w:rsidP="00D63D80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37DC4E03" w14:textId="77777777" w:rsidR="00D63D80" w:rsidRPr="00D63D80" w:rsidRDefault="00D63D80" w:rsidP="00D63D80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19A99D89" w14:textId="77777777" w:rsidR="00D63D80" w:rsidRPr="00D63D80" w:rsidRDefault="00D63D80" w:rsidP="00D63D80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1071, z 2023 r. poz. 1724). W związku z tym nie zachodził obowiązek uzyskania decyzji o środowiskowych uwarunkowaniach określającej środowiskowe uwarunkowania realizacji przedsięwzięcia.</w:t>
      </w:r>
    </w:p>
    <w:p w14:paraId="1B0D5F72" w14:textId="77777777" w:rsidR="00D63D80" w:rsidRPr="00D63D80" w:rsidRDefault="00D63D80" w:rsidP="00D63D80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D63D80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1094, 1113, 1501, 1506, 1719, 1890, 1688, 1906 i 2029) tutejszy organ rozważył, przed wydaniem niniejszej decyzji, czy analizowane przedsięwzięcie, </w:t>
      </w:r>
      <w:r w:rsidRPr="00D63D80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D63D80">
        <w:rPr>
          <w:rFonts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6B13679C" w14:textId="77777777" w:rsidR="00D63D80" w:rsidRPr="00D63D80" w:rsidRDefault="00D63D80" w:rsidP="00D63D80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</w:rPr>
      </w:pPr>
      <w:r w:rsidRPr="00D63D80">
        <w:rPr>
          <w:rFonts w:cstheme="minorHAnsi"/>
          <w:sz w:val="28"/>
        </w:rPr>
        <w:t>Otóż planowana inwestycja:</w:t>
      </w:r>
    </w:p>
    <w:p w14:paraId="627ACBA6" w14:textId="77777777" w:rsidR="00D63D80" w:rsidRPr="00D63D80" w:rsidRDefault="00D63D80" w:rsidP="00D63D80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bookmarkStart w:id="0" w:name="_Hlk84408696"/>
      <w:r w:rsidRPr="00D63D80">
        <w:rPr>
          <w:rFonts w:cstheme="minorHAnsi"/>
          <w:sz w:val="28"/>
        </w:rPr>
        <w:t>zostanie zrealizowana w pasie drogi wewnętrznej i drogi gminnej, jako sieć podziemna o długości ca 160-180 m;</w:t>
      </w:r>
    </w:p>
    <w:p w14:paraId="1BE38270" w14:textId="77777777" w:rsidR="00D63D80" w:rsidRDefault="00D63D80" w:rsidP="00D63D80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D63D80">
        <w:rPr>
          <w:rFonts w:cstheme="minorHAnsi"/>
          <w:sz w:val="28"/>
        </w:rPr>
        <w:t>zajmuje niewielki obszar (ca 0,1915 ha);</w:t>
      </w:r>
    </w:p>
    <w:p w14:paraId="00CFCC9F" w14:textId="77777777" w:rsidR="00D63D80" w:rsidRPr="00D63D80" w:rsidRDefault="00D63D80" w:rsidP="00D63D80">
      <w:pPr>
        <w:widowControl w:val="0"/>
        <w:tabs>
          <w:tab w:val="left" w:pos="993"/>
        </w:tabs>
        <w:autoSpaceDE w:val="0"/>
        <w:spacing w:after="120" w:line="240" w:lineRule="auto"/>
        <w:contextualSpacing/>
        <w:jc w:val="both"/>
        <w:rPr>
          <w:rFonts w:cstheme="minorHAnsi"/>
          <w:sz w:val="28"/>
        </w:rPr>
      </w:pPr>
    </w:p>
    <w:p w14:paraId="020FC215" w14:textId="77777777" w:rsidR="00D63D80" w:rsidRPr="00D63D80" w:rsidRDefault="00D63D80" w:rsidP="00D63D80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D63D80">
        <w:rPr>
          <w:rFonts w:cstheme="minorHAnsi"/>
          <w:sz w:val="28"/>
        </w:rPr>
        <w:lastRenderedPageBreak/>
        <w:t>odległa jest od najbliższego obszaru Natura 2000 (pomiar w linii prostej) o ca 10,9 km;</w:t>
      </w:r>
    </w:p>
    <w:p w14:paraId="3195465E" w14:textId="77777777" w:rsidR="00D63D80" w:rsidRPr="00D63D80" w:rsidRDefault="00D63D80" w:rsidP="00D63D80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D63D80">
        <w:rPr>
          <w:rFonts w:cstheme="minorHAnsi"/>
          <w:sz w:val="28"/>
        </w:rPr>
        <w:t>nie wiąże się z generowaniem jakichkolwiek emisji do środowiska (hałas, pola elektromagnetyczne, substancje).</w:t>
      </w:r>
      <w:bookmarkEnd w:id="0"/>
    </w:p>
    <w:p w14:paraId="46B95A78" w14:textId="77777777" w:rsidR="00D63D80" w:rsidRPr="00D63D80" w:rsidRDefault="00D63D80" w:rsidP="00D63D80">
      <w:pPr>
        <w:widowControl w:val="0"/>
        <w:autoSpaceDE w:val="0"/>
        <w:spacing w:after="120" w:line="240" w:lineRule="auto"/>
        <w:ind w:firstLine="567"/>
        <w:jc w:val="both"/>
        <w:rPr>
          <w:rFonts w:ascii="Calibri" w:hAnsi="Calibri" w:cs="Calibri"/>
          <w:sz w:val="28"/>
        </w:rPr>
      </w:pPr>
      <w:r w:rsidRPr="00D63D80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D63D80">
        <w:rPr>
          <w:rFonts w:ascii="Calibri" w:hAnsi="Calibri" w:cs="Calibri"/>
          <w:sz w:val="28"/>
        </w:rPr>
        <w:t>przyrodniczego, z uwagi na występowanie których obszary te zostały wyznaczone, nie będzie potencjalnie znacząco oddziaływać na te obszary.</w:t>
      </w:r>
      <w:bookmarkStart w:id="1" w:name="mip57658053"/>
      <w:bookmarkEnd w:id="1"/>
    </w:p>
    <w:p w14:paraId="4FD081AA" w14:textId="77777777" w:rsidR="00D63D80" w:rsidRPr="00D63D80" w:rsidRDefault="00D63D80" w:rsidP="00D63D80">
      <w:pPr>
        <w:widowControl w:val="0"/>
        <w:autoSpaceDE w:val="0"/>
        <w:spacing w:after="0" w:line="240" w:lineRule="auto"/>
        <w:ind w:firstLine="567"/>
        <w:jc w:val="both"/>
        <w:rPr>
          <w:rFonts w:ascii="Calibri" w:hAnsi="Calibri" w:cs="Calibri"/>
          <w:sz w:val="28"/>
          <w:szCs w:val="28"/>
        </w:rPr>
      </w:pPr>
      <w:r w:rsidRPr="00D63D80">
        <w:rPr>
          <w:rFonts w:ascii="Calibri" w:hAnsi="Calibri" w:cs="Calibri"/>
          <w:sz w:val="28"/>
          <w:szCs w:val="28"/>
        </w:rPr>
        <w:t xml:space="preserve">Projekt decyzji został uzgodniony z organem, o którym mowa w art. 53 ust. 4 pkt 2a, w związku z art. 64 ust. 1 </w:t>
      </w:r>
      <w:proofErr w:type="spellStart"/>
      <w:r w:rsidRPr="00D63D80">
        <w:rPr>
          <w:rFonts w:ascii="Calibri" w:hAnsi="Calibri" w:cs="Calibri"/>
          <w:sz w:val="28"/>
          <w:szCs w:val="28"/>
        </w:rPr>
        <w:t>u.p.z.p</w:t>
      </w:r>
      <w:proofErr w:type="spellEnd"/>
      <w:r w:rsidRPr="00D63D80">
        <w:rPr>
          <w:rFonts w:ascii="Calibri" w:hAnsi="Calibri" w:cs="Calibri"/>
          <w:sz w:val="28"/>
          <w:szCs w:val="28"/>
        </w:rPr>
        <w:t>., a mianowicie z Państwowym Powiatowym Inspektorem Sanitarnym w Śremie.</w:t>
      </w:r>
    </w:p>
    <w:p w14:paraId="0D0B28F5" w14:textId="77777777" w:rsidR="00D63D80" w:rsidRPr="00D63D80" w:rsidRDefault="00D63D80" w:rsidP="00D63D8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W ramach wewnętrznej procedury projekt decyzji uzyskał stanowisko zarządcy drogi gminnej – działki o nr </w:t>
      </w:r>
      <w:proofErr w:type="spellStart"/>
      <w:r w:rsidRPr="00D63D80">
        <w:rPr>
          <w:rFonts w:cstheme="minorHAnsi"/>
          <w:sz w:val="28"/>
          <w:szCs w:val="28"/>
        </w:rPr>
        <w:t>ewid</w:t>
      </w:r>
      <w:proofErr w:type="spellEnd"/>
      <w:r w:rsidRPr="00D63D80">
        <w:rPr>
          <w:rFonts w:cstheme="minorHAnsi"/>
          <w:sz w:val="28"/>
          <w:szCs w:val="28"/>
        </w:rPr>
        <w:t xml:space="preserve">. 143/1, obręb Dalewo, czyli Burmistrza Śremu. </w:t>
      </w:r>
    </w:p>
    <w:p w14:paraId="002EFC73" w14:textId="77777777" w:rsidR="00D63D80" w:rsidRPr="00D63D80" w:rsidRDefault="00D63D80" w:rsidP="00D63D8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D63D80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25977928" w14:textId="77777777" w:rsidR="00D63D80" w:rsidRPr="00D63D80" w:rsidRDefault="00D63D80" w:rsidP="00D63D8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D63D80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właścicieli / współwłaścicieli działek objętych wnioskiem.</w:t>
      </w:r>
    </w:p>
    <w:p w14:paraId="3F0FC1E8" w14:textId="77777777" w:rsidR="00D63D80" w:rsidRPr="00D63D80" w:rsidRDefault="00D63D80" w:rsidP="00D63D8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5A8EC95B" w14:textId="77777777" w:rsidR="00D63D80" w:rsidRPr="00D63D80" w:rsidRDefault="00D63D80" w:rsidP="00D63D80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W związku z powyższym orzeczono jak w sentencji.</w:t>
      </w:r>
    </w:p>
    <w:p w14:paraId="32CF8D5D" w14:textId="77777777" w:rsidR="00D63D80" w:rsidRPr="00D63D80" w:rsidRDefault="00D63D80" w:rsidP="00D63D80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D63D80">
        <w:rPr>
          <w:rFonts w:cstheme="minorHAnsi"/>
          <w:bCs/>
          <w:sz w:val="28"/>
          <w:szCs w:val="28"/>
        </w:rPr>
        <w:t>Pouczenie</w:t>
      </w:r>
    </w:p>
    <w:p w14:paraId="5F6EF270" w14:textId="77777777" w:rsidR="00D63D80" w:rsidRPr="00D63D80" w:rsidRDefault="00D63D80" w:rsidP="00D63D8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3E57A1BB" w14:textId="77777777" w:rsidR="00D63D80" w:rsidRPr="00D63D80" w:rsidRDefault="00D63D80" w:rsidP="00D63D80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 xml:space="preserve">Odwołanie powinno zawierać zarzuty odnoszące się do decyzji, określać istotę i zakres żądania będącego przedmiotem odwołania oraz wskazywać dowody uzasadniające to żądanie, o czym mówi art. 53 ust. 6 </w:t>
      </w:r>
      <w:proofErr w:type="spellStart"/>
      <w:r w:rsidRPr="00D63D80">
        <w:rPr>
          <w:rFonts w:cstheme="minorHAnsi"/>
          <w:sz w:val="28"/>
          <w:szCs w:val="28"/>
        </w:rPr>
        <w:t>u.p.z.p</w:t>
      </w:r>
      <w:proofErr w:type="spellEnd"/>
      <w:r w:rsidRPr="00D63D80">
        <w:rPr>
          <w:rFonts w:cstheme="minorHAnsi"/>
          <w:sz w:val="28"/>
          <w:szCs w:val="28"/>
        </w:rPr>
        <w:t>.</w:t>
      </w:r>
    </w:p>
    <w:p w14:paraId="42E4641E" w14:textId="77777777" w:rsidR="00D63D80" w:rsidRPr="00D63D80" w:rsidRDefault="00D63D80" w:rsidP="00D63D8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lastRenderedPageBreak/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404E1B9F" w14:textId="3EE98E42" w:rsidR="00D63D80" w:rsidRPr="00D63D80" w:rsidRDefault="00D63D80" w:rsidP="00D63D80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0F866F57" w14:textId="77777777" w:rsidR="00D63D80" w:rsidRPr="00D63D80" w:rsidRDefault="00D63D80" w:rsidP="00D63D8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 dnia doręczenia decyzji o ustaleniu lokalizacji inwestycji celu publicznego. Żądanie wniesione po terminie pozostawia się bez rozpoznania. Informacja</w:t>
      </w:r>
    </w:p>
    <w:p w14:paraId="336A2882" w14:textId="77777777" w:rsidR="00D63D80" w:rsidRPr="00D63D80" w:rsidRDefault="00D63D80" w:rsidP="00D63D80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B291A8B" w14:textId="77777777" w:rsidR="00D63D80" w:rsidRPr="00ED19D2" w:rsidRDefault="00D63D80" w:rsidP="00D63D80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(-) z up. BURMISTRZA</w:t>
      </w:r>
    </w:p>
    <w:p w14:paraId="72EC529C" w14:textId="77777777" w:rsidR="00D63D80" w:rsidRPr="00ED19D2" w:rsidRDefault="00D63D80" w:rsidP="00D63D80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Katarzyna Bednarowicz</w:t>
      </w:r>
    </w:p>
    <w:p w14:paraId="6F2A1E49" w14:textId="77777777" w:rsidR="00D63D80" w:rsidRPr="00ED19D2" w:rsidRDefault="00D63D80" w:rsidP="00D63D80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naczelnik Pionu Gospodarowania</w:t>
      </w:r>
    </w:p>
    <w:p w14:paraId="3DD8BAD9" w14:textId="77777777" w:rsidR="00D63D80" w:rsidRPr="00ED19D2" w:rsidRDefault="00D63D80" w:rsidP="00D63D80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Przestrzenią i Środowiskiem</w:t>
      </w:r>
    </w:p>
    <w:p w14:paraId="0AA0DD25" w14:textId="2103510C" w:rsidR="00D63D80" w:rsidRDefault="00D63D80" w:rsidP="00D63D80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/dokument podpisany elektronicznie/</w:t>
      </w:r>
    </w:p>
    <w:p w14:paraId="65CC273A" w14:textId="77777777" w:rsidR="00D63D80" w:rsidRPr="00D63D80" w:rsidRDefault="00D63D80" w:rsidP="00D63D80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</w:p>
    <w:p w14:paraId="585086B8" w14:textId="77777777" w:rsidR="00D63D80" w:rsidRPr="00D63D80" w:rsidRDefault="00D63D80" w:rsidP="00D63D80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Załączniki:</w:t>
      </w:r>
    </w:p>
    <w:p w14:paraId="244D161D" w14:textId="77777777" w:rsidR="00D63D80" w:rsidRPr="00D63D80" w:rsidRDefault="00D63D80" w:rsidP="00D63D80">
      <w:pPr>
        <w:numPr>
          <w:ilvl w:val="0"/>
          <w:numId w:val="9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załącznik nr 1 – część graficzna decyzji,</w:t>
      </w:r>
    </w:p>
    <w:p w14:paraId="3C562523" w14:textId="77777777" w:rsidR="00D63D80" w:rsidRPr="00D63D80" w:rsidRDefault="00D63D80" w:rsidP="00D63D80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załącznik nr 2 – dane osobowe Stron postępowania (w aktach sprawy).</w:t>
      </w:r>
    </w:p>
    <w:p w14:paraId="4FDB77F2" w14:textId="77777777" w:rsidR="00D63D80" w:rsidRPr="00D63D80" w:rsidRDefault="00D63D80" w:rsidP="00D63D80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31955CA7" w14:textId="77777777" w:rsidR="00D63D80" w:rsidRPr="00D63D80" w:rsidRDefault="00D63D80" w:rsidP="00D63D80">
      <w:pPr>
        <w:spacing w:after="0" w:line="240" w:lineRule="auto"/>
        <w:rPr>
          <w:rFonts w:cstheme="minorHAnsi"/>
          <w:bCs/>
          <w:sz w:val="28"/>
          <w:szCs w:val="28"/>
        </w:rPr>
      </w:pPr>
      <w:r w:rsidRPr="00D63D80">
        <w:rPr>
          <w:rFonts w:cstheme="minorHAnsi"/>
          <w:bCs/>
          <w:sz w:val="28"/>
          <w:szCs w:val="28"/>
        </w:rPr>
        <w:t>Sprawę prowadzi:</w:t>
      </w:r>
    </w:p>
    <w:p w14:paraId="4A102F0F" w14:textId="77777777" w:rsidR="00D63D80" w:rsidRPr="00D63D80" w:rsidRDefault="00D63D80" w:rsidP="00D63D80">
      <w:pPr>
        <w:spacing w:after="0" w:line="240" w:lineRule="auto"/>
        <w:rPr>
          <w:rFonts w:cstheme="minorHAnsi"/>
          <w:bCs/>
          <w:sz w:val="28"/>
          <w:szCs w:val="28"/>
        </w:rPr>
      </w:pPr>
      <w:r w:rsidRPr="00D63D80">
        <w:rPr>
          <w:rFonts w:cstheme="minorHAnsi"/>
          <w:bCs/>
          <w:sz w:val="28"/>
          <w:szCs w:val="28"/>
        </w:rPr>
        <w:t>Monika Grzegorek</w:t>
      </w:r>
    </w:p>
    <w:p w14:paraId="69EA3BB9" w14:textId="77777777" w:rsidR="00D63D80" w:rsidRPr="00D63D80" w:rsidRDefault="00D63D80" w:rsidP="00D63D80">
      <w:pPr>
        <w:spacing w:after="0" w:line="240" w:lineRule="auto"/>
        <w:rPr>
          <w:rFonts w:cstheme="minorHAnsi"/>
          <w:bCs/>
          <w:sz w:val="28"/>
          <w:szCs w:val="28"/>
        </w:rPr>
      </w:pPr>
      <w:r w:rsidRPr="00D63D80">
        <w:rPr>
          <w:rFonts w:cstheme="minorHAnsi"/>
          <w:bCs/>
          <w:sz w:val="28"/>
          <w:szCs w:val="28"/>
        </w:rPr>
        <w:t>inspektor</w:t>
      </w:r>
    </w:p>
    <w:p w14:paraId="5A0209EA" w14:textId="77777777" w:rsidR="00D63D80" w:rsidRPr="00D63D80" w:rsidRDefault="00D63D80" w:rsidP="00D63D80">
      <w:pPr>
        <w:spacing w:after="240" w:line="240" w:lineRule="auto"/>
        <w:rPr>
          <w:rFonts w:cstheme="minorHAnsi"/>
          <w:bCs/>
          <w:sz w:val="28"/>
          <w:szCs w:val="28"/>
        </w:rPr>
      </w:pPr>
      <w:r w:rsidRPr="00D63D80">
        <w:rPr>
          <w:rFonts w:cstheme="minorHAnsi"/>
          <w:bCs/>
          <w:sz w:val="28"/>
          <w:szCs w:val="28"/>
        </w:rPr>
        <w:t>tel. 61 28 47 123</w:t>
      </w:r>
    </w:p>
    <w:p w14:paraId="44018B20" w14:textId="77777777" w:rsidR="00D63D80" w:rsidRPr="00D63D80" w:rsidRDefault="00D63D80" w:rsidP="00D63D80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0A432451" w14:textId="77777777" w:rsidR="00D63D80" w:rsidRPr="00D63D80" w:rsidRDefault="00D63D80" w:rsidP="00D63D80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D63D80">
        <w:rPr>
          <w:rFonts w:ascii="Calibri" w:eastAsia="Calibri" w:hAnsi="Calibri" w:cs="Times New Roman"/>
          <w:sz w:val="28"/>
        </w:rPr>
        <w:t>Otrzymują:</w:t>
      </w:r>
    </w:p>
    <w:p w14:paraId="4CD4FB29" w14:textId="77777777" w:rsidR="00D63D80" w:rsidRPr="00D63D80" w:rsidRDefault="00D63D80" w:rsidP="00D63D80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D63D80">
        <w:rPr>
          <w:rFonts w:ascii="Calibri" w:eastAsia="Calibri" w:hAnsi="Calibri" w:cs="Times New Roman"/>
          <w:sz w:val="28"/>
        </w:rPr>
        <w:t>Strony postępowania:</w:t>
      </w:r>
    </w:p>
    <w:p w14:paraId="21B43587" w14:textId="77777777" w:rsidR="00D63D80" w:rsidRPr="00D63D80" w:rsidRDefault="00D63D80" w:rsidP="00D63D80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D63D80">
        <w:rPr>
          <w:rFonts w:ascii="Calibri" w:eastAsia="Calibri" w:hAnsi="Calibri" w:cs="Times New Roman"/>
          <w:sz w:val="28"/>
        </w:rPr>
        <w:t xml:space="preserve">Gmina Śrem (Pion Rozwoju i Infrastruktury) </w:t>
      </w:r>
    </w:p>
    <w:p w14:paraId="19764986" w14:textId="77777777" w:rsidR="00D63D80" w:rsidRPr="00D63D80" w:rsidRDefault="00D63D80" w:rsidP="00D63D80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D63D80">
        <w:rPr>
          <w:rFonts w:ascii="Calibri" w:eastAsia="Calibri" w:hAnsi="Calibri" w:cs="Times New Roman"/>
          <w:sz w:val="28"/>
        </w:rPr>
        <w:t>Pozostałe Strony zgodnie z załącznikiem nr 2 do decyzji</w:t>
      </w:r>
    </w:p>
    <w:p w14:paraId="69EF461C" w14:textId="77777777" w:rsidR="00D63D80" w:rsidRPr="00D63D80" w:rsidRDefault="00D63D80" w:rsidP="00D63D80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D63D80">
        <w:rPr>
          <w:rFonts w:ascii="Calibri" w:eastAsia="Calibri" w:hAnsi="Calibri" w:cs="Times New Roman"/>
          <w:sz w:val="28"/>
        </w:rPr>
        <w:t>Aa</w:t>
      </w:r>
    </w:p>
    <w:p w14:paraId="1B61955D" w14:textId="77777777" w:rsidR="00D63D80" w:rsidRPr="00D63D80" w:rsidRDefault="00D63D80" w:rsidP="00D63D80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9ABC790" w14:textId="77777777" w:rsidR="00D63D80" w:rsidRPr="00D63D80" w:rsidRDefault="00D63D80" w:rsidP="00D63D80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lastRenderedPageBreak/>
        <w:t xml:space="preserve">Uiszczono opłatę skarbową w kwocie: 598,00 zł </w:t>
      </w:r>
    </w:p>
    <w:p w14:paraId="1E138A53" w14:textId="77777777" w:rsidR="00D63D80" w:rsidRPr="00D63D80" w:rsidRDefault="00D63D80" w:rsidP="00D63D80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Data wpłaty: 08.05.2024 r.</w:t>
      </w:r>
    </w:p>
    <w:p w14:paraId="6EAE4FAA" w14:textId="77777777" w:rsidR="00D63D80" w:rsidRPr="00D63D80" w:rsidRDefault="00D63D80" w:rsidP="00D63D80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D63D80">
        <w:rPr>
          <w:rFonts w:cstheme="minorHAnsi"/>
          <w:sz w:val="28"/>
          <w:szCs w:val="28"/>
        </w:rPr>
        <w:t>Nr rachunku bankowego Urzędu Miejskiego w Śremie:</w:t>
      </w:r>
    </w:p>
    <w:p w14:paraId="303331D5" w14:textId="77777777" w:rsidR="00D63D80" w:rsidRPr="00D63D80" w:rsidRDefault="00D63D80" w:rsidP="00D63D80">
      <w:pPr>
        <w:spacing w:after="120" w:line="240" w:lineRule="auto"/>
        <w:ind w:right="-1"/>
        <w:jc w:val="both"/>
        <w:rPr>
          <w:rFonts w:ascii="Times New Roman" w:hAnsi="Times New Roman"/>
          <w:sz w:val="2"/>
          <w:szCs w:val="2"/>
        </w:rPr>
      </w:pPr>
      <w:r w:rsidRPr="00D63D80">
        <w:rPr>
          <w:rFonts w:cstheme="minorHAnsi"/>
          <w:sz w:val="28"/>
          <w:szCs w:val="28"/>
        </w:rPr>
        <w:t>57 9084 0003 2102 0013 0521 0013</w:t>
      </w:r>
    </w:p>
    <w:p w14:paraId="5022420A" w14:textId="77777777" w:rsidR="008C0D69" w:rsidRDefault="008C0D69" w:rsidP="001E33D8">
      <w:pPr>
        <w:rPr>
          <w:sz w:val="28"/>
          <w:szCs w:val="28"/>
        </w:rPr>
        <w:sectPr w:rsidR="008C0D69" w:rsidSect="00C8021C">
          <w:headerReference w:type="default" r:id="rId12"/>
          <w:footerReference w:type="defaul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600" w:charSpace="32768"/>
        </w:sectPr>
      </w:pPr>
    </w:p>
    <w:p w14:paraId="343BBA99" w14:textId="76EB7012" w:rsidR="00EC6D4F" w:rsidRPr="00AF76C1" w:rsidRDefault="006377C8" w:rsidP="00C4172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41375627" wp14:editId="3ECCF828">
            <wp:extent cx="12982616" cy="9086850"/>
            <wp:effectExtent l="0" t="0" r="9525" b="0"/>
            <wp:docPr id="712703394" name="Obraz 1" descr="Obraz zawierający tekst, mapa, diagram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703394" name="Obraz 1" descr="Obraz zawierający tekst, mapa, diagram, Plan&#10;&#10;Opis wygenerowany automatyczni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85630" cy="908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AF76C1" w:rsidSect="00C8021C">
      <w:footerReference w:type="default" r:id="rId15"/>
      <w:pgSz w:w="23811" w:h="16838" w:orient="landscape" w:code="8"/>
      <w:pgMar w:top="720" w:right="720" w:bottom="720" w:left="720" w:header="709" w:footer="709" w:gutter="0"/>
      <w:pgNumType w:start="1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2E8993" w14:textId="77777777" w:rsidR="000C4AFA" w:rsidRDefault="000C4AFA" w:rsidP="00053E5A">
      <w:pPr>
        <w:spacing w:after="0" w:line="240" w:lineRule="auto"/>
      </w:pPr>
      <w:r>
        <w:separator/>
      </w:r>
    </w:p>
  </w:endnote>
  <w:endnote w:type="continuationSeparator" w:id="0">
    <w:p w14:paraId="3BC4A871" w14:textId="77777777" w:rsidR="000C4AFA" w:rsidRDefault="000C4AF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49A4CD43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8625907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CB431E2" w14:textId="00B90570" w:rsidR="00C41720" w:rsidRPr="005A203D" w:rsidRDefault="00C41720" w:rsidP="00F82292">
            <w:pPr>
              <w:pStyle w:val="Stopka"/>
              <w:jc w:val="center"/>
              <w:rPr>
                <w:sz w:val="28"/>
                <w:szCs w:val="28"/>
              </w:rPr>
            </w:pPr>
            <w:r w:rsidRPr="00C41720">
              <w:rPr>
                <w:sz w:val="28"/>
                <w:szCs w:val="28"/>
              </w:rPr>
              <w:t xml:space="preserve">Strona </w:t>
            </w:r>
            <w:r w:rsidRPr="00C41720">
              <w:rPr>
                <w:sz w:val="28"/>
                <w:szCs w:val="28"/>
              </w:rPr>
              <w:fldChar w:fldCharType="begin"/>
            </w:r>
            <w:r w:rsidRPr="00C41720">
              <w:rPr>
                <w:sz w:val="28"/>
                <w:szCs w:val="28"/>
              </w:rPr>
              <w:instrText>PAGE</w:instrText>
            </w:r>
            <w:r w:rsidRPr="00C41720">
              <w:rPr>
                <w:sz w:val="28"/>
                <w:szCs w:val="28"/>
              </w:rPr>
              <w:fldChar w:fldCharType="separate"/>
            </w:r>
            <w:r w:rsidRPr="00C41720">
              <w:rPr>
                <w:sz w:val="28"/>
                <w:szCs w:val="28"/>
              </w:rPr>
              <w:t>2</w:t>
            </w:r>
            <w:r w:rsidRPr="00C41720">
              <w:rPr>
                <w:sz w:val="28"/>
                <w:szCs w:val="28"/>
              </w:rPr>
              <w:fldChar w:fldCharType="end"/>
            </w:r>
            <w:r w:rsidRPr="00C41720">
              <w:rPr>
                <w:sz w:val="28"/>
                <w:szCs w:val="28"/>
              </w:rPr>
              <w:t xml:space="preserve"> z </w:t>
            </w:r>
            <w:r w:rsidR="00F82292">
              <w:rPr>
                <w:sz w:val="28"/>
                <w:szCs w:val="28"/>
              </w:rPr>
              <w:t>8</w:t>
            </w:r>
          </w:p>
        </w:sdtContent>
      </w:sdt>
    </w:sdtContent>
  </w:sdt>
  <w:p w14:paraId="1145CA04" w14:textId="6FA4B4AD" w:rsidR="00403FA2" w:rsidRPr="00D70CF5" w:rsidRDefault="00403FA2" w:rsidP="0091164C">
    <w:pPr>
      <w:pStyle w:val="Stopka"/>
      <w:jc w:val="center"/>
      <w:rPr>
        <w:rFonts w:cstheme="minorHAnsi"/>
        <w:szCs w:val="2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A8DC1" w14:textId="6492BB76" w:rsidR="008C0D69" w:rsidRPr="00D70CF5" w:rsidRDefault="008C0D69" w:rsidP="0091164C">
    <w:pPr>
      <w:pStyle w:val="Stopka"/>
      <w:jc w:val="center"/>
      <w:rPr>
        <w:rFonts w:cstheme="minorHAnsi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E8089A" w14:textId="77777777" w:rsidR="000C4AFA" w:rsidRDefault="000C4AFA" w:rsidP="00053E5A">
      <w:pPr>
        <w:spacing w:after="0" w:line="240" w:lineRule="auto"/>
      </w:pPr>
      <w:r>
        <w:separator/>
      </w:r>
    </w:p>
  </w:footnote>
  <w:footnote w:type="continuationSeparator" w:id="0">
    <w:p w14:paraId="687154BD" w14:textId="77777777" w:rsidR="000C4AFA" w:rsidRDefault="000C4AF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7BD8BA5" w:rsidR="007C6800" w:rsidRDefault="00E9384C" w:rsidP="007D722D">
    <w:pPr>
      <w:pStyle w:val="Nagwek"/>
      <w:tabs>
        <w:tab w:val="clear" w:pos="4536"/>
        <w:tab w:val="clear" w:pos="9072"/>
        <w:tab w:val="left" w:pos="2790"/>
        <w:tab w:val="center" w:pos="4393"/>
      </w:tabs>
    </w:pPr>
    <w:r>
      <w:tab/>
    </w:r>
    <w:r w:rsidR="007D722D">
      <w:tab/>
    </w:r>
  </w:p>
  <w:p w14:paraId="285AAA27" w14:textId="2FE7C5AB" w:rsidR="007C6800" w:rsidRPr="007C6800" w:rsidRDefault="007362FC" w:rsidP="00E9384C">
    <w:pPr>
      <w:pStyle w:val="Nagwek"/>
      <w:tabs>
        <w:tab w:val="clear" w:pos="4536"/>
        <w:tab w:val="clear" w:pos="9072"/>
        <w:tab w:val="center" w:pos="4393"/>
      </w:tabs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384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BD5A1" w14:textId="77777777" w:rsidR="00403FA2" w:rsidRPr="0040389E" w:rsidRDefault="00403FA2" w:rsidP="0040389E">
    <w:pPr>
      <w:pStyle w:val="Nagwek"/>
      <w:jc w:val="right"/>
      <w:rPr>
        <w:rFonts w:cstheme="minorHAnsi"/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B50BF"/>
    <w:multiLevelType w:val="hybridMultilevel"/>
    <w:tmpl w:val="0430E994"/>
    <w:lvl w:ilvl="0" w:tplc="D00CDAAE">
      <w:start w:val="1"/>
      <w:numFmt w:val="lowerLetter"/>
      <w:lvlText w:val="%1)"/>
      <w:lvlJc w:val="left"/>
      <w:pPr>
        <w:ind w:left="861" w:hanging="360"/>
      </w:p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20634"/>
    <w:multiLevelType w:val="hybridMultilevel"/>
    <w:tmpl w:val="5F4418B6"/>
    <w:lvl w:ilvl="0" w:tplc="6F40810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5782F"/>
    <w:multiLevelType w:val="hybridMultilevel"/>
    <w:tmpl w:val="6B90E3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1405F3"/>
    <w:multiLevelType w:val="hybridMultilevel"/>
    <w:tmpl w:val="DB5A9B96"/>
    <w:lvl w:ilvl="0" w:tplc="DDFCB1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9AD3278"/>
    <w:multiLevelType w:val="hybridMultilevel"/>
    <w:tmpl w:val="FA92382C"/>
    <w:lvl w:ilvl="0" w:tplc="80A224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714C4938"/>
    <w:multiLevelType w:val="hybridMultilevel"/>
    <w:tmpl w:val="04464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9"/>
  </w:num>
  <w:num w:numId="2" w16cid:durableId="239680716">
    <w:abstractNumId w:val="1"/>
  </w:num>
  <w:num w:numId="3" w16cid:durableId="590742254">
    <w:abstractNumId w:val="5"/>
  </w:num>
  <w:num w:numId="4" w16cid:durableId="978650360">
    <w:abstractNumId w:val="10"/>
  </w:num>
  <w:num w:numId="5" w16cid:durableId="2049135878">
    <w:abstractNumId w:val="6"/>
  </w:num>
  <w:num w:numId="6" w16cid:durableId="2007778848">
    <w:abstractNumId w:val="15"/>
  </w:num>
  <w:num w:numId="7" w16cid:durableId="551621929">
    <w:abstractNumId w:val="16"/>
  </w:num>
  <w:num w:numId="8" w16cid:durableId="1206673688">
    <w:abstractNumId w:val="3"/>
  </w:num>
  <w:num w:numId="9" w16cid:durableId="1912228969">
    <w:abstractNumId w:val="20"/>
  </w:num>
  <w:num w:numId="10" w16cid:durableId="113990776">
    <w:abstractNumId w:val="11"/>
  </w:num>
  <w:num w:numId="11" w16cid:durableId="101532403">
    <w:abstractNumId w:val="8"/>
  </w:num>
  <w:num w:numId="12" w16cid:durableId="1274628000">
    <w:abstractNumId w:val="18"/>
  </w:num>
  <w:num w:numId="13" w16cid:durableId="714040546">
    <w:abstractNumId w:val="12"/>
  </w:num>
  <w:num w:numId="14" w16cid:durableId="831064291">
    <w:abstractNumId w:val="7"/>
  </w:num>
  <w:num w:numId="15" w16cid:durableId="899245949">
    <w:abstractNumId w:val="17"/>
  </w:num>
  <w:num w:numId="16" w16cid:durableId="9218359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73967729">
    <w:abstractNumId w:val="13"/>
  </w:num>
  <w:num w:numId="18" w16cid:durableId="15064337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442425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0239029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6928430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686407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6355675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838469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169335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129319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6D72"/>
    <w:rsid w:val="0004093B"/>
    <w:rsid w:val="00042CCA"/>
    <w:rsid w:val="00053E5A"/>
    <w:rsid w:val="00056D77"/>
    <w:rsid w:val="00096CEA"/>
    <w:rsid w:val="000A38FE"/>
    <w:rsid w:val="000B3982"/>
    <w:rsid w:val="000C4AFA"/>
    <w:rsid w:val="000F04E9"/>
    <w:rsid w:val="000F7981"/>
    <w:rsid w:val="00117823"/>
    <w:rsid w:val="00144ECE"/>
    <w:rsid w:val="00181A6F"/>
    <w:rsid w:val="00190708"/>
    <w:rsid w:val="00192BC7"/>
    <w:rsid w:val="001B1409"/>
    <w:rsid w:val="001B7431"/>
    <w:rsid w:val="001B7825"/>
    <w:rsid w:val="001C396E"/>
    <w:rsid w:val="001E33D8"/>
    <w:rsid w:val="001F05D2"/>
    <w:rsid w:val="002001A6"/>
    <w:rsid w:val="002076BE"/>
    <w:rsid w:val="0021061D"/>
    <w:rsid w:val="002261FE"/>
    <w:rsid w:val="00245858"/>
    <w:rsid w:val="00245A15"/>
    <w:rsid w:val="00250690"/>
    <w:rsid w:val="002B3949"/>
    <w:rsid w:val="002C3AE8"/>
    <w:rsid w:val="002E62F5"/>
    <w:rsid w:val="002F4746"/>
    <w:rsid w:val="002F6CD2"/>
    <w:rsid w:val="00312393"/>
    <w:rsid w:val="00321C17"/>
    <w:rsid w:val="00322A2A"/>
    <w:rsid w:val="00340D4C"/>
    <w:rsid w:val="00350CEC"/>
    <w:rsid w:val="00351A5D"/>
    <w:rsid w:val="00361824"/>
    <w:rsid w:val="0037130C"/>
    <w:rsid w:val="00381C5E"/>
    <w:rsid w:val="003B39DE"/>
    <w:rsid w:val="00403140"/>
    <w:rsid w:val="00403FA2"/>
    <w:rsid w:val="004056C9"/>
    <w:rsid w:val="0040639D"/>
    <w:rsid w:val="00413992"/>
    <w:rsid w:val="004235C9"/>
    <w:rsid w:val="004519AC"/>
    <w:rsid w:val="0048459B"/>
    <w:rsid w:val="004C512A"/>
    <w:rsid w:val="004D2F43"/>
    <w:rsid w:val="004D6B2B"/>
    <w:rsid w:val="004E4A5D"/>
    <w:rsid w:val="00511B3C"/>
    <w:rsid w:val="00512B24"/>
    <w:rsid w:val="00525346"/>
    <w:rsid w:val="00534F27"/>
    <w:rsid w:val="005673DE"/>
    <w:rsid w:val="005811F1"/>
    <w:rsid w:val="005A203D"/>
    <w:rsid w:val="005B0AC9"/>
    <w:rsid w:val="005D4B74"/>
    <w:rsid w:val="005E5887"/>
    <w:rsid w:val="005F048F"/>
    <w:rsid w:val="005F23DE"/>
    <w:rsid w:val="00613E9B"/>
    <w:rsid w:val="00617646"/>
    <w:rsid w:val="0063302E"/>
    <w:rsid w:val="006377C8"/>
    <w:rsid w:val="006449D3"/>
    <w:rsid w:val="00694F9E"/>
    <w:rsid w:val="006A2EB4"/>
    <w:rsid w:val="006A6F3E"/>
    <w:rsid w:val="006A7F44"/>
    <w:rsid w:val="006E23B5"/>
    <w:rsid w:val="00703575"/>
    <w:rsid w:val="00723753"/>
    <w:rsid w:val="007362FC"/>
    <w:rsid w:val="0073633D"/>
    <w:rsid w:val="00744DF3"/>
    <w:rsid w:val="0077369E"/>
    <w:rsid w:val="007A7766"/>
    <w:rsid w:val="007B1A9A"/>
    <w:rsid w:val="007B622A"/>
    <w:rsid w:val="007C4380"/>
    <w:rsid w:val="007C6800"/>
    <w:rsid w:val="007D540A"/>
    <w:rsid w:val="007D722D"/>
    <w:rsid w:val="007D7B59"/>
    <w:rsid w:val="007F0F54"/>
    <w:rsid w:val="00811348"/>
    <w:rsid w:val="0081559F"/>
    <w:rsid w:val="00816EEC"/>
    <w:rsid w:val="008753F0"/>
    <w:rsid w:val="00886E45"/>
    <w:rsid w:val="00893827"/>
    <w:rsid w:val="008B0BDB"/>
    <w:rsid w:val="008C0D69"/>
    <w:rsid w:val="008F0E0D"/>
    <w:rsid w:val="008F2D00"/>
    <w:rsid w:val="00917C21"/>
    <w:rsid w:val="00923B5B"/>
    <w:rsid w:val="00937BD6"/>
    <w:rsid w:val="00944EE2"/>
    <w:rsid w:val="00945706"/>
    <w:rsid w:val="00960B4A"/>
    <w:rsid w:val="009614DC"/>
    <w:rsid w:val="00986970"/>
    <w:rsid w:val="009C2FDF"/>
    <w:rsid w:val="009E4F33"/>
    <w:rsid w:val="009F096A"/>
    <w:rsid w:val="00A00B46"/>
    <w:rsid w:val="00A26A48"/>
    <w:rsid w:val="00A437D1"/>
    <w:rsid w:val="00A50CA6"/>
    <w:rsid w:val="00A5187D"/>
    <w:rsid w:val="00A76857"/>
    <w:rsid w:val="00A77B0B"/>
    <w:rsid w:val="00A816B4"/>
    <w:rsid w:val="00A84928"/>
    <w:rsid w:val="00A866E6"/>
    <w:rsid w:val="00A930EB"/>
    <w:rsid w:val="00AA276D"/>
    <w:rsid w:val="00AB464D"/>
    <w:rsid w:val="00AB53FD"/>
    <w:rsid w:val="00AF76C1"/>
    <w:rsid w:val="00B05A0B"/>
    <w:rsid w:val="00B15B2E"/>
    <w:rsid w:val="00B16EAA"/>
    <w:rsid w:val="00B40857"/>
    <w:rsid w:val="00B8146B"/>
    <w:rsid w:val="00B82124"/>
    <w:rsid w:val="00B832C1"/>
    <w:rsid w:val="00B91287"/>
    <w:rsid w:val="00B95B1E"/>
    <w:rsid w:val="00BA3A6F"/>
    <w:rsid w:val="00BB096E"/>
    <w:rsid w:val="00BB29ED"/>
    <w:rsid w:val="00BC11C2"/>
    <w:rsid w:val="00BD2D28"/>
    <w:rsid w:val="00C0542A"/>
    <w:rsid w:val="00C17872"/>
    <w:rsid w:val="00C245E0"/>
    <w:rsid w:val="00C269CA"/>
    <w:rsid w:val="00C345CD"/>
    <w:rsid w:val="00C41720"/>
    <w:rsid w:val="00C8021C"/>
    <w:rsid w:val="00CA384D"/>
    <w:rsid w:val="00CD1CFF"/>
    <w:rsid w:val="00CD327F"/>
    <w:rsid w:val="00CD5134"/>
    <w:rsid w:val="00D21AAD"/>
    <w:rsid w:val="00D27297"/>
    <w:rsid w:val="00D63D80"/>
    <w:rsid w:val="00D7017D"/>
    <w:rsid w:val="00D80F41"/>
    <w:rsid w:val="00D83AEA"/>
    <w:rsid w:val="00D8404E"/>
    <w:rsid w:val="00D87382"/>
    <w:rsid w:val="00DA25FB"/>
    <w:rsid w:val="00DB7013"/>
    <w:rsid w:val="00DB78C9"/>
    <w:rsid w:val="00DD0438"/>
    <w:rsid w:val="00DE72C2"/>
    <w:rsid w:val="00DF18B2"/>
    <w:rsid w:val="00DF4357"/>
    <w:rsid w:val="00E12D70"/>
    <w:rsid w:val="00E14829"/>
    <w:rsid w:val="00E34C2B"/>
    <w:rsid w:val="00E47324"/>
    <w:rsid w:val="00E47556"/>
    <w:rsid w:val="00E72589"/>
    <w:rsid w:val="00E73F34"/>
    <w:rsid w:val="00E75F3A"/>
    <w:rsid w:val="00E772C5"/>
    <w:rsid w:val="00E9384C"/>
    <w:rsid w:val="00E9585E"/>
    <w:rsid w:val="00EA2C60"/>
    <w:rsid w:val="00EC6D4F"/>
    <w:rsid w:val="00ED19D2"/>
    <w:rsid w:val="00EE1943"/>
    <w:rsid w:val="00F021E2"/>
    <w:rsid w:val="00F022DA"/>
    <w:rsid w:val="00F1021E"/>
    <w:rsid w:val="00F23232"/>
    <w:rsid w:val="00F37106"/>
    <w:rsid w:val="00F450B2"/>
    <w:rsid w:val="00F45161"/>
    <w:rsid w:val="00F56DCB"/>
    <w:rsid w:val="00F57722"/>
    <w:rsid w:val="00F82292"/>
    <w:rsid w:val="00F8511A"/>
    <w:rsid w:val="00F927BA"/>
    <w:rsid w:val="00FA1A51"/>
    <w:rsid w:val="00FD4758"/>
    <w:rsid w:val="00FD4A8F"/>
    <w:rsid w:val="00FF6A73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2262</Words>
  <Characters>13574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7</cp:revision>
  <cp:lastPrinted>2023-12-22T10:06:00Z</cp:lastPrinted>
  <dcterms:created xsi:type="dcterms:W3CDTF">2024-06-18T08:06:00Z</dcterms:created>
  <dcterms:modified xsi:type="dcterms:W3CDTF">2024-06-19T08:04:00Z</dcterms:modified>
</cp:coreProperties>
</file>