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9D25B9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074EB">
        <w:rPr>
          <w:rFonts w:eastAsia="Calibri" w:cstheme="minorHAnsi"/>
          <w:sz w:val="28"/>
          <w:szCs w:val="28"/>
        </w:rPr>
        <w:t xml:space="preserve"> 03 </w:t>
      </w:r>
      <w:r w:rsidR="00984B3C">
        <w:rPr>
          <w:rFonts w:eastAsia="Calibri" w:cstheme="minorHAnsi"/>
          <w:sz w:val="28"/>
          <w:szCs w:val="28"/>
        </w:rPr>
        <w:t>lipca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0FE402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984B3C">
        <w:rPr>
          <w:rFonts w:eastAsia="Calibri" w:cstheme="minorHAnsi"/>
          <w:sz w:val="28"/>
          <w:szCs w:val="28"/>
        </w:rPr>
        <w:t>42</w:t>
      </w:r>
      <w:r w:rsidR="004B1573">
        <w:rPr>
          <w:rFonts w:eastAsia="Calibri" w:cstheme="minorHAnsi"/>
          <w:sz w:val="28"/>
          <w:szCs w:val="28"/>
        </w:rPr>
        <w:t>.202</w:t>
      </w:r>
      <w:r w:rsidR="00984B3C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29146418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</w:t>
      </w:r>
      <w:r w:rsidR="00F57DEA">
        <w:rPr>
          <w:rFonts w:eastAsia="Times New Roman" w:cstheme="minorHAnsi"/>
          <w:sz w:val="28"/>
          <w:szCs w:val="28"/>
        </w:rPr>
        <w:t>o warunkach zabudowy</w:t>
      </w:r>
      <w:r w:rsidR="005E5068">
        <w:rPr>
          <w:rFonts w:eastAsia="Times New Roman" w:cstheme="minorHAnsi"/>
          <w:sz w:val="28"/>
          <w:szCs w:val="28"/>
        </w:rPr>
        <w:t xml:space="preserve"> </w:t>
      </w:r>
    </w:p>
    <w:p w14:paraId="0CA510DE" w14:textId="77777777" w:rsidR="004D3D7A" w:rsidRDefault="004D3D7A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EBE56D3" w14:textId="2FB34D31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984B3C">
        <w:rPr>
          <w:rFonts w:cstheme="minorHAnsi"/>
          <w:sz w:val="28"/>
          <w:szCs w:val="28"/>
        </w:rPr>
        <w:t>zmiana sposobu użytkowania budynku gospodarczego na budynek mieszkalny</w:t>
      </w:r>
      <w:r w:rsidR="00FF2DA5" w:rsidRPr="00FF2DA5">
        <w:rPr>
          <w:rFonts w:cstheme="minorHAnsi"/>
          <w:sz w:val="28"/>
          <w:szCs w:val="28"/>
        </w:rPr>
        <w:t xml:space="preserve"> </w:t>
      </w:r>
      <w:r w:rsidR="00984B3C">
        <w:rPr>
          <w:rFonts w:cstheme="minorHAnsi"/>
          <w:sz w:val="28"/>
          <w:szCs w:val="28"/>
        </w:rPr>
        <w:t xml:space="preserve">jednorodzinny </w:t>
      </w:r>
      <w:r w:rsidR="005E5068" w:rsidRPr="005E5068">
        <w:rPr>
          <w:rFonts w:cstheme="minorHAnsi"/>
          <w:sz w:val="28"/>
          <w:szCs w:val="28"/>
        </w:rPr>
        <w:t>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984B3C">
        <w:rPr>
          <w:rFonts w:cstheme="minorHAnsi"/>
          <w:sz w:val="28"/>
          <w:szCs w:val="28"/>
        </w:rPr>
        <w:t>500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984B3C">
        <w:rPr>
          <w:rFonts w:cstheme="minorHAnsi"/>
          <w:sz w:val="28"/>
          <w:szCs w:val="28"/>
        </w:rPr>
        <w:t xml:space="preserve"> (ul. Plac 20 Października / ul. Tylna)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16682DEE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</w:t>
      </w:r>
      <w:r w:rsidR="00984B3C">
        <w:rPr>
          <w:rFonts w:cstheme="minorHAnsi"/>
          <w:sz w:val="28"/>
          <w:szCs w:val="28"/>
        </w:rPr>
        <w:t xml:space="preserve">niniejszego </w:t>
      </w:r>
      <w:r>
        <w:rPr>
          <w:rFonts w:cstheme="minorHAnsi"/>
          <w:sz w:val="28"/>
          <w:szCs w:val="28"/>
        </w:rPr>
        <w:t>postępowania</w:t>
      </w:r>
      <w:r w:rsidR="00984B3C">
        <w:rPr>
          <w:rFonts w:cstheme="minorHAnsi"/>
          <w:sz w:val="28"/>
          <w:szCs w:val="28"/>
        </w:rPr>
        <w:t xml:space="preserve"> lub ich przedstawiciele i pełnomocnicy</w:t>
      </w:r>
      <w:r>
        <w:rPr>
          <w:rFonts w:cstheme="minorHAnsi"/>
          <w:sz w:val="28"/>
          <w:szCs w:val="28"/>
        </w:rPr>
        <w:t xml:space="preserve"> mogą zapoznać się z</w:t>
      </w:r>
      <w:r w:rsidR="00984B3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3B433802" w:rsidR="00B82124" w:rsidRDefault="00984B3C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27DD82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84B3C">
        <w:rPr>
          <w:rFonts w:eastAsia="Times New Roman" w:cstheme="minorHAnsi"/>
          <w:sz w:val="28"/>
          <w:szCs w:val="28"/>
          <w:lang w:eastAsia="pl-PL"/>
        </w:rPr>
        <w:t>04.07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659E1DF2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</w:t>
      </w:r>
      <w:r w:rsidR="00984B3C">
        <w:rPr>
          <w:rFonts w:cstheme="minorHAnsi"/>
          <w:sz w:val="28"/>
          <w:szCs w:val="28"/>
        </w:rPr>
        <w:t>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 xml:space="preserve">r. poz. </w:t>
      </w:r>
      <w:r w:rsidR="00984B3C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1714FB">
        <w:rPr>
          <w:rFonts w:cstheme="minorHAnsi"/>
          <w:sz w:val="28"/>
          <w:szCs w:val="28"/>
        </w:rPr>
        <w:t>, w związku z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>art.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>53 ust. 1c ustawy z dnia 27 marca 2003 r. o planowaniu i zagospodarowaniu przestrzennym (Dz. U. z 2023 r. poz. 977, 1506, 1597, 1688, 1890, 2029 i 2739)</w:t>
      </w:r>
    </w:p>
    <w:sectPr w:rsidR="00EC6D4F" w:rsidRPr="005E5068" w:rsidSect="00EE56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FD8F1" w14:textId="77777777" w:rsidR="00762D27" w:rsidRDefault="00762D27" w:rsidP="00053E5A">
      <w:pPr>
        <w:spacing w:after="0" w:line="240" w:lineRule="auto"/>
      </w:pPr>
      <w:r>
        <w:separator/>
      </w:r>
    </w:p>
  </w:endnote>
  <w:endnote w:type="continuationSeparator" w:id="0">
    <w:p w14:paraId="33B7F57E" w14:textId="77777777" w:rsidR="00762D27" w:rsidRDefault="00762D2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7DA50" w14:textId="77777777" w:rsidR="00762D27" w:rsidRDefault="00762D27" w:rsidP="00053E5A">
      <w:pPr>
        <w:spacing w:after="0" w:line="240" w:lineRule="auto"/>
      </w:pPr>
      <w:r>
        <w:separator/>
      </w:r>
    </w:p>
  </w:footnote>
  <w:footnote w:type="continuationSeparator" w:id="0">
    <w:p w14:paraId="370374BB" w14:textId="77777777" w:rsidR="00762D27" w:rsidRDefault="00762D2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7547"/>
    <w:rsid w:val="00096CEA"/>
    <w:rsid w:val="000A38FE"/>
    <w:rsid w:val="000B3982"/>
    <w:rsid w:val="0010019F"/>
    <w:rsid w:val="00117823"/>
    <w:rsid w:val="00156824"/>
    <w:rsid w:val="001714FB"/>
    <w:rsid w:val="00181A6F"/>
    <w:rsid w:val="001A7D95"/>
    <w:rsid w:val="001B7431"/>
    <w:rsid w:val="001B7825"/>
    <w:rsid w:val="001C396E"/>
    <w:rsid w:val="001D2385"/>
    <w:rsid w:val="002076BE"/>
    <w:rsid w:val="00250690"/>
    <w:rsid w:val="002821C3"/>
    <w:rsid w:val="002B3949"/>
    <w:rsid w:val="002C3AE8"/>
    <w:rsid w:val="002D168D"/>
    <w:rsid w:val="002E62F5"/>
    <w:rsid w:val="002F4746"/>
    <w:rsid w:val="003048CE"/>
    <w:rsid w:val="00315A3A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3C0E8B"/>
    <w:rsid w:val="00403140"/>
    <w:rsid w:val="0040639D"/>
    <w:rsid w:val="00413992"/>
    <w:rsid w:val="004235C9"/>
    <w:rsid w:val="004519AC"/>
    <w:rsid w:val="00477A8E"/>
    <w:rsid w:val="0048448D"/>
    <w:rsid w:val="0048459B"/>
    <w:rsid w:val="004B1573"/>
    <w:rsid w:val="004C512A"/>
    <w:rsid w:val="004D3D7A"/>
    <w:rsid w:val="004D6B2B"/>
    <w:rsid w:val="004E4A5D"/>
    <w:rsid w:val="00525346"/>
    <w:rsid w:val="00534F27"/>
    <w:rsid w:val="005518BB"/>
    <w:rsid w:val="005811F1"/>
    <w:rsid w:val="0058277B"/>
    <w:rsid w:val="005D3F2D"/>
    <w:rsid w:val="005E5068"/>
    <w:rsid w:val="005E5887"/>
    <w:rsid w:val="005F048F"/>
    <w:rsid w:val="005F23DE"/>
    <w:rsid w:val="00613E9B"/>
    <w:rsid w:val="00613FA4"/>
    <w:rsid w:val="0063302E"/>
    <w:rsid w:val="006524A8"/>
    <w:rsid w:val="006A2EB4"/>
    <w:rsid w:val="006A6F3E"/>
    <w:rsid w:val="006D480E"/>
    <w:rsid w:val="006E23B5"/>
    <w:rsid w:val="007362FC"/>
    <w:rsid w:val="0073633D"/>
    <w:rsid w:val="00744DF3"/>
    <w:rsid w:val="00755B81"/>
    <w:rsid w:val="00762D27"/>
    <w:rsid w:val="0077369E"/>
    <w:rsid w:val="007A7766"/>
    <w:rsid w:val="007B622A"/>
    <w:rsid w:val="007C6800"/>
    <w:rsid w:val="007D540A"/>
    <w:rsid w:val="007D7B59"/>
    <w:rsid w:val="008074EB"/>
    <w:rsid w:val="00811348"/>
    <w:rsid w:val="0081559F"/>
    <w:rsid w:val="00816EEC"/>
    <w:rsid w:val="00841C09"/>
    <w:rsid w:val="00857D4D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84B3C"/>
    <w:rsid w:val="009A1414"/>
    <w:rsid w:val="009C2FDF"/>
    <w:rsid w:val="00A5187D"/>
    <w:rsid w:val="00A76857"/>
    <w:rsid w:val="00A77B0B"/>
    <w:rsid w:val="00A84928"/>
    <w:rsid w:val="00A866E6"/>
    <w:rsid w:val="00A91F51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BF1785"/>
    <w:rsid w:val="00C0542A"/>
    <w:rsid w:val="00C17872"/>
    <w:rsid w:val="00C245E0"/>
    <w:rsid w:val="00C47E15"/>
    <w:rsid w:val="00C94E15"/>
    <w:rsid w:val="00D21AAD"/>
    <w:rsid w:val="00D2403E"/>
    <w:rsid w:val="00D27297"/>
    <w:rsid w:val="00D7017D"/>
    <w:rsid w:val="00D8404E"/>
    <w:rsid w:val="00DB7013"/>
    <w:rsid w:val="00DB78C9"/>
    <w:rsid w:val="00DE72C2"/>
    <w:rsid w:val="00E12D70"/>
    <w:rsid w:val="00E214FB"/>
    <w:rsid w:val="00E34C2B"/>
    <w:rsid w:val="00E41683"/>
    <w:rsid w:val="00E47556"/>
    <w:rsid w:val="00E66038"/>
    <w:rsid w:val="00E73F34"/>
    <w:rsid w:val="00E75F3A"/>
    <w:rsid w:val="00E91D97"/>
    <w:rsid w:val="00EA2C60"/>
    <w:rsid w:val="00EC6D4F"/>
    <w:rsid w:val="00EE1943"/>
    <w:rsid w:val="00EE56B8"/>
    <w:rsid w:val="00EE597E"/>
    <w:rsid w:val="00F021E2"/>
    <w:rsid w:val="00F4247E"/>
    <w:rsid w:val="00F45161"/>
    <w:rsid w:val="00F57DEA"/>
    <w:rsid w:val="00F628C8"/>
    <w:rsid w:val="00F927BA"/>
    <w:rsid w:val="00F965A6"/>
    <w:rsid w:val="00FA1A51"/>
    <w:rsid w:val="00FD4758"/>
    <w:rsid w:val="00FD4C0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2024-07-03T05:50:00Z</dcterms:created>
  <dcterms:modified xsi:type="dcterms:W3CDTF">2024-07-03T08:32:00Z</dcterms:modified>
</cp:coreProperties>
</file>