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4C733ABC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E83CEE">
        <w:rPr>
          <w:rFonts w:eastAsia="Calibri" w:cstheme="minorHAnsi"/>
          <w:sz w:val="28"/>
          <w:szCs w:val="28"/>
        </w:rPr>
        <w:t>19</w:t>
      </w:r>
      <w:r w:rsidR="001A1B1C">
        <w:rPr>
          <w:rFonts w:eastAsia="Calibri" w:cstheme="minorHAnsi"/>
          <w:sz w:val="28"/>
          <w:szCs w:val="28"/>
        </w:rPr>
        <w:t xml:space="preserve"> lipca </w:t>
      </w:r>
      <w:r w:rsidRPr="005A07CF">
        <w:rPr>
          <w:rFonts w:eastAsia="Calibri" w:cstheme="minorHAnsi"/>
          <w:sz w:val="28"/>
          <w:szCs w:val="28"/>
        </w:rPr>
        <w:t>202</w:t>
      </w:r>
      <w:r w:rsidR="007B17EB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4F946B72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1A1B1C">
        <w:rPr>
          <w:rFonts w:eastAsia="Calibri" w:cstheme="minorHAnsi"/>
          <w:sz w:val="28"/>
          <w:szCs w:val="28"/>
        </w:rPr>
        <w:t>88</w:t>
      </w:r>
      <w:r w:rsidR="002F4746">
        <w:rPr>
          <w:rFonts w:eastAsia="Calibri" w:cstheme="minorHAnsi"/>
          <w:sz w:val="28"/>
          <w:szCs w:val="28"/>
        </w:rPr>
        <w:t>.202</w:t>
      </w:r>
      <w:r w:rsidR="001A1B1C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</w:t>
      </w:r>
      <w:r w:rsidR="0004093B">
        <w:rPr>
          <w:rFonts w:eastAsia="Calibri" w:cstheme="minorHAnsi"/>
          <w:sz w:val="28"/>
          <w:szCs w:val="28"/>
        </w:rPr>
        <w:t>KSAN</w:t>
      </w:r>
    </w:p>
    <w:p w14:paraId="4C20756B" w14:textId="354D77C5" w:rsidR="004D6B2B" w:rsidRPr="00DE72C2" w:rsidRDefault="004D6B2B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7F1A7F">
        <w:rPr>
          <w:rFonts w:eastAsia="Times New Roman" w:cstheme="minorHAnsi"/>
          <w:sz w:val="28"/>
          <w:szCs w:val="28"/>
        </w:rPr>
        <w:t xml:space="preserve">warunków zabudowy </w:t>
      </w:r>
    </w:p>
    <w:p w14:paraId="14151E50" w14:textId="73F98D17" w:rsidR="007F1A7F" w:rsidRDefault="00AC161D" w:rsidP="00AC161D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Śremie, </w:t>
      </w:r>
      <w:r w:rsidR="007F1A7F">
        <w:rPr>
          <w:rFonts w:cstheme="minorHAnsi"/>
          <w:sz w:val="28"/>
          <w:szCs w:val="28"/>
        </w:rPr>
        <w:t>o</w:t>
      </w:r>
      <w:r w:rsidR="00744BF4">
        <w:rPr>
          <w:rFonts w:cstheme="minorHAnsi"/>
          <w:sz w:val="28"/>
          <w:szCs w:val="28"/>
        </w:rPr>
        <w:t> </w:t>
      </w:r>
      <w:r w:rsidR="007F1A7F">
        <w:rPr>
          <w:rFonts w:cstheme="minorHAnsi"/>
          <w:sz w:val="28"/>
          <w:szCs w:val="28"/>
        </w:rPr>
        <w:t xml:space="preserve">wszczęciu postępowania administracyjnego na wniosek </w:t>
      </w:r>
      <w:r w:rsidR="00AC48B5">
        <w:rPr>
          <w:rFonts w:cstheme="minorHAnsi"/>
          <w:sz w:val="28"/>
          <w:szCs w:val="28"/>
        </w:rPr>
        <w:t>osoby fizycznej, z</w:t>
      </w:r>
      <w:r w:rsidR="00744BF4">
        <w:rPr>
          <w:rFonts w:cstheme="minorHAnsi"/>
          <w:sz w:val="28"/>
          <w:szCs w:val="28"/>
        </w:rPr>
        <w:t> </w:t>
      </w:r>
      <w:r w:rsidR="001A1B1C">
        <w:rPr>
          <w:rFonts w:cstheme="minorHAnsi"/>
          <w:sz w:val="28"/>
          <w:szCs w:val="28"/>
        </w:rPr>
        <w:t>23.05.2024</w:t>
      </w:r>
      <w:r w:rsidR="00AC48B5">
        <w:rPr>
          <w:rFonts w:cstheme="minorHAnsi"/>
          <w:sz w:val="28"/>
          <w:szCs w:val="28"/>
        </w:rPr>
        <w:t> r.</w:t>
      </w:r>
      <w:r w:rsidR="007F1A7F">
        <w:rPr>
          <w:rFonts w:cstheme="minorHAnsi"/>
          <w:sz w:val="28"/>
          <w:szCs w:val="28"/>
        </w:rPr>
        <w:t xml:space="preserve">, </w:t>
      </w:r>
      <w:r w:rsidR="00AC48B5">
        <w:rPr>
          <w:rFonts w:cstheme="minorHAnsi"/>
          <w:sz w:val="28"/>
          <w:szCs w:val="28"/>
        </w:rPr>
        <w:t>o</w:t>
      </w:r>
      <w:r w:rsidR="007F1A7F">
        <w:rPr>
          <w:rFonts w:cstheme="minorHAnsi"/>
          <w:sz w:val="28"/>
          <w:szCs w:val="28"/>
        </w:rPr>
        <w:t xml:space="preserve"> ustaleni</w:t>
      </w:r>
      <w:r w:rsidR="00AC48B5">
        <w:rPr>
          <w:rFonts w:cstheme="minorHAnsi"/>
          <w:sz w:val="28"/>
          <w:szCs w:val="28"/>
        </w:rPr>
        <w:t>e</w:t>
      </w:r>
      <w:r w:rsidR="007F1A7F">
        <w:rPr>
          <w:rFonts w:cstheme="minorHAnsi"/>
          <w:sz w:val="28"/>
          <w:szCs w:val="28"/>
        </w:rPr>
        <w:t xml:space="preserve"> warunków zabudowy dla przedsięwzięcia: </w:t>
      </w:r>
      <w:r w:rsidR="001A1B1C">
        <w:rPr>
          <w:rFonts w:cstheme="minorHAnsi"/>
          <w:sz w:val="28"/>
          <w:szCs w:val="28"/>
        </w:rPr>
        <w:t>budowa budynku mieszkalnego jednorodzinnego</w:t>
      </w:r>
      <w:r w:rsidR="007B17EB">
        <w:rPr>
          <w:rFonts w:cstheme="minorHAnsi"/>
          <w:sz w:val="28"/>
          <w:szCs w:val="28"/>
        </w:rPr>
        <w:t xml:space="preserve"> </w:t>
      </w:r>
      <w:r w:rsidR="007F1A7F">
        <w:rPr>
          <w:rFonts w:cstheme="minorHAnsi"/>
          <w:sz w:val="28"/>
          <w:szCs w:val="28"/>
        </w:rPr>
        <w:t xml:space="preserve">na terenie działki o nr ewid. </w:t>
      </w:r>
      <w:r w:rsidR="007B17EB">
        <w:rPr>
          <w:rFonts w:cstheme="minorHAnsi"/>
          <w:sz w:val="28"/>
          <w:szCs w:val="28"/>
        </w:rPr>
        <w:t>452</w:t>
      </w:r>
      <w:r w:rsidR="007F1A7F">
        <w:rPr>
          <w:rFonts w:cstheme="minorHAnsi"/>
          <w:sz w:val="28"/>
          <w:szCs w:val="28"/>
        </w:rPr>
        <w:t>, obręb Śrem</w:t>
      </w:r>
      <w:r>
        <w:rPr>
          <w:rFonts w:cstheme="minorHAnsi"/>
          <w:sz w:val="28"/>
          <w:szCs w:val="28"/>
        </w:rPr>
        <w:t xml:space="preserve"> (ul. F</w:t>
      </w:r>
      <w:r w:rsidR="001A1B1C">
        <w:rPr>
          <w:rFonts w:cstheme="minorHAnsi"/>
          <w:sz w:val="28"/>
          <w:szCs w:val="28"/>
        </w:rPr>
        <w:t>arna / ul. Józefa Dutkiewicza</w:t>
      </w:r>
      <w:r>
        <w:rPr>
          <w:rFonts w:cstheme="minorHAnsi"/>
          <w:sz w:val="28"/>
          <w:szCs w:val="28"/>
        </w:rPr>
        <w:t>)</w:t>
      </w:r>
      <w:r w:rsidR="007F1A7F">
        <w:rPr>
          <w:rFonts w:cstheme="minorHAnsi"/>
          <w:sz w:val="28"/>
          <w:szCs w:val="28"/>
        </w:rPr>
        <w:t xml:space="preserve">. </w:t>
      </w:r>
    </w:p>
    <w:p w14:paraId="111508D0" w14:textId="71BA7B8E" w:rsidR="00AC161D" w:rsidRDefault="00AC161D" w:rsidP="002F47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(PPSPP.6730.8</w:t>
      </w:r>
      <w:r w:rsidR="001A1B1C">
        <w:rPr>
          <w:rFonts w:cstheme="minorHAnsi"/>
          <w:sz w:val="28"/>
          <w:szCs w:val="28"/>
        </w:rPr>
        <w:t>8</w:t>
      </w:r>
      <w:r>
        <w:rPr>
          <w:rFonts w:cstheme="minorHAnsi"/>
          <w:sz w:val="28"/>
          <w:szCs w:val="28"/>
        </w:rPr>
        <w:t>.202</w:t>
      </w:r>
      <w:r w:rsidR="001A1B1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.KSAN) i wypowiedzieć się co do zebranych dowodów i materiałów oraz zgłoszonych żądań w Zespole Planowania Przestrzennego (biuro nr 34) Urzędu Miejskiego w Śremie, ul. Plac 20 Października 1, 63-100 Śrem, w godzinach od 7:00 do 15:00. </w:t>
      </w:r>
    </w:p>
    <w:p w14:paraId="641ABC9C" w14:textId="54F63C63" w:rsidR="00540050" w:rsidRPr="00540050" w:rsidRDefault="002F4746" w:rsidP="00540050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 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 2024 r. poz. 572)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5D404FC1" w14:textId="323631A1" w:rsidR="001A1B1C" w:rsidRPr="001A1B1C" w:rsidRDefault="001A1B1C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56526694" w14:textId="70C2A5AE" w:rsidR="00540050" w:rsidRPr="00540050" w:rsidRDefault="001A1B1C" w:rsidP="00540050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435E10A7" w14:textId="72237BD4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1A1B1C">
        <w:rPr>
          <w:rFonts w:eastAsia="Times New Roman" w:cstheme="minorHAnsi"/>
          <w:sz w:val="28"/>
          <w:szCs w:val="28"/>
          <w:lang w:eastAsia="pl-PL"/>
        </w:rPr>
        <w:t>19</w:t>
      </w:r>
      <w:r w:rsidR="00F04BF4">
        <w:rPr>
          <w:rFonts w:eastAsia="Times New Roman" w:cstheme="minorHAnsi"/>
          <w:sz w:val="28"/>
          <w:szCs w:val="28"/>
          <w:lang w:eastAsia="pl-PL"/>
        </w:rPr>
        <w:t>.</w:t>
      </w:r>
      <w:r w:rsidR="007B17EB">
        <w:rPr>
          <w:rFonts w:eastAsia="Times New Roman" w:cstheme="minorHAnsi"/>
          <w:sz w:val="28"/>
          <w:szCs w:val="28"/>
          <w:lang w:eastAsia="pl-PL"/>
        </w:rPr>
        <w:t>0</w:t>
      </w:r>
      <w:r w:rsidR="001A1B1C">
        <w:rPr>
          <w:rFonts w:eastAsia="Times New Roman" w:cstheme="minorHAnsi"/>
          <w:sz w:val="28"/>
          <w:szCs w:val="28"/>
          <w:lang w:eastAsia="pl-PL"/>
        </w:rPr>
        <w:t>7</w:t>
      </w:r>
      <w:r w:rsidR="00F04BF4">
        <w:rPr>
          <w:rFonts w:eastAsia="Times New Roman" w:cstheme="minorHAnsi"/>
          <w:sz w:val="28"/>
          <w:szCs w:val="28"/>
          <w:lang w:eastAsia="pl-PL"/>
        </w:rPr>
        <w:t>.202</w:t>
      </w:r>
      <w:r w:rsidR="007B17EB">
        <w:rPr>
          <w:rFonts w:eastAsia="Times New Roman" w:cstheme="minorHAnsi"/>
          <w:sz w:val="28"/>
          <w:szCs w:val="28"/>
          <w:lang w:eastAsia="pl-PL"/>
        </w:rPr>
        <w:t>4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4A6E7E1" w14:textId="05A5D372" w:rsidR="007B17EB" w:rsidRPr="00540050" w:rsidRDefault="004D6B2B" w:rsidP="00540050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43DFE">
        <w:rPr>
          <w:rFonts w:eastAsia="Calibri" w:cstheme="minorHAnsi"/>
          <w:sz w:val="28"/>
          <w:szCs w:val="28"/>
        </w:rPr>
        <w:t>08.2024 r.</w:t>
      </w:r>
    </w:p>
    <w:p w14:paraId="5428BBC2" w14:textId="77777777" w:rsidR="00540050" w:rsidRDefault="00540050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0FEB7929" w14:textId="77777777" w:rsidR="00373F69" w:rsidRDefault="00373F69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50560AD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FF6B3B" w14:textId="77777777" w:rsidR="00610EB1" w:rsidRDefault="00610EB1" w:rsidP="00053E5A">
      <w:pPr>
        <w:spacing w:after="0" w:line="240" w:lineRule="auto"/>
      </w:pPr>
      <w:r>
        <w:separator/>
      </w:r>
    </w:p>
  </w:endnote>
  <w:endnote w:type="continuationSeparator" w:id="0">
    <w:p w14:paraId="3F26CCCB" w14:textId="77777777" w:rsidR="00610EB1" w:rsidRDefault="00610EB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82360E" w14:textId="77777777" w:rsidR="00610EB1" w:rsidRDefault="00610EB1" w:rsidP="00053E5A">
      <w:pPr>
        <w:spacing w:after="0" w:line="240" w:lineRule="auto"/>
      </w:pPr>
      <w:r>
        <w:separator/>
      </w:r>
    </w:p>
  </w:footnote>
  <w:footnote w:type="continuationSeparator" w:id="0">
    <w:p w14:paraId="23099844" w14:textId="77777777" w:rsidR="00610EB1" w:rsidRDefault="00610EB1" w:rsidP="00053E5A">
      <w:pPr>
        <w:spacing w:after="0" w:line="240" w:lineRule="auto"/>
      </w:pPr>
      <w:r>
        <w:continuationSeparator/>
      </w:r>
    </w:p>
  </w:footnote>
  <w:footnote w:id="1">
    <w:p w14:paraId="2F6300E3" w14:textId="3654E6B5" w:rsidR="00AC161D" w:rsidRPr="00AC161D" w:rsidRDefault="00AC161D" w:rsidP="00AC161D">
      <w:pPr>
        <w:pStyle w:val="Tekstprzypisudolnego"/>
        <w:jc w:val="both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>Podstawa prawna: art. 53 ust. 1c ustawy z dnia 27 marca 2003 r. o planowaniu i zagospodarowaniu przestrzennym (</w:t>
      </w:r>
      <w:r w:rsidRPr="00AC161D">
        <w:rPr>
          <w:sz w:val="28"/>
          <w:szCs w:val="28"/>
        </w:rPr>
        <w:t>Dz. U. z 2023 r. poz. 977, 1506, 1597, 1688, 1890, 2029 i 2739</w:t>
      </w:r>
      <w:r w:rsidRPr="00AC161D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96CEA"/>
    <w:rsid w:val="000B3982"/>
    <w:rsid w:val="000F210A"/>
    <w:rsid w:val="00117823"/>
    <w:rsid w:val="00181A6F"/>
    <w:rsid w:val="001A1B1C"/>
    <w:rsid w:val="001B7431"/>
    <w:rsid w:val="001B7825"/>
    <w:rsid w:val="001C01A2"/>
    <w:rsid w:val="001C396E"/>
    <w:rsid w:val="00250690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73F69"/>
    <w:rsid w:val="00374E1B"/>
    <w:rsid w:val="003B39DE"/>
    <w:rsid w:val="003D719D"/>
    <w:rsid w:val="003F2669"/>
    <w:rsid w:val="00403140"/>
    <w:rsid w:val="00413992"/>
    <w:rsid w:val="004519AC"/>
    <w:rsid w:val="0048459B"/>
    <w:rsid w:val="004857C5"/>
    <w:rsid w:val="004D6B2B"/>
    <w:rsid w:val="0052441B"/>
    <w:rsid w:val="00525346"/>
    <w:rsid w:val="00534F27"/>
    <w:rsid w:val="00540050"/>
    <w:rsid w:val="00567910"/>
    <w:rsid w:val="005811F1"/>
    <w:rsid w:val="0058146E"/>
    <w:rsid w:val="005E5887"/>
    <w:rsid w:val="005F048F"/>
    <w:rsid w:val="005F23DE"/>
    <w:rsid w:val="005F3827"/>
    <w:rsid w:val="00610EB1"/>
    <w:rsid w:val="00613E9B"/>
    <w:rsid w:val="00621596"/>
    <w:rsid w:val="0064236B"/>
    <w:rsid w:val="006A2EB4"/>
    <w:rsid w:val="006A6F3E"/>
    <w:rsid w:val="006E23B5"/>
    <w:rsid w:val="007362FC"/>
    <w:rsid w:val="00744BF4"/>
    <w:rsid w:val="00744DF3"/>
    <w:rsid w:val="0077369E"/>
    <w:rsid w:val="007A09CF"/>
    <w:rsid w:val="007A7766"/>
    <w:rsid w:val="007B17EB"/>
    <w:rsid w:val="007C0AB6"/>
    <w:rsid w:val="007C42D1"/>
    <w:rsid w:val="007C6800"/>
    <w:rsid w:val="007D7B59"/>
    <w:rsid w:val="007F1A7F"/>
    <w:rsid w:val="00811348"/>
    <w:rsid w:val="0081559F"/>
    <w:rsid w:val="00816EEC"/>
    <w:rsid w:val="008573F5"/>
    <w:rsid w:val="00864A14"/>
    <w:rsid w:val="00886E45"/>
    <w:rsid w:val="008B0BDB"/>
    <w:rsid w:val="008F0E0D"/>
    <w:rsid w:val="00917C21"/>
    <w:rsid w:val="00923B5B"/>
    <w:rsid w:val="00927B78"/>
    <w:rsid w:val="00941526"/>
    <w:rsid w:val="00945706"/>
    <w:rsid w:val="0096051E"/>
    <w:rsid w:val="00960B4A"/>
    <w:rsid w:val="009614DC"/>
    <w:rsid w:val="00966E35"/>
    <w:rsid w:val="009B506A"/>
    <w:rsid w:val="009C2FDF"/>
    <w:rsid w:val="00A5187D"/>
    <w:rsid w:val="00A76857"/>
    <w:rsid w:val="00A77B0B"/>
    <w:rsid w:val="00A84928"/>
    <w:rsid w:val="00A866E6"/>
    <w:rsid w:val="00AC161D"/>
    <w:rsid w:val="00AC48B5"/>
    <w:rsid w:val="00AE104B"/>
    <w:rsid w:val="00AF189D"/>
    <w:rsid w:val="00B15B2E"/>
    <w:rsid w:val="00B16EAA"/>
    <w:rsid w:val="00B713C5"/>
    <w:rsid w:val="00B82124"/>
    <w:rsid w:val="00B91287"/>
    <w:rsid w:val="00B95B1E"/>
    <w:rsid w:val="00BA2D41"/>
    <w:rsid w:val="00BD2D28"/>
    <w:rsid w:val="00C0542A"/>
    <w:rsid w:val="00C17872"/>
    <w:rsid w:val="00C245E0"/>
    <w:rsid w:val="00D21AAD"/>
    <w:rsid w:val="00D22CF4"/>
    <w:rsid w:val="00D27297"/>
    <w:rsid w:val="00D8404E"/>
    <w:rsid w:val="00D868A2"/>
    <w:rsid w:val="00D9141F"/>
    <w:rsid w:val="00DB7013"/>
    <w:rsid w:val="00DB78C9"/>
    <w:rsid w:val="00DE72C2"/>
    <w:rsid w:val="00E12D70"/>
    <w:rsid w:val="00E34C2B"/>
    <w:rsid w:val="00E73F34"/>
    <w:rsid w:val="00E75F3A"/>
    <w:rsid w:val="00E83CEE"/>
    <w:rsid w:val="00EA2C60"/>
    <w:rsid w:val="00EC6D4F"/>
    <w:rsid w:val="00ED2302"/>
    <w:rsid w:val="00ED4662"/>
    <w:rsid w:val="00ED48F7"/>
    <w:rsid w:val="00EE1943"/>
    <w:rsid w:val="00F021E2"/>
    <w:rsid w:val="00F04BF4"/>
    <w:rsid w:val="00F43DFE"/>
    <w:rsid w:val="00F73F5D"/>
    <w:rsid w:val="00FA1A51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9</cp:revision>
  <cp:lastPrinted>2020-02-11T13:09:00Z</cp:lastPrinted>
  <dcterms:created xsi:type="dcterms:W3CDTF">2024-07-17T08:07:00Z</dcterms:created>
  <dcterms:modified xsi:type="dcterms:W3CDTF">2024-07-19T08:49:00Z</dcterms:modified>
</cp:coreProperties>
</file>