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2A5D3A">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326B578" w:rsidR="00BD2D28" w:rsidRPr="00A31F85" w:rsidRDefault="00BD2D28" w:rsidP="002A5D3A">
      <w:pPr>
        <w:spacing w:after="120" w:line="240" w:lineRule="auto"/>
        <w:jc w:val="right"/>
        <w:rPr>
          <w:rFonts w:eastAsia="Calibri" w:cstheme="minorHAnsi"/>
          <w:sz w:val="28"/>
          <w:szCs w:val="28"/>
        </w:rPr>
      </w:pPr>
      <w:r w:rsidRPr="00A31F85">
        <w:rPr>
          <w:rFonts w:eastAsia="Calibri" w:cstheme="minorHAnsi"/>
          <w:sz w:val="28"/>
          <w:szCs w:val="28"/>
        </w:rPr>
        <w:t xml:space="preserve">Śrem, </w:t>
      </w:r>
      <w:r w:rsidR="00C91877">
        <w:rPr>
          <w:rFonts w:eastAsia="Calibri" w:cstheme="minorHAnsi"/>
          <w:sz w:val="28"/>
          <w:szCs w:val="28"/>
        </w:rPr>
        <w:t>12</w:t>
      </w:r>
      <w:r w:rsidR="00E94086">
        <w:rPr>
          <w:rFonts w:eastAsia="Calibri" w:cstheme="minorHAnsi"/>
          <w:sz w:val="28"/>
          <w:szCs w:val="28"/>
        </w:rPr>
        <w:t xml:space="preserve"> sierpnia</w:t>
      </w:r>
      <w:r w:rsidR="00A33228">
        <w:rPr>
          <w:rFonts w:eastAsia="Calibri" w:cstheme="minorHAnsi"/>
          <w:sz w:val="28"/>
          <w:szCs w:val="28"/>
        </w:rPr>
        <w:t xml:space="preserve"> 2024</w:t>
      </w:r>
      <w:r w:rsidRPr="00A31F85">
        <w:rPr>
          <w:rFonts w:eastAsia="Calibri" w:cstheme="minorHAnsi"/>
          <w:sz w:val="28"/>
          <w:szCs w:val="28"/>
        </w:rPr>
        <w:t xml:space="preserve"> roku</w:t>
      </w:r>
    </w:p>
    <w:p w14:paraId="59433AED" w14:textId="563BAFA0" w:rsidR="00BD2D28" w:rsidRPr="00A31F85" w:rsidRDefault="00BD2D28" w:rsidP="002A5D3A">
      <w:pPr>
        <w:spacing w:after="120" w:line="240" w:lineRule="auto"/>
        <w:jc w:val="both"/>
        <w:rPr>
          <w:rFonts w:eastAsia="Calibri" w:cstheme="minorHAnsi"/>
          <w:sz w:val="28"/>
          <w:szCs w:val="28"/>
        </w:rPr>
      </w:pPr>
      <w:r w:rsidRPr="00A31F85">
        <w:rPr>
          <w:rFonts w:eastAsia="Calibri" w:cstheme="minorHAnsi"/>
          <w:sz w:val="28"/>
          <w:szCs w:val="28"/>
        </w:rPr>
        <w:t>PPSOŚ.6220.</w:t>
      </w:r>
      <w:r w:rsidR="00A33228">
        <w:rPr>
          <w:rFonts w:eastAsia="Calibri" w:cstheme="minorHAnsi"/>
          <w:sz w:val="28"/>
          <w:szCs w:val="28"/>
        </w:rPr>
        <w:t>1</w:t>
      </w:r>
      <w:r w:rsidR="00E94086">
        <w:rPr>
          <w:rFonts w:eastAsia="Calibri" w:cstheme="minorHAnsi"/>
          <w:sz w:val="28"/>
          <w:szCs w:val="28"/>
        </w:rPr>
        <w:t>3</w:t>
      </w:r>
      <w:r w:rsidR="00A33228">
        <w:rPr>
          <w:rFonts w:eastAsia="Calibri" w:cstheme="minorHAnsi"/>
          <w:sz w:val="28"/>
          <w:szCs w:val="28"/>
        </w:rPr>
        <w:t>.2024</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96538D4" w14:textId="48A233F7" w:rsidR="00BA30FB" w:rsidRPr="00A31F85" w:rsidRDefault="00BA30FB" w:rsidP="004D1495">
      <w:pPr>
        <w:spacing w:after="120" w:line="240" w:lineRule="auto"/>
        <w:ind w:firstLine="708"/>
        <w:jc w:val="both"/>
        <w:rPr>
          <w:rFonts w:cstheme="minorHAnsi"/>
          <w:sz w:val="28"/>
          <w:szCs w:val="28"/>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A33228">
        <w:rPr>
          <w:rFonts w:eastAsia="Times New Roman" w:cstheme="minorHAnsi"/>
          <w:sz w:val="28"/>
          <w:szCs w:val="28"/>
          <w:lang w:eastAsia="pl-PL"/>
        </w:rPr>
        <w:t>osoby fizycznej</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4E6130" w:rsidRPr="004E6130">
        <w:rPr>
          <w:rFonts w:ascii="Calibri" w:eastAsia="Times New Roman" w:hAnsi="Calibri" w:cs="Calibri"/>
          <w:b/>
          <w:sz w:val="28"/>
          <w:szCs w:val="28"/>
          <w:lang w:eastAsia="pl-PL"/>
        </w:rPr>
        <w:t>rozbudowie gospodarstwa rolnego zlokalizowanego na działkach o numerach ewidencyjnych 12 i 14, obręb Pysząca, poprzez budowę obory wolnostanowiskowej dla bydła mlecznego wraz z niezbędną infrastrukturą na działce o numerze ewidencyjnym 12, obręb Pysząca.</w:t>
      </w:r>
    </w:p>
    <w:p w14:paraId="645C56B1" w14:textId="2FA8A150" w:rsidR="00A33228" w:rsidRDefault="00A33228" w:rsidP="00BD2D28">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4E6130">
        <w:rPr>
          <w:rFonts w:eastAsia="Times New Roman" w:cstheme="minorHAnsi"/>
          <w:sz w:val="28"/>
          <w:szCs w:val="28"/>
          <w:lang w:eastAsia="pl-PL"/>
        </w:rPr>
        <w:t>12.08</w:t>
      </w:r>
      <w:r w:rsidRPr="00A33228">
        <w:rPr>
          <w:rFonts w:eastAsia="Times New Roman" w:cstheme="minorHAnsi"/>
          <w:sz w:val="28"/>
          <w:szCs w:val="28"/>
          <w:lang w:eastAsia="pl-PL"/>
        </w:rPr>
        <w:t>.2024 r., zwrócił się</w:t>
      </w:r>
      <w:r w:rsidR="004E6130">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sidR="004E6130">
        <w:rPr>
          <w:rFonts w:eastAsia="Times New Roman" w:cstheme="minorHAnsi"/>
          <w:sz w:val="28"/>
          <w:szCs w:val="28"/>
          <w:lang w:eastAsia="pl-PL"/>
        </w:rPr>
        <w:t>Regionalnego Zarządu Gospodarki Wodnej</w:t>
      </w:r>
      <w:r w:rsidRPr="00A33228">
        <w:rPr>
          <w:rFonts w:eastAsia="Times New Roman" w:cstheme="minorHAnsi"/>
          <w:sz w:val="28"/>
          <w:szCs w:val="28"/>
          <w:lang w:eastAsia="pl-PL"/>
        </w:rPr>
        <w:t xml:space="preserve"> Państwowego Gospodarstwa Wodnego Wody Polskie w Poznaniu oraz Państwowego Powiatowego Inspektora Sanitarnego w Śremie, o </w:t>
      </w:r>
      <w:r w:rsidR="004E6130">
        <w:rPr>
          <w:rFonts w:eastAsia="Times New Roman" w:cstheme="minorHAnsi"/>
          <w:sz w:val="28"/>
          <w:szCs w:val="28"/>
          <w:lang w:eastAsia="pl-PL"/>
        </w:rPr>
        <w:t>zajęcie stanowiska w sprawie warunków realizacji</w:t>
      </w:r>
      <w:r w:rsidRPr="00A33228">
        <w:rPr>
          <w:rFonts w:eastAsia="Times New Roman" w:cstheme="minorHAnsi"/>
          <w:sz w:val="28"/>
          <w:szCs w:val="28"/>
          <w:lang w:eastAsia="pl-PL"/>
        </w:rPr>
        <w:t xml:space="preserve"> planowanego przedsięwzięcia.</w:t>
      </w:r>
    </w:p>
    <w:p w14:paraId="3F896F65" w14:textId="38640834" w:rsidR="00E94086" w:rsidRPr="00E94086" w:rsidRDefault="00E94086" w:rsidP="00E94086">
      <w:pPr>
        <w:spacing w:after="120" w:line="240" w:lineRule="auto"/>
        <w:ind w:firstLine="709"/>
        <w:jc w:val="both"/>
        <w:rPr>
          <w:rFonts w:eastAsia="Times New Roman" w:cstheme="minorHAnsi"/>
          <w:sz w:val="28"/>
          <w:szCs w:val="28"/>
          <w:lang w:eastAsia="pl-PL"/>
        </w:rPr>
      </w:pPr>
      <w:r>
        <w:rPr>
          <w:rFonts w:eastAsia="Times New Roman" w:cstheme="minorHAnsi"/>
          <w:sz w:val="28"/>
          <w:szCs w:val="28"/>
          <w:lang w:eastAsia="pl-PL"/>
        </w:rPr>
        <w:t>W</w:t>
      </w:r>
      <w:r w:rsidRPr="00E94086">
        <w:rPr>
          <w:rFonts w:eastAsia="Times New Roman" w:cstheme="minorHAnsi"/>
          <w:sz w:val="28"/>
          <w:szCs w:val="28"/>
          <w:lang w:eastAsia="pl-PL"/>
        </w:rPr>
        <w:t xml:space="preserve"> związku z koniecznością zajęcia stanowiska przez właściwe organy i</w:t>
      </w:r>
      <w:r w:rsidR="002A5D3A">
        <w:rPr>
          <w:rFonts w:eastAsia="Times New Roman" w:cstheme="minorHAnsi"/>
          <w:sz w:val="28"/>
          <w:szCs w:val="28"/>
          <w:lang w:eastAsia="pl-PL"/>
        </w:rPr>
        <w:t> </w:t>
      </w:r>
      <w:r w:rsidRPr="00E94086">
        <w:rPr>
          <w:rFonts w:eastAsia="Times New Roman" w:cstheme="minorHAnsi"/>
          <w:sz w:val="28"/>
          <w:szCs w:val="28"/>
          <w:lang w:eastAsia="pl-PL"/>
        </w:rPr>
        <w:t xml:space="preserve">dokonania określonych czynności przewidzianych przepisami prawa, przedmiotowa sprawa nie może zostać załatwiona w ustawowym terminie, w związku z czym stosownie do art. 36 ustawy z dnia 14 czerwca 1960 r. - Kodeks postępowania administracyjnego (Dz. U. z </w:t>
      </w:r>
      <w:r w:rsidR="004E6130">
        <w:rPr>
          <w:rFonts w:eastAsia="Times New Roman" w:cstheme="minorHAnsi"/>
          <w:sz w:val="28"/>
          <w:szCs w:val="28"/>
          <w:lang w:eastAsia="pl-PL"/>
        </w:rPr>
        <w:t>2024 r. poz. 572</w:t>
      </w:r>
      <w:r w:rsidRPr="00E94086">
        <w:rPr>
          <w:rFonts w:eastAsia="Times New Roman" w:cstheme="minorHAnsi"/>
          <w:sz w:val="28"/>
          <w:szCs w:val="28"/>
          <w:lang w:eastAsia="pl-PL"/>
        </w:rPr>
        <w:t xml:space="preserve">), zwanej dalej K.p.a., wyznaczam nowy termin załatwienia sprawy do </w:t>
      </w:r>
      <w:r w:rsidR="004E6130">
        <w:rPr>
          <w:rFonts w:eastAsia="Times New Roman" w:cstheme="minorHAnsi"/>
          <w:sz w:val="28"/>
          <w:szCs w:val="28"/>
          <w:lang w:eastAsia="pl-PL"/>
        </w:rPr>
        <w:t>11.10.2024 r.</w:t>
      </w:r>
      <w:r w:rsidRPr="00E94086">
        <w:rPr>
          <w:rFonts w:eastAsia="Times New Roman" w:cstheme="minorHAnsi"/>
          <w:sz w:val="28"/>
          <w:szCs w:val="28"/>
          <w:lang w:eastAsia="pl-PL"/>
        </w:rPr>
        <w:t>, przy czym termin ten nie jest ostateczny i może ulec zmianie. Stosownie do art. 37 K.p.a., stronie służy prawo do wniesienia ponaglenia do Samorządowego Kolegium Odwoławczego w Poznaniu, za moim pośrednictwem.</w:t>
      </w:r>
    </w:p>
    <w:p w14:paraId="2BE0142C" w14:textId="0F376363"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4E72AEB4" w14:textId="1D4F13EE"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lastRenderedPageBreak/>
        <w:t xml:space="preserve">Zawiadomienie przez obwieszczenie uważa się za dokonane po 14 dniach od dnia publicznego ogłoszenia stosownie do art. 49 </w:t>
      </w:r>
      <w:r w:rsidR="002A5D3A">
        <w:rPr>
          <w:rFonts w:eastAsia="Times New Roman" w:cstheme="minorHAnsi"/>
          <w:sz w:val="28"/>
          <w:szCs w:val="28"/>
          <w:lang w:eastAsia="pl-PL"/>
        </w:rPr>
        <w:t>K.p.a.</w:t>
      </w:r>
    </w:p>
    <w:p w14:paraId="22E494F3" w14:textId="30F4908D" w:rsidR="007A03BB" w:rsidRPr="002A5D3A" w:rsidRDefault="00A33228" w:rsidP="007A03BB">
      <w:pPr>
        <w:spacing w:after="120" w:line="240" w:lineRule="auto"/>
        <w:ind w:left="4395"/>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6DA1799A" w14:textId="4118B859" w:rsidR="007A03BB" w:rsidRPr="002A5D3A" w:rsidRDefault="007A03BB" w:rsidP="00A33228">
      <w:pPr>
        <w:spacing w:after="0" w:line="240" w:lineRule="auto"/>
        <w:ind w:left="4394"/>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w:t>
      </w:r>
      <w:r w:rsidR="00A33228" w:rsidRPr="002A5D3A">
        <w:rPr>
          <w:rFonts w:ascii="Calibri" w:eastAsia="Times New Roman" w:hAnsi="Calibri" w:cs="Calibri"/>
          <w:kern w:val="2"/>
          <w:sz w:val="28"/>
          <w:szCs w:val="28"/>
          <w:lang w:eastAsia="pl-PL"/>
          <w14:ligatures w14:val="standardContextual"/>
        </w:rPr>
        <w:t>u</w:t>
      </w:r>
    </w:p>
    <w:p w14:paraId="7B692109" w14:textId="7EE9B524" w:rsidR="00BA30FB"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2A5D3A">
        <w:rPr>
          <w:rFonts w:eastAsia="Times New Roman" w:cstheme="minorHAnsi"/>
          <w:sz w:val="28"/>
          <w:szCs w:val="28"/>
          <w:lang w:eastAsia="pl-PL"/>
        </w:rPr>
        <w:t>14.08</w:t>
      </w:r>
      <w:r w:rsidR="00A33228">
        <w:rPr>
          <w:rFonts w:eastAsia="Times New Roman" w:cstheme="minorHAnsi"/>
          <w:sz w:val="28"/>
          <w:szCs w:val="28"/>
          <w:lang w:eastAsia="pl-PL"/>
        </w:rPr>
        <w:t>.2024</w:t>
      </w:r>
      <w:r w:rsidR="00A31F85">
        <w:rPr>
          <w:rFonts w:eastAsia="Times New Roman" w:cstheme="minorHAnsi"/>
          <w:sz w:val="28"/>
          <w:szCs w:val="28"/>
          <w:lang w:eastAsia="pl-PL"/>
        </w:rPr>
        <w:t xml:space="preserve"> r.</w:t>
      </w:r>
    </w:p>
    <w:p w14:paraId="4F3C0DAC" w14:textId="2358320E" w:rsidR="0000641F"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1C5B9A28" w14:textId="36D76A14" w:rsidR="00A31F85" w:rsidRDefault="00BA30FB" w:rsidP="004E6130">
      <w:pPr>
        <w:spacing w:after="120" w:line="240" w:lineRule="auto"/>
        <w:jc w:val="both"/>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2A5D3A">
        <w:rPr>
          <w:rFonts w:cstheme="minorHAnsi"/>
          <w:sz w:val="28"/>
          <w:szCs w:val="28"/>
        </w:rPr>
        <w:t>, zwanej dalej u.o.o.ś.</w:t>
      </w:r>
    </w:p>
    <w:p w14:paraId="7B90E9ED" w14:textId="289F5D76" w:rsidR="004E6130" w:rsidRPr="00A33228" w:rsidRDefault="004E6130" w:rsidP="00A33228">
      <w:pPr>
        <w:spacing w:after="0" w:line="240" w:lineRule="auto"/>
        <w:jc w:val="both"/>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77 ust. 1 pkt 1, 2 i 4 </w:t>
      </w:r>
      <w:r w:rsidR="002A5D3A">
        <w:rPr>
          <w:rFonts w:cstheme="minorHAnsi"/>
          <w:sz w:val="28"/>
          <w:szCs w:val="28"/>
        </w:rPr>
        <w:t>u.o.o.ś.</w:t>
      </w:r>
      <w:r w:rsidRPr="004E6130">
        <w:rPr>
          <w:rFonts w:cstheme="minorHAnsi"/>
          <w:sz w:val="28"/>
          <w:szCs w:val="28"/>
        </w:rPr>
        <w:t xml:space="preserve"> oraz art. 106 § 1 </w:t>
      </w:r>
      <w:r w:rsidR="002A5D3A">
        <w:rPr>
          <w:rFonts w:cstheme="minorHAnsi"/>
          <w:sz w:val="28"/>
          <w:szCs w:val="28"/>
        </w:rPr>
        <w:t>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3C770FEA" w:rsidR="00BA30FB" w:rsidRPr="00A31F85" w:rsidRDefault="00BA30FB" w:rsidP="00BA30FB">
      <w:pPr>
        <w:spacing w:after="120" w:line="240" w:lineRule="auto"/>
        <w:ind w:firstLine="709"/>
        <w:jc w:val="both"/>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2471D6" w:rsidRPr="00A31F85">
        <w:rPr>
          <w:rFonts w:eastAsia="Calibri" w:cstheme="minorHAnsi"/>
          <w:sz w:val="28"/>
          <w:szCs w:val="28"/>
        </w:rPr>
        <w:t>K.p.a.</w:t>
      </w:r>
      <w:r w:rsidRPr="00A31F85">
        <w:rPr>
          <w:rFonts w:eastAsia="Calibri" w:cstheme="minorHAnsi"/>
          <w:sz w:val="28"/>
          <w:szCs w:val="28"/>
        </w:rPr>
        <w:t>).</w:t>
      </w:r>
    </w:p>
    <w:p w14:paraId="56B670A3"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A31F85">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6B36B094" w14:textId="77777777" w:rsidR="002A5D3A" w:rsidRDefault="00BA30FB" w:rsidP="00A33228">
      <w:pPr>
        <w:spacing w:after="120" w:line="240" w:lineRule="auto"/>
        <w:ind w:firstLine="708"/>
        <w:jc w:val="both"/>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0C8A903A" w:rsidR="00A33228" w:rsidRDefault="00BA30FB" w:rsidP="00A33228">
      <w:pPr>
        <w:spacing w:after="120" w:line="240" w:lineRule="auto"/>
        <w:ind w:firstLine="708"/>
        <w:jc w:val="both"/>
        <w:rPr>
          <w:rFonts w:eastAsia="Calibri" w:cstheme="minorHAnsi"/>
          <w:sz w:val="28"/>
          <w:szCs w:val="28"/>
        </w:rPr>
      </w:pPr>
      <w:r w:rsidRPr="00A31F85">
        <w:rPr>
          <w:rFonts w:eastAsia="Calibri" w:cstheme="minorHAnsi"/>
          <w:sz w:val="28"/>
          <w:szCs w:val="28"/>
        </w:rPr>
        <w:lastRenderedPageBreak/>
        <w:t>W razie niewskazania pełnomocnika do doręczeń przeznaczone dla tej strony pisma pozostawia się w aktach sprawy ze skutkiem doręczenia. Strona ma możliwość złożenia odpowiedzi na pismo wszczynające postępowanie i</w:t>
      </w:r>
      <w:r w:rsidR="002A5D3A">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855364">
      <w:pPr>
        <w:spacing w:after="80" w:line="240" w:lineRule="auto"/>
        <w:ind w:firstLine="709"/>
        <w:jc w:val="both"/>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85536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101E732A"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855364">
      <w:pPr>
        <w:spacing w:after="0" w:line="240" w:lineRule="auto"/>
        <w:jc w:val="both"/>
        <w:rPr>
          <w:rFonts w:eastAsia="Calibri" w:cstheme="minorHAnsi"/>
          <w:sz w:val="20"/>
          <w:szCs w:val="20"/>
        </w:rPr>
      </w:pPr>
      <w:r w:rsidRPr="00A31F85">
        <w:rPr>
          <w:rFonts w:eastAsia="Calibri" w:cstheme="minorHAnsi"/>
          <w:sz w:val="20"/>
          <w:szCs w:val="20"/>
        </w:rPr>
        <w:lastRenderedPageBreak/>
        <w:t>7. Prawa osób, których dane są przetwarzane - Ma Pani/Pan prawo, w zakresie danych osobowych Pani/Pana dotyczących do:</w:t>
      </w:r>
    </w:p>
    <w:p w14:paraId="1E488E5C"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855364">
      <w:pPr>
        <w:spacing w:after="0" w:line="240" w:lineRule="auto"/>
        <w:ind w:left="425"/>
        <w:jc w:val="both"/>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855364">
      <w:pPr>
        <w:spacing w:after="100" w:line="240" w:lineRule="auto"/>
        <w:ind w:left="425"/>
        <w:jc w:val="both"/>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855364">
      <w:pPr>
        <w:spacing w:after="100" w:line="240" w:lineRule="auto"/>
        <w:jc w:val="both"/>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855364">
      <w:pPr>
        <w:spacing w:after="120" w:line="240" w:lineRule="auto"/>
        <w:jc w:val="both"/>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E2B354" w14:textId="77777777" w:rsidR="001229DB" w:rsidRDefault="001229DB" w:rsidP="00053E5A">
      <w:pPr>
        <w:spacing w:after="0" w:line="240" w:lineRule="auto"/>
      </w:pPr>
      <w:r>
        <w:separator/>
      </w:r>
    </w:p>
  </w:endnote>
  <w:endnote w:type="continuationSeparator" w:id="0">
    <w:p w14:paraId="14CAAA81" w14:textId="77777777" w:rsidR="001229DB" w:rsidRDefault="001229D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6A54A" w14:textId="129879AD"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2A5D3A">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C2D75" w14:textId="77777777" w:rsidR="001229DB" w:rsidRDefault="001229DB" w:rsidP="00053E5A">
      <w:pPr>
        <w:spacing w:after="0" w:line="240" w:lineRule="auto"/>
      </w:pPr>
      <w:r>
        <w:separator/>
      </w:r>
    </w:p>
  </w:footnote>
  <w:footnote w:type="continuationSeparator" w:id="0">
    <w:p w14:paraId="44B260D0" w14:textId="77777777" w:rsidR="001229DB" w:rsidRDefault="001229DB"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331CD"/>
    <w:rsid w:val="00053E5A"/>
    <w:rsid w:val="001042FE"/>
    <w:rsid w:val="0011744D"/>
    <w:rsid w:val="001229DB"/>
    <w:rsid w:val="00130C17"/>
    <w:rsid w:val="00161A4A"/>
    <w:rsid w:val="001700F8"/>
    <w:rsid w:val="00194C69"/>
    <w:rsid w:val="00194CA1"/>
    <w:rsid w:val="0021772C"/>
    <w:rsid w:val="002471D6"/>
    <w:rsid w:val="00250690"/>
    <w:rsid w:val="002A38D5"/>
    <w:rsid w:val="002A5D3A"/>
    <w:rsid w:val="002D33B9"/>
    <w:rsid w:val="00300402"/>
    <w:rsid w:val="00377DC4"/>
    <w:rsid w:val="0039022E"/>
    <w:rsid w:val="003F54B1"/>
    <w:rsid w:val="00433A9F"/>
    <w:rsid w:val="004519AC"/>
    <w:rsid w:val="00455EC2"/>
    <w:rsid w:val="0048459B"/>
    <w:rsid w:val="004D1495"/>
    <w:rsid w:val="004E6130"/>
    <w:rsid w:val="0050534A"/>
    <w:rsid w:val="0052421A"/>
    <w:rsid w:val="00525346"/>
    <w:rsid w:val="00574DAC"/>
    <w:rsid w:val="005811F1"/>
    <w:rsid w:val="0059778E"/>
    <w:rsid w:val="005C3BA4"/>
    <w:rsid w:val="005E5887"/>
    <w:rsid w:val="005F048F"/>
    <w:rsid w:val="005F23DE"/>
    <w:rsid w:val="00644897"/>
    <w:rsid w:val="006778D8"/>
    <w:rsid w:val="006A6F3E"/>
    <w:rsid w:val="00733F42"/>
    <w:rsid w:val="007362FC"/>
    <w:rsid w:val="00755959"/>
    <w:rsid w:val="00757E82"/>
    <w:rsid w:val="007A03BB"/>
    <w:rsid w:val="007B0E64"/>
    <w:rsid w:val="007C6800"/>
    <w:rsid w:val="007D53BB"/>
    <w:rsid w:val="0081546F"/>
    <w:rsid w:val="0081559F"/>
    <w:rsid w:val="008213D5"/>
    <w:rsid w:val="00855364"/>
    <w:rsid w:val="00870B5E"/>
    <w:rsid w:val="008B4070"/>
    <w:rsid w:val="008E6CA5"/>
    <w:rsid w:val="00906B66"/>
    <w:rsid w:val="00917C21"/>
    <w:rsid w:val="0092751A"/>
    <w:rsid w:val="00943904"/>
    <w:rsid w:val="00945706"/>
    <w:rsid w:val="009614DC"/>
    <w:rsid w:val="009A2355"/>
    <w:rsid w:val="009F500E"/>
    <w:rsid w:val="00A04D05"/>
    <w:rsid w:val="00A21499"/>
    <w:rsid w:val="00A30ECF"/>
    <w:rsid w:val="00A31F85"/>
    <w:rsid w:val="00A33228"/>
    <w:rsid w:val="00A5768C"/>
    <w:rsid w:val="00AE46F8"/>
    <w:rsid w:val="00AF3DD7"/>
    <w:rsid w:val="00B20B8E"/>
    <w:rsid w:val="00B329E3"/>
    <w:rsid w:val="00B91287"/>
    <w:rsid w:val="00BA30FB"/>
    <w:rsid w:val="00BA6488"/>
    <w:rsid w:val="00BC2B26"/>
    <w:rsid w:val="00BD2D28"/>
    <w:rsid w:val="00C60A7E"/>
    <w:rsid w:val="00C91877"/>
    <w:rsid w:val="00CE4876"/>
    <w:rsid w:val="00D00C87"/>
    <w:rsid w:val="00D10517"/>
    <w:rsid w:val="00D23B6B"/>
    <w:rsid w:val="00D241D7"/>
    <w:rsid w:val="00DB7013"/>
    <w:rsid w:val="00DE2B3E"/>
    <w:rsid w:val="00E136F0"/>
    <w:rsid w:val="00E34C2B"/>
    <w:rsid w:val="00E41F50"/>
    <w:rsid w:val="00E47FE1"/>
    <w:rsid w:val="00E51C08"/>
    <w:rsid w:val="00E603B5"/>
    <w:rsid w:val="00E77DEC"/>
    <w:rsid w:val="00E94086"/>
    <w:rsid w:val="00EA7B9E"/>
    <w:rsid w:val="00ED4829"/>
    <w:rsid w:val="00F074FD"/>
    <w:rsid w:val="00F34E6C"/>
    <w:rsid w:val="00F56C04"/>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4E613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E6130"/>
    <w:rPr>
      <w:sz w:val="20"/>
      <w:szCs w:val="20"/>
    </w:rPr>
  </w:style>
  <w:style w:type="character" w:styleId="Odwoanieprzypisudolnego">
    <w:name w:val="footnote reference"/>
    <w:basedOn w:val="Domylnaczcionkaakapitu"/>
    <w:uiPriority w:val="99"/>
    <w:semiHidden/>
    <w:unhideWhenUsed/>
    <w:rsid w:val="004E61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1130</Words>
  <Characters>6782</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41</cp:revision>
  <cp:lastPrinted>2024-06-21T10:22:00Z</cp:lastPrinted>
  <dcterms:created xsi:type="dcterms:W3CDTF">2023-01-05T08:58:00Z</dcterms:created>
  <dcterms:modified xsi:type="dcterms:W3CDTF">2024-08-12T07:51:00Z</dcterms:modified>
</cp:coreProperties>
</file>