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9052E2" w14:textId="77777777" w:rsidR="00160CEB" w:rsidRPr="00160CEB" w:rsidRDefault="00160CEB" w:rsidP="00160CEB">
      <w:pPr>
        <w:spacing w:after="0"/>
        <w:ind w:right="5812"/>
        <w:jc w:val="center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E158CE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4427664A" w:rsidR="00160CEB" w:rsidRPr="0091417D" w:rsidRDefault="00160CEB" w:rsidP="00E158CE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Śrem,</w:t>
      </w:r>
      <w:r w:rsidR="0072573B">
        <w:rPr>
          <w:rFonts w:cstheme="minorHAnsi"/>
          <w:kern w:val="0"/>
          <w:szCs w:val="28"/>
          <w14:ligatures w14:val="none"/>
        </w:rPr>
        <w:t xml:space="preserve"> 13</w:t>
      </w:r>
      <w:r w:rsidR="006F60D3">
        <w:rPr>
          <w:rFonts w:cstheme="minorHAnsi"/>
          <w:kern w:val="0"/>
          <w:szCs w:val="28"/>
          <w14:ligatures w14:val="none"/>
        </w:rPr>
        <w:t xml:space="preserve"> </w:t>
      </w:r>
      <w:r w:rsidR="0089581C">
        <w:rPr>
          <w:rFonts w:cstheme="minorHAnsi"/>
          <w:kern w:val="0"/>
          <w:szCs w:val="28"/>
          <w14:ligatures w14:val="none"/>
        </w:rPr>
        <w:t>sierpnia</w:t>
      </w:r>
      <w:r w:rsidR="00C4395D" w:rsidRPr="0091417D">
        <w:rPr>
          <w:rFonts w:cstheme="minorHAnsi"/>
          <w:kern w:val="0"/>
          <w:szCs w:val="28"/>
          <w14:ligatures w14:val="none"/>
        </w:rPr>
        <w:t xml:space="preserve"> 2024</w:t>
      </w:r>
      <w:r w:rsidRPr="0091417D">
        <w:rPr>
          <w:rFonts w:cstheme="minorHAnsi"/>
          <w:kern w:val="0"/>
          <w:szCs w:val="28"/>
          <w14:ligatures w14:val="none"/>
        </w:rPr>
        <w:t xml:space="preserve"> roku</w:t>
      </w:r>
    </w:p>
    <w:p w14:paraId="6A042B16" w14:textId="19BA1D26" w:rsidR="00160CEB" w:rsidRPr="0091417D" w:rsidRDefault="00160CEB" w:rsidP="00E158CE">
      <w:pPr>
        <w:spacing w:after="0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E158CE">
        <w:rPr>
          <w:rFonts w:cstheme="minorHAnsi"/>
          <w:kern w:val="0"/>
          <w:szCs w:val="28"/>
          <w14:ligatures w14:val="none"/>
        </w:rPr>
        <w:t>7</w:t>
      </w:r>
      <w:r w:rsidR="0089581C">
        <w:rPr>
          <w:rFonts w:cstheme="minorHAnsi"/>
          <w:kern w:val="0"/>
          <w:szCs w:val="28"/>
          <w14:ligatures w14:val="none"/>
        </w:rPr>
        <w:t>.2024</w:t>
      </w:r>
      <w:r w:rsidRPr="0091417D">
        <w:rPr>
          <w:rFonts w:cstheme="minorHAnsi"/>
          <w:kern w:val="0"/>
          <w:szCs w:val="28"/>
          <w14:ligatures w14:val="none"/>
        </w:rPr>
        <w:t>.BM</w:t>
      </w:r>
    </w:p>
    <w:p w14:paraId="3CF5E593" w14:textId="77777777" w:rsidR="00160CEB" w:rsidRPr="0091417D" w:rsidRDefault="00160CEB" w:rsidP="00160CEB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3AF69C25" w14:textId="77777777" w:rsidR="00160CEB" w:rsidRPr="0091417D" w:rsidRDefault="00160CEB" w:rsidP="00160CEB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 o środowiskowych uwarunkowaniach</w:t>
      </w:r>
    </w:p>
    <w:p w14:paraId="673B1B54" w14:textId="162B6161" w:rsidR="00160CEB" w:rsidRPr="0091417D" w:rsidRDefault="00160CEB" w:rsidP="00160CEB">
      <w:pPr>
        <w:ind w:firstLine="708"/>
        <w:rPr>
          <w:rFonts w:cstheme="minorHAnsi"/>
          <w:szCs w:val="28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wydania decyzji o środowiskowych uwarunkowaniach dla planowanego </w:t>
      </w:r>
      <w:r w:rsidRPr="0091417D">
        <w:rPr>
          <w:rFonts w:cstheme="minorHAnsi"/>
          <w:kern w:val="0"/>
          <w:szCs w:val="28"/>
          <w14:ligatures w14:val="none"/>
        </w:rPr>
        <w:t xml:space="preserve">przez </w:t>
      </w:r>
      <w:r w:rsidR="00E158CE" w:rsidRPr="00E158C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Śremskie Wodociągi Spółka z ograniczoną odpowiedzialnością, ul. Parkowa 8, 63-100 Śrem przedsięwzięcia polegającego na </w:t>
      </w:r>
      <w:bookmarkStart w:id="0" w:name="_Hlk164848195"/>
      <w:r w:rsidR="00E158CE" w:rsidRPr="00E158CE">
        <w:rPr>
          <w:rFonts w:ascii="Calibri" w:eastAsia="Times New Roman" w:hAnsi="Calibri" w:cs="Calibri"/>
          <w:b/>
          <w:kern w:val="0"/>
          <w:szCs w:val="28"/>
          <w:lang w:eastAsia="pl-PL"/>
          <w14:ligatures w14:val="none"/>
        </w:rPr>
        <w:t>budowie kanalizacji sanitarnej</w:t>
      </w:r>
      <w:r w:rsidR="00E158CE" w:rsidRPr="00E158CE">
        <w:rPr>
          <w:rFonts w:ascii="Calibri" w:eastAsia="Times New Roman" w:hAnsi="Calibri" w:cs="Calibri"/>
          <w:bCs/>
          <w:kern w:val="0"/>
          <w:szCs w:val="28"/>
          <w:lang w:eastAsia="pl-PL"/>
          <w14:ligatures w14:val="none"/>
        </w:rPr>
        <w:t xml:space="preserve"> na działkach o numerach ewidencyjnych: 15/1; 15/2; 471/2; 471/63; 471/3; 471/30; 471/35; 19/104; 19/105; 19/106; 19/107; 19/108; 20/149; 20/92; 19/102; 20/81; 20/70; 20/57; 471/25; 19/103, 18/14; 17/11, obręb </w:t>
      </w:r>
      <w:r w:rsidR="00E158CE" w:rsidRPr="00E158CE">
        <w:rPr>
          <w:rFonts w:ascii="Calibri" w:eastAsia="Times New Roman" w:hAnsi="Calibri" w:cs="Calibri"/>
          <w:b/>
          <w:kern w:val="0"/>
          <w:szCs w:val="28"/>
          <w:lang w:eastAsia="pl-PL"/>
          <w14:ligatures w14:val="none"/>
        </w:rPr>
        <w:t>Zbrudzewo</w:t>
      </w:r>
      <w:r w:rsidR="00E158CE" w:rsidRPr="00E158CE">
        <w:rPr>
          <w:rFonts w:ascii="Calibri" w:eastAsia="Times New Roman" w:hAnsi="Calibri" w:cs="Calibri"/>
          <w:bCs/>
          <w:kern w:val="0"/>
          <w:szCs w:val="28"/>
          <w:lang w:eastAsia="pl-PL"/>
          <w14:ligatures w14:val="none"/>
        </w:rPr>
        <w:t xml:space="preserve"> </w:t>
      </w:r>
      <w:bookmarkEnd w:id="0"/>
      <w:r w:rsidR="00E158CE" w:rsidRPr="00E158CE">
        <w:rPr>
          <w:rFonts w:ascii="Calibri" w:eastAsia="Times New Roman" w:hAnsi="Calibri" w:cs="Calibri"/>
          <w:bCs/>
          <w:kern w:val="0"/>
          <w:szCs w:val="28"/>
          <w:lang w:eastAsia="pl-PL"/>
          <w14:ligatures w14:val="none"/>
        </w:rPr>
        <w:t>(ulice: Daktylowa, Pomarańczowa, Imbirowa, Piernikowa, Kakaowa, Kajmakowa, Miodowa, Karmelowa, Kokosowa, Cynamonowa, Arachidowa, Waniliowa, Anyżowa, Migdałowa, Figowa</w:t>
      </w:r>
      <w:r w:rsidR="00E158CE" w:rsidRPr="00E158C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 Sezamowa, Ametystowa)</w:t>
      </w:r>
      <w:r w:rsidRPr="0091417D">
        <w:rPr>
          <w:rFonts w:eastAsia="Times New Roman" w:cstheme="minorHAnsi"/>
          <w:kern w:val="0"/>
          <w:szCs w:val="28"/>
          <w:lang w:eastAsia="pl-PL"/>
          <w14:ligatures w14:val="none"/>
        </w:rPr>
        <w:t>,</w:t>
      </w:r>
      <w:r w:rsidRPr="0091417D">
        <w:rPr>
          <w:rFonts w:cstheme="minorHAnsi"/>
          <w:bCs/>
          <w:szCs w:val="28"/>
        </w:rPr>
        <w:t xml:space="preserve"> w terminie 5 dni od dnia dokonania niniejszego zawiadomienia,</w:t>
      </w:r>
      <w:r w:rsidRPr="0091417D">
        <w:rPr>
          <w:rFonts w:cstheme="minorHAnsi"/>
          <w:szCs w:val="28"/>
        </w:rPr>
        <w:t xml:space="preserve"> w siedzibie Urzędu Miejskiego w Śremie (ul. Plac 20 Października 1, pok. 33), w godzinach od 7:00 do 15:00. </w:t>
      </w:r>
    </w:p>
    <w:p w14:paraId="10C8E756" w14:textId="440F29EB" w:rsidR="00984485" w:rsidRPr="0091417D" w:rsidRDefault="009C1A11" w:rsidP="00E83E32">
      <w:pPr>
        <w:ind w:firstLine="709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 xml:space="preserve">Zawiadomienie przez obwieszczenie uważa się za dokonane po 14 dniach od dnia publicznego ogłoszenia, stosownie do art. 49 </w:t>
      </w:r>
      <w:r w:rsidR="00160CEB" w:rsidRPr="0091417D">
        <w:rPr>
          <w:rFonts w:ascii="Calibri" w:hAnsi="Calibri" w:cs="Calibri"/>
          <w:szCs w:val="28"/>
        </w:rPr>
        <w:t xml:space="preserve">ustawy z dnia 14 czerwca 1960 r. - Kodeks postępowania administracyjnego (Dz. U. z </w:t>
      </w:r>
      <w:r w:rsidR="00E83E32">
        <w:rPr>
          <w:rFonts w:ascii="Calibri" w:hAnsi="Calibri" w:cs="Calibri"/>
          <w:szCs w:val="28"/>
        </w:rPr>
        <w:t>2024 r. poz. 572</w:t>
      </w:r>
      <w:r w:rsidR="00160CEB" w:rsidRPr="0091417D">
        <w:rPr>
          <w:rFonts w:ascii="Calibri" w:hAnsi="Calibri" w:cs="Calibri"/>
          <w:szCs w:val="28"/>
        </w:rPr>
        <w:t>)</w:t>
      </w:r>
      <w:r w:rsidR="00E83E32">
        <w:rPr>
          <w:rFonts w:ascii="Calibri" w:hAnsi="Calibri" w:cs="Calibri"/>
          <w:szCs w:val="28"/>
        </w:rPr>
        <w:t>.</w:t>
      </w:r>
    </w:p>
    <w:p w14:paraId="5BEEC592" w14:textId="2007FACD" w:rsidR="00160CEB" w:rsidRPr="00E83E32" w:rsidRDefault="00E83E32" w:rsidP="00160CEB">
      <w:pPr>
        <w:ind w:left="4395"/>
        <w:jc w:val="center"/>
        <w:rPr>
          <w:rFonts w:eastAsia="Times New Roman" w:cstheme="minorHAnsi"/>
          <w:szCs w:val="28"/>
          <w:lang w:eastAsia="pl-PL"/>
        </w:rPr>
      </w:pPr>
      <w:r w:rsidRPr="00E83E32">
        <w:rPr>
          <w:rFonts w:eastAsia="Times New Roman" w:cstheme="minorHAnsi"/>
          <w:szCs w:val="28"/>
          <w:lang w:eastAsia="pl-PL"/>
        </w:rPr>
        <w:t>Grzegorz Wiśniewski</w:t>
      </w:r>
    </w:p>
    <w:p w14:paraId="6C8D492A" w14:textId="569A84AF" w:rsidR="00984485" w:rsidRPr="00E83E32" w:rsidRDefault="00160CEB" w:rsidP="0091417D">
      <w:pPr>
        <w:spacing w:after="0"/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 w:rsidRPr="00E83E32">
        <w:rPr>
          <w:rFonts w:eastAsia="Times New Roman" w:cstheme="minorHAnsi"/>
          <w:szCs w:val="28"/>
          <w:lang w:eastAsia="pl-PL"/>
        </w:rPr>
        <w:t>Burmistrz Śremu</w:t>
      </w:r>
    </w:p>
    <w:p w14:paraId="1718F470" w14:textId="3655576E" w:rsidR="00160CEB" w:rsidRPr="00E83E32" w:rsidRDefault="00160CEB" w:rsidP="00984485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E158C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14</w:t>
      </w:r>
      <w:r w:rsid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.08</w:t>
      </w:r>
      <w:r w:rsidR="0091417D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.2024 r.</w:t>
      </w:r>
    </w:p>
    <w:p w14:paraId="336624F6" w14:textId="77777777" w:rsidR="00160CEB" w:rsidRPr="0091417D" w:rsidRDefault="00160CEB" w:rsidP="00984485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776FA6AF" w14:textId="55C6DC43" w:rsidR="0039628D" w:rsidRPr="00E83E32" w:rsidRDefault="00160CEB" w:rsidP="00E83E32">
      <w:pPr>
        <w:spacing w:after="0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984485" w:rsidRPr="0091417D">
        <w:rPr>
          <w:rFonts w:ascii="Calibri" w:hAnsi="Calibri" w:cs="Calibri"/>
          <w:szCs w:val="28"/>
        </w:rPr>
        <w:t>(</w:t>
      </w:r>
      <w:r w:rsidR="0091417D" w:rsidRPr="0091417D">
        <w:rPr>
          <w:rFonts w:cstheme="minorHAnsi"/>
          <w:bCs/>
          <w:szCs w:val="28"/>
        </w:rPr>
        <w:t xml:space="preserve">Dz. U. z </w:t>
      </w:r>
      <w:r w:rsidR="00E83E32">
        <w:rPr>
          <w:rFonts w:cstheme="minorHAnsi"/>
          <w:bCs/>
          <w:szCs w:val="28"/>
        </w:rPr>
        <w:t>2024 r. poz. 1112</w:t>
      </w:r>
      <w:r w:rsidR="0091417D" w:rsidRPr="0091417D">
        <w:rPr>
          <w:rFonts w:cstheme="minorHAnsi"/>
          <w:bCs/>
          <w:szCs w:val="28"/>
        </w:rPr>
        <w:t xml:space="preserve">) </w:t>
      </w:r>
      <w:r w:rsidR="00984485" w:rsidRPr="0091417D">
        <w:rPr>
          <w:rFonts w:ascii="Calibri" w:hAnsi="Calibri" w:cs="Calibri"/>
          <w:szCs w:val="28"/>
        </w:rPr>
        <w:t xml:space="preserve">oraz </w:t>
      </w:r>
      <w:r w:rsidR="00984485"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="00E83E32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 w:rsid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E83E32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 w:rsidR="00A57FB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</w:t>
      </w:r>
    </w:p>
    <w:sectPr w:rsidR="0039628D" w:rsidRPr="00E83E32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6DDC48" w14:textId="77777777" w:rsidR="00677FD5" w:rsidRDefault="00677FD5">
      <w:pPr>
        <w:spacing w:after="0"/>
      </w:pPr>
      <w:r>
        <w:separator/>
      </w:r>
    </w:p>
  </w:endnote>
  <w:endnote w:type="continuationSeparator" w:id="0">
    <w:p w14:paraId="25EAC151" w14:textId="77777777" w:rsidR="00677FD5" w:rsidRDefault="00677FD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5F033" w14:textId="6C1C34DB" w:rsidR="00C14E67" w:rsidRDefault="00C14E67">
    <w:pPr>
      <w:pStyle w:val="Stopka"/>
      <w:jc w:val="center"/>
    </w:pPr>
  </w:p>
  <w:p w14:paraId="205C9365" w14:textId="2A6D0AE1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9A5C3" w14:textId="7437A28B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E83E32">
      <w:rPr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449DD8" w14:textId="77777777" w:rsidR="00677FD5" w:rsidRDefault="00677FD5">
      <w:pPr>
        <w:spacing w:after="0"/>
      </w:pPr>
      <w:r>
        <w:separator/>
      </w:r>
    </w:p>
  </w:footnote>
  <w:footnote w:type="continuationSeparator" w:id="0">
    <w:p w14:paraId="70812FA4" w14:textId="77777777" w:rsidR="00677FD5" w:rsidRDefault="00677FD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144144"/>
    <w:rsid w:val="001602D9"/>
    <w:rsid w:val="00160CEB"/>
    <w:rsid w:val="001C258F"/>
    <w:rsid w:val="001D39F0"/>
    <w:rsid w:val="001F095F"/>
    <w:rsid w:val="002127D1"/>
    <w:rsid w:val="00243FF5"/>
    <w:rsid w:val="00255440"/>
    <w:rsid w:val="002F42F4"/>
    <w:rsid w:val="00300FF4"/>
    <w:rsid w:val="003437C2"/>
    <w:rsid w:val="0039628D"/>
    <w:rsid w:val="00404BD1"/>
    <w:rsid w:val="0044177F"/>
    <w:rsid w:val="00443391"/>
    <w:rsid w:val="004524B7"/>
    <w:rsid w:val="00484EDF"/>
    <w:rsid w:val="006579C2"/>
    <w:rsid w:val="00677FD5"/>
    <w:rsid w:val="006F60D3"/>
    <w:rsid w:val="00710DEC"/>
    <w:rsid w:val="0072573B"/>
    <w:rsid w:val="007722F0"/>
    <w:rsid w:val="007E3DE2"/>
    <w:rsid w:val="0089581C"/>
    <w:rsid w:val="00896604"/>
    <w:rsid w:val="0091417D"/>
    <w:rsid w:val="00914826"/>
    <w:rsid w:val="00931E5F"/>
    <w:rsid w:val="00984485"/>
    <w:rsid w:val="00995E9C"/>
    <w:rsid w:val="009C1A11"/>
    <w:rsid w:val="009D0E4F"/>
    <w:rsid w:val="00A3745E"/>
    <w:rsid w:val="00A57FB7"/>
    <w:rsid w:val="00B93490"/>
    <w:rsid w:val="00BE48CA"/>
    <w:rsid w:val="00BE58B5"/>
    <w:rsid w:val="00C14E67"/>
    <w:rsid w:val="00C4395D"/>
    <w:rsid w:val="00CA32F0"/>
    <w:rsid w:val="00D33C05"/>
    <w:rsid w:val="00E158CE"/>
    <w:rsid w:val="00E37056"/>
    <w:rsid w:val="00E83E32"/>
    <w:rsid w:val="00EB7002"/>
    <w:rsid w:val="00ED5247"/>
    <w:rsid w:val="00F52007"/>
    <w:rsid w:val="00F83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24</cp:revision>
  <cp:lastPrinted>2024-08-07T06:43:00Z</cp:lastPrinted>
  <dcterms:created xsi:type="dcterms:W3CDTF">2023-06-05T11:43:00Z</dcterms:created>
  <dcterms:modified xsi:type="dcterms:W3CDTF">2024-08-13T07:13:00Z</dcterms:modified>
</cp:coreProperties>
</file>