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8D55D29" w14:textId="77777777" w:rsidR="008A271F" w:rsidRPr="008A271F" w:rsidRDefault="008A271F" w:rsidP="00696931">
      <w:pPr>
        <w:spacing w:after="0" w:line="240" w:lineRule="auto"/>
        <w:rPr>
          <w:rFonts w:eastAsia="Calibri" w:cstheme="minorHAnsi"/>
          <w:sz w:val="28"/>
          <w:szCs w:val="28"/>
        </w:rPr>
      </w:pPr>
    </w:p>
    <w:p w14:paraId="668E3ADD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Burmistrz Śremu</w:t>
      </w:r>
    </w:p>
    <w:p w14:paraId="79751822" w14:textId="77777777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ul. Plac 20 Października 1</w:t>
      </w:r>
    </w:p>
    <w:p w14:paraId="3B3A25BC" w14:textId="25D58901" w:rsidR="008A271F" w:rsidRPr="008A271F" w:rsidRDefault="008A271F" w:rsidP="008A271F">
      <w:pPr>
        <w:widowControl w:val="0"/>
        <w:autoSpaceDE w:val="0"/>
        <w:autoSpaceDN w:val="0"/>
        <w:adjustRightInd w:val="0"/>
        <w:spacing w:after="0" w:line="240" w:lineRule="auto"/>
        <w:ind w:right="4960"/>
        <w:jc w:val="center"/>
        <w:rPr>
          <w:rFonts w:ascii="Calibri" w:hAnsi="Calibri" w:cs="Calibri"/>
          <w:bCs/>
          <w:sz w:val="28"/>
          <w:szCs w:val="28"/>
        </w:rPr>
      </w:pPr>
      <w:r w:rsidRPr="008A271F">
        <w:rPr>
          <w:rFonts w:ascii="Calibri" w:hAnsi="Calibri" w:cs="Calibri"/>
          <w:bCs/>
          <w:sz w:val="28"/>
          <w:szCs w:val="28"/>
        </w:rPr>
        <w:t>63 – 100 Śrem</w:t>
      </w:r>
    </w:p>
    <w:p w14:paraId="2133B1D5" w14:textId="1C63C99C" w:rsidR="00076480" w:rsidRPr="005A07CF" w:rsidRDefault="00076480" w:rsidP="00076480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 xml:space="preserve">Śrem, </w:t>
      </w:r>
      <w:r w:rsidR="00523687">
        <w:rPr>
          <w:rFonts w:eastAsia="Calibri" w:cstheme="minorHAnsi"/>
          <w:sz w:val="28"/>
          <w:szCs w:val="28"/>
        </w:rPr>
        <w:t xml:space="preserve">5 września </w:t>
      </w:r>
      <w:r w:rsidR="00E26048">
        <w:rPr>
          <w:rFonts w:eastAsia="Calibri" w:cstheme="minorHAnsi"/>
          <w:sz w:val="28"/>
          <w:szCs w:val="28"/>
        </w:rPr>
        <w:t>2024</w:t>
      </w:r>
      <w:r w:rsidRPr="005A07CF">
        <w:rPr>
          <w:rFonts w:eastAsia="Calibri" w:cstheme="minorHAnsi"/>
          <w:sz w:val="28"/>
          <w:szCs w:val="28"/>
        </w:rPr>
        <w:t xml:space="preserve"> r</w:t>
      </w:r>
      <w:r>
        <w:rPr>
          <w:rFonts w:eastAsia="Calibri" w:cstheme="minorHAnsi"/>
          <w:sz w:val="28"/>
          <w:szCs w:val="28"/>
        </w:rPr>
        <w:t>.</w:t>
      </w:r>
    </w:p>
    <w:p w14:paraId="573A0494" w14:textId="3658029C" w:rsidR="00076480" w:rsidRPr="005A07CF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t>PPS</w:t>
      </w:r>
      <w:r>
        <w:rPr>
          <w:rFonts w:eastAsia="Calibri" w:cstheme="minorHAnsi"/>
          <w:sz w:val="28"/>
          <w:szCs w:val="28"/>
        </w:rPr>
        <w:t>PP</w:t>
      </w:r>
      <w:r w:rsidRPr="005A07CF">
        <w:rPr>
          <w:rFonts w:eastAsia="Calibri" w:cstheme="minorHAnsi"/>
          <w:sz w:val="28"/>
          <w:szCs w:val="28"/>
        </w:rPr>
        <w:t>.6</w:t>
      </w:r>
      <w:r>
        <w:rPr>
          <w:rFonts w:eastAsia="Calibri" w:cstheme="minorHAnsi"/>
          <w:sz w:val="28"/>
          <w:szCs w:val="28"/>
        </w:rPr>
        <w:t>721</w:t>
      </w:r>
      <w:r w:rsidRPr="005A07CF">
        <w:rPr>
          <w:rFonts w:eastAsia="Calibri" w:cstheme="minorHAnsi"/>
          <w:sz w:val="28"/>
          <w:szCs w:val="28"/>
        </w:rPr>
        <w:t>.</w:t>
      </w:r>
      <w:r w:rsidR="00F9772D">
        <w:rPr>
          <w:rFonts w:eastAsia="Calibri" w:cstheme="minorHAnsi"/>
          <w:sz w:val="28"/>
          <w:szCs w:val="28"/>
        </w:rPr>
        <w:t>4</w:t>
      </w:r>
      <w:r w:rsidR="00523687">
        <w:rPr>
          <w:rFonts w:eastAsia="Calibri" w:cstheme="minorHAnsi"/>
          <w:sz w:val="28"/>
          <w:szCs w:val="28"/>
        </w:rPr>
        <w:t>.2023</w:t>
      </w:r>
      <w:r w:rsidRPr="005A07CF">
        <w:rPr>
          <w:rFonts w:eastAsia="Calibri" w:cstheme="minorHAnsi"/>
          <w:sz w:val="28"/>
          <w:szCs w:val="28"/>
        </w:rPr>
        <w:t>.</w:t>
      </w:r>
      <w:r w:rsidR="00E8644D">
        <w:rPr>
          <w:rFonts w:eastAsia="Calibri" w:cstheme="minorHAnsi"/>
          <w:sz w:val="28"/>
          <w:szCs w:val="28"/>
        </w:rPr>
        <w:t>N</w:t>
      </w:r>
      <w:r w:rsidR="00A24ED0">
        <w:rPr>
          <w:rFonts w:eastAsia="Calibri" w:cstheme="minorHAnsi"/>
          <w:sz w:val="28"/>
          <w:szCs w:val="28"/>
        </w:rPr>
        <w:t>MAG</w:t>
      </w:r>
    </w:p>
    <w:p w14:paraId="67CE978D" w14:textId="70D3EED8" w:rsidR="00076480" w:rsidRDefault="00076480" w:rsidP="00635E13">
      <w:pPr>
        <w:spacing w:after="120" w:line="240" w:lineRule="auto"/>
        <w:ind w:left="142"/>
        <w:jc w:val="center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</w:rPr>
        <w:t>Obwieszczenie</w:t>
      </w:r>
      <w:r>
        <w:rPr>
          <w:rFonts w:eastAsia="Times New Roman" w:cstheme="minorHAnsi"/>
          <w:sz w:val="28"/>
          <w:szCs w:val="28"/>
        </w:rPr>
        <w:br/>
      </w:r>
      <w:r w:rsidRPr="00610E18">
        <w:rPr>
          <w:rFonts w:eastAsia="Times New Roman" w:cstheme="minorHAnsi"/>
          <w:sz w:val="28"/>
          <w:szCs w:val="28"/>
          <w:lang w:eastAsia="pl-PL"/>
        </w:rPr>
        <w:t xml:space="preserve">o wyłożeniu do publicznego wglądu projektu miejscowego planu zagospodarowania przestrzennego </w:t>
      </w:r>
      <w:r w:rsidR="00761F66" w:rsidRPr="00761F66">
        <w:rPr>
          <w:rFonts w:eastAsia="Times New Roman" w:cstheme="minorHAnsi"/>
          <w:sz w:val="28"/>
          <w:szCs w:val="28"/>
          <w:lang w:eastAsia="pl-PL"/>
        </w:rPr>
        <w:t>obszaru "Mechlin-południe"</w:t>
      </w:r>
    </w:p>
    <w:p w14:paraId="7B98EABD" w14:textId="1E64208E" w:rsidR="00076480" w:rsidRDefault="00076480" w:rsidP="00791569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bookmarkStart w:id="0" w:name="_Hlk61266530"/>
      <w:r>
        <w:rPr>
          <w:rFonts w:eastAsia="Times New Roman" w:cstheme="minorHAnsi"/>
          <w:sz w:val="28"/>
          <w:szCs w:val="28"/>
          <w:lang w:eastAsia="pl-PL"/>
        </w:rPr>
        <w:t>Zawiadamiam</w:t>
      </w:r>
      <w:r w:rsidRPr="00076480">
        <w:rPr>
          <w:rFonts w:eastAsia="Times New Roman" w:cstheme="minorHAnsi"/>
          <w:sz w:val="28"/>
          <w:szCs w:val="28"/>
          <w:vertAlign w:val="superscript"/>
          <w:lang w:eastAsia="pl-PL"/>
        </w:rPr>
        <w:t>1</w:t>
      </w:r>
      <w:r>
        <w:rPr>
          <w:rFonts w:eastAsia="Times New Roman" w:cstheme="minorHAnsi"/>
          <w:sz w:val="28"/>
          <w:szCs w:val="28"/>
          <w:lang w:eastAsia="pl-PL"/>
        </w:rPr>
        <w:t xml:space="preserve"> o</w:t>
      </w:r>
      <w:r w:rsidR="004B651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wyłożeniu do publicznego wglądu projektu</w:t>
      </w:r>
      <w:r w:rsidR="004B651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miejscowego planu 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zagospodarowania przestrzennego </w:t>
      </w:r>
      <w:r w:rsidR="00E44C17" w:rsidRPr="00E44C17">
        <w:rPr>
          <w:rFonts w:eastAsia="Times New Roman" w:cstheme="minorHAnsi"/>
          <w:sz w:val="28"/>
          <w:szCs w:val="28"/>
          <w:lang w:eastAsia="pl-PL"/>
        </w:rPr>
        <w:t>obszaru "Mechlin-południe"</w:t>
      </w:r>
      <w:r w:rsidR="00213A1D">
        <w:rPr>
          <w:rFonts w:eastAsia="Times New Roman" w:cstheme="minorHAnsi"/>
          <w:sz w:val="28"/>
          <w:szCs w:val="28"/>
          <w:lang w:eastAsia="pl-PL"/>
        </w:rPr>
        <w:t>,</w:t>
      </w:r>
      <w:r w:rsidR="00D001C1" w:rsidRPr="00352D48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7A759C" w:rsidRPr="00352D48">
        <w:rPr>
          <w:rFonts w:eastAsia="Times New Roman" w:cstheme="minorHAnsi"/>
          <w:sz w:val="28"/>
          <w:szCs w:val="28"/>
          <w:lang w:eastAsia="pl-PL"/>
        </w:rPr>
        <w:t>w</w:t>
      </w:r>
      <w:r w:rsidR="00524590" w:rsidRPr="00352D48">
        <w:rPr>
          <w:rFonts w:eastAsia="Times New Roman" w:cstheme="minorHAnsi"/>
          <w:sz w:val="28"/>
          <w:szCs w:val="28"/>
          <w:lang w:eastAsia="pl-PL"/>
        </w:rPr>
        <w:t> 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dniach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od 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13 września 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E26048" w:rsidRPr="00352D48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 xml:space="preserve"> r. do </w:t>
      </w:r>
      <w:r w:rsid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7 października </w:t>
      </w:r>
      <w:r w:rsidR="00431221" w:rsidRPr="00352D48">
        <w:rPr>
          <w:rFonts w:eastAsia="Times New Roman" w:cstheme="minorHAnsi"/>
          <w:b/>
          <w:bCs/>
          <w:sz w:val="28"/>
          <w:szCs w:val="28"/>
          <w:lang w:eastAsia="pl-PL"/>
        </w:rPr>
        <w:t>2024</w:t>
      </w:r>
      <w:r w:rsidRPr="00352D48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 w:rsidRPr="00352D48">
        <w:rPr>
          <w:rFonts w:eastAsia="Times New Roman" w:cstheme="minorHAnsi"/>
          <w:sz w:val="28"/>
          <w:szCs w:val="28"/>
          <w:lang w:eastAsia="pl-PL"/>
        </w:rPr>
        <w:t xml:space="preserve"> w siedzibie Urzędu Miejskiego w</w:t>
      </w:r>
      <w:r>
        <w:rPr>
          <w:rFonts w:eastAsia="Times New Roman" w:cstheme="minorHAnsi"/>
          <w:sz w:val="28"/>
          <w:szCs w:val="28"/>
          <w:lang w:eastAsia="pl-PL"/>
        </w:rPr>
        <w:t> Śremie, ul.</w:t>
      </w:r>
      <w:r w:rsidR="00D25DB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Plac</w:t>
      </w:r>
      <w:r w:rsidR="00D25DB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20</w:t>
      </w:r>
      <w:r w:rsidR="00D25DB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 xml:space="preserve">Października 1, </w:t>
      </w:r>
      <w:r w:rsidR="00C34688">
        <w:rPr>
          <w:rFonts w:eastAsia="Times New Roman" w:cstheme="minorHAnsi"/>
          <w:sz w:val="28"/>
          <w:szCs w:val="28"/>
          <w:lang w:eastAsia="pl-PL"/>
        </w:rPr>
        <w:t>63-100 Śrem</w:t>
      </w:r>
      <w:r w:rsidR="00D25DB0">
        <w:rPr>
          <w:rFonts w:eastAsia="Times New Roman" w:cstheme="minorHAnsi"/>
          <w:sz w:val="28"/>
          <w:szCs w:val="28"/>
          <w:lang w:eastAsia="pl-PL"/>
        </w:rPr>
        <w:t xml:space="preserve">, </w:t>
      </w:r>
      <w:r>
        <w:rPr>
          <w:rFonts w:eastAsia="Times New Roman" w:cstheme="minorHAnsi"/>
          <w:sz w:val="28"/>
          <w:szCs w:val="28"/>
          <w:lang w:eastAsia="pl-PL"/>
        </w:rPr>
        <w:t>w</w:t>
      </w:r>
      <w:r w:rsidR="00D25DB0">
        <w:rPr>
          <w:rFonts w:eastAsia="Times New Roman" w:cstheme="minorHAnsi"/>
          <w:sz w:val="28"/>
          <w:szCs w:val="28"/>
          <w:lang w:eastAsia="pl-PL"/>
        </w:rPr>
        <w:t xml:space="preserve"> </w:t>
      </w:r>
      <w:r>
        <w:rPr>
          <w:rFonts w:eastAsia="Times New Roman" w:cstheme="minorHAnsi"/>
          <w:sz w:val="28"/>
          <w:szCs w:val="28"/>
          <w:lang w:eastAsia="pl-PL"/>
        </w:rPr>
        <w:t>godzinach od 7:00 do</w:t>
      </w:r>
      <w:r w:rsidR="006120A2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15:00.</w:t>
      </w:r>
    </w:p>
    <w:p w14:paraId="347251CB" w14:textId="61EF6F90" w:rsidR="00076480" w:rsidRDefault="00076480" w:rsidP="000E345C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 xml:space="preserve">Projekt planu </w:t>
      </w:r>
      <w:r w:rsidR="00B76730">
        <w:rPr>
          <w:rFonts w:eastAsia="Times New Roman" w:cstheme="minorHAnsi"/>
          <w:sz w:val="28"/>
          <w:szCs w:val="28"/>
          <w:lang w:eastAsia="pl-PL"/>
        </w:rPr>
        <w:t xml:space="preserve">wraz z prognozą oddziaływania na środowisko </w:t>
      </w:r>
      <w:r>
        <w:rPr>
          <w:rFonts w:eastAsia="Times New Roman" w:cstheme="minorHAnsi"/>
          <w:sz w:val="28"/>
          <w:szCs w:val="28"/>
          <w:lang w:eastAsia="pl-PL"/>
        </w:rPr>
        <w:t>zostanie udostępniony na stronie Biuletynu Informacji Publicznej Urzędu Miejskiego w</w:t>
      </w:r>
      <w:r w:rsidR="00B76730">
        <w:rPr>
          <w:rFonts w:eastAsia="Times New Roman" w:cstheme="minorHAnsi"/>
          <w:sz w:val="28"/>
          <w:szCs w:val="28"/>
          <w:lang w:eastAsia="pl-PL"/>
        </w:rPr>
        <w:t> </w:t>
      </w:r>
      <w:r>
        <w:rPr>
          <w:rFonts w:eastAsia="Times New Roman" w:cstheme="minorHAnsi"/>
          <w:sz w:val="28"/>
          <w:szCs w:val="28"/>
          <w:lang w:eastAsia="pl-PL"/>
        </w:rPr>
        <w:t>Śremie pod adresem</w:t>
      </w:r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hyperlink r:id="rId8" w:history="1">
        <w:r w:rsidR="000E345C" w:rsidRPr="000E345C">
          <w:rPr>
            <w:rStyle w:val="Hipercze"/>
            <w:rFonts w:eastAsia="Times New Roman" w:cstheme="minorHAnsi"/>
            <w:sz w:val="28"/>
            <w:szCs w:val="28"/>
            <w:lang w:eastAsia="pl-PL"/>
          </w:rPr>
          <w:t>https://bip.srem.pl/public/?id=228932</w:t>
        </w:r>
      </w:hyperlink>
      <w:r w:rsidR="000E345C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6120A2">
        <w:rPr>
          <w:rFonts w:eastAsia="Times New Roman" w:cstheme="minorHAnsi"/>
          <w:sz w:val="28"/>
          <w:szCs w:val="28"/>
          <w:lang w:eastAsia="pl-PL"/>
        </w:rPr>
        <w:t>oraz w siedzibie Urzędu</w:t>
      </w:r>
      <w:r w:rsidR="00F946A4">
        <w:rPr>
          <w:rFonts w:eastAsia="Times New Roman" w:cstheme="minorHAnsi"/>
          <w:sz w:val="28"/>
          <w:szCs w:val="28"/>
          <w:lang w:eastAsia="pl-PL"/>
        </w:rPr>
        <w:t xml:space="preserve"> Miejskiego w Śremie</w:t>
      </w:r>
      <w:r w:rsidR="009368A7">
        <w:rPr>
          <w:rFonts w:eastAsia="Times New Roman" w:cstheme="minorHAnsi"/>
          <w:sz w:val="28"/>
          <w:szCs w:val="28"/>
          <w:lang w:eastAsia="pl-PL"/>
        </w:rPr>
        <w:t xml:space="preserve">, ul. Plac 20 Października 1, 63-100 Śrem, </w:t>
      </w:r>
      <w:r w:rsidR="00A610C8">
        <w:rPr>
          <w:rFonts w:eastAsia="Times New Roman" w:cstheme="minorHAnsi"/>
          <w:sz w:val="28"/>
          <w:szCs w:val="28"/>
          <w:lang w:eastAsia="pl-PL"/>
        </w:rPr>
        <w:t>biuro nr</w:t>
      </w:r>
      <w:r w:rsidR="00F946A4">
        <w:rPr>
          <w:rFonts w:eastAsia="Times New Roman" w:cstheme="minorHAnsi"/>
          <w:sz w:val="28"/>
          <w:szCs w:val="28"/>
          <w:lang w:eastAsia="pl-PL"/>
        </w:rPr>
        <w:t> </w:t>
      </w:r>
      <w:r w:rsidR="00A610C8">
        <w:rPr>
          <w:rFonts w:eastAsia="Times New Roman" w:cstheme="minorHAnsi"/>
          <w:sz w:val="28"/>
          <w:szCs w:val="28"/>
          <w:lang w:eastAsia="pl-PL"/>
        </w:rPr>
        <w:t>34</w:t>
      </w:r>
      <w:r w:rsidR="003201B8">
        <w:rPr>
          <w:rFonts w:eastAsia="Times New Roman" w:cstheme="minorHAnsi"/>
          <w:sz w:val="28"/>
          <w:szCs w:val="28"/>
          <w:lang w:eastAsia="pl-PL"/>
        </w:rPr>
        <w:t>, w godzinach od 7:00 do 15:00.</w:t>
      </w:r>
    </w:p>
    <w:p w14:paraId="20B89969" w14:textId="059B659B" w:rsidR="00076480" w:rsidRPr="003E2165" w:rsidRDefault="00076480" w:rsidP="0007648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 w:rsidRPr="003E2165">
        <w:rPr>
          <w:rFonts w:eastAsia="Times New Roman" w:cstheme="minorHAnsi"/>
          <w:sz w:val="28"/>
          <w:szCs w:val="28"/>
          <w:lang w:eastAsia="pl-PL"/>
        </w:rPr>
        <w:t>Dyskusj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publiczn</w:t>
      </w:r>
      <w:r>
        <w:rPr>
          <w:rFonts w:eastAsia="Times New Roman" w:cstheme="minorHAnsi"/>
          <w:sz w:val="28"/>
          <w:szCs w:val="28"/>
          <w:lang w:eastAsia="pl-PL"/>
        </w:rPr>
        <w:t>e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 nad przyjętymi w projekcie planu rozwiązaniami odbęd</w:t>
      </w:r>
      <w:r>
        <w:rPr>
          <w:rFonts w:eastAsia="Times New Roman" w:cstheme="minorHAnsi"/>
          <w:sz w:val="28"/>
          <w:szCs w:val="28"/>
          <w:lang w:eastAsia="pl-PL"/>
        </w:rPr>
        <w:t xml:space="preserve">ą 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się 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>24 września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Pr="00811424">
        <w:rPr>
          <w:rFonts w:eastAsia="Times New Roman" w:cstheme="minorHAnsi"/>
          <w:b/>
          <w:bCs/>
          <w:sz w:val="28"/>
          <w:szCs w:val="28"/>
          <w:lang w:eastAsia="pl-PL"/>
        </w:rPr>
        <w:t>202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bCs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. o godzinie </w:t>
      </w:r>
      <w:r w:rsidR="001375A9">
        <w:rPr>
          <w:rFonts w:eastAsia="Times New Roman" w:cstheme="minorHAnsi"/>
          <w:sz w:val="28"/>
          <w:szCs w:val="28"/>
          <w:lang w:eastAsia="pl-PL"/>
        </w:rPr>
        <w:t>9</w:t>
      </w:r>
      <w:r w:rsidRPr="003E2165">
        <w:rPr>
          <w:rFonts w:eastAsia="Times New Roman" w:cstheme="minorHAnsi"/>
          <w:sz w:val="28"/>
          <w:szCs w:val="28"/>
          <w:lang w:eastAsia="pl-PL"/>
        </w:rPr>
        <w:t>:00</w:t>
      </w:r>
      <w:r>
        <w:rPr>
          <w:rFonts w:eastAsia="Times New Roman" w:cstheme="minorHAnsi"/>
          <w:sz w:val="28"/>
          <w:szCs w:val="28"/>
          <w:lang w:eastAsia="pl-PL"/>
        </w:rPr>
        <w:t xml:space="preserve"> i </w:t>
      </w:r>
      <w:r w:rsidR="00BF0CF1">
        <w:rPr>
          <w:rFonts w:eastAsia="Times New Roman" w:cstheme="minorHAnsi"/>
          <w:b/>
          <w:bCs/>
          <w:sz w:val="28"/>
          <w:szCs w:val="28"/>
          <w:lang w:eastAsia="pl-PL"/>
        </w:rPr>
        <w:t>3</w:t>
      </w:r>
      <w:r w:rsidR="00523687" w:rsidRPr="00523687">
        <w:rPr>
          <w:rFonts w:eastAsia="Times New Roman" w:cstheme="minorHAnsi"/>
          <w:b/>
          <w:bCs/>
          <w:sz w:val="28"/>
          <w:szCs w:val="28"/>
          <w:lang w:eastAsia="pl-PL"/>
        </w:rPr>
        <w:t xml:space="preserve"> października</w:t>
      </w:r>
      <w:r w:rsidR="00523687">
        <w:rPr>
          <w:rFonts w:eastAsia="Times New Roman" w:cstheme="minorHAnsi"/>
          <w:sz w:val="28"/>
          <w:szCs w:val="28"/>
          <w:lang w:eastAsia="pl-PL"/>
        </w:rPr>
        <w:t xml:space="preserve"> </w:t>
      </w:r>
      <w:r w:rsidR="003E2076">
        <w:rPr>
          <w:rFonts w:eastAsia="Times New Roman" w:cstheme="minorHAnsi"/>
          <w:b/>
          <w:bCs/>
          <w:sz w:val="28"/>
          <w:szCs w:val="28"/>
          <w:lang w:eastAsia="pl-PL"/>
        </w:rPr>
        <w:t>2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02</w:t>
      </w:r>
      <w:r w:rsidR="00431221">
        <w:rPr>
          <w:rFonts w:eastAsia="Times New Roman" w:cstheme="minorHAnsi"/>
          <w:b/>
          <w:bCs/>
          <w:sz w:val="28"/>
          <w:szCs w:val="28"/>
          <w:lang w:eastAsia="pl-PL"/>
        </w:rPr>
        <w:t>4</w:t>
      </w:r>
      <w:r w:rsidRPr="00B3760E">
        <w:rPr>
          <w:rFonts w:eastAsia="Times New Roman" w:cstheme="minorHAnsi"/>
          <w:b/>
          <w:bCs/>
          <w:sz w:val="28"/>
          <w:szCs w:val="28"/>
          <w:lang w:eastAsia="pl-PL"/>
        </w:rPr>
        <w:t> r.</w:t>
      </w:r>
      <w:r>
        <w:rPr>
          <w:rFonts w:eastAsia="Times New Roman" w:cstheme="minorHAnsi"/>
          <w:sz w:val="28"/>
          <w:szCs w:val="28"/>
          <w:lang w:eastAsia="pl-PL"/>
        </w:rPr>
        <w:t xml:space="preserve"> o godzinie 14:00, </w:t>
      </w:r>
      <w:r w:rsidRPr="003E2165">
        <w:rPr>
          <w:rFonts w:eastAsia="Times New Roman" w:cstheme="minorHAnsi"/>
          <w:sz w:val="28"/>
          <w:szCs w:val="28"/>
          <w:lang w:eastAsia="pl-PL"/>
        </w:rPr>
        <w:t>w siedzibie Urzędu Miejskiego w Śremie, sala – piętro III</w:t>
      </w:r>
      <w:r>
        <w:rPr>
          <w:rFonts w:eastAsia="Times New Roman" w:cstheme="minorHAnsi"/>
          <w:sz w:val="28"/>
          <w:szCs w:val="28"/>
          <w:lang w:eastAsia="pl-PL"/>
        </w:rPr>
        <w:t>. J</w:t>
      </w:r>
      <w:r w:rsidRPr="003E2165">
        <w:rPr>
          <w:rFonts w:eastAsia="Times New Roman" w:cstheme="minorHAnsi"/>
          <w:sz w:val="28"/>
          <w:szCs w:val="28"/>
          <w:lang w:eastAsia="pl-PL"/>
        </w:rPr>
        <w:t>ednocześnie informuję, że w trakcie trwania dyskusji będzie można składać uwagi do projektu</w:t>
      </w:r>
      <w:r w:rsidR="00385A86">
        <w:rPr>
          <w:rFonts w:eastAsia="Times New Roman" w:cstheme="minorHAnsi"/>
          <w:sz w:val="28"/>
          <w:szCs w:val="28"/>
          <w:lang w:eastAsia="pl-PL"/>
        </w:rPr>
        <w:t xml:space="preserve"> planu</w:t>
      </w:r>
      <w:r w:rsidRPr="003E2165">
        <w:rPr>
          <w:rFonts w:eastAsia="Times New Roman" w:cstheme="minorHAnsi"/>
          <w:sz w:val="28"/>
          <w:szCs w:val="28"/>
          <w:lang w:eastAsia="pl-PL"/>
        </w:rPr>
        <w:t>.</w:t>
      </w:r>
    </w:p>
    <w:bookmarkEnd w:id="0"/>
    <w:p w14:paraId="057A4472" w14:textId="77777777" w:rsidR="00B76730" w:rsidRPr="003E2165" w:rsidRDefault="00B76730" w:rsidP="00B76730">
      <w:pPr>
        <w:spacing w:after="120" w:line="240" w:lineRule="auto"/>
        <w:ind w:firstLine="567"/>
        <w:jc w:val="both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K</w:t>
      </w:r>
      <w:r w:rsidRPr="003E2165">
        <w:rPr>
          <w:rFonts w:eastAsia="Times New Roman" w:cstheme="minorHAnsi"/>
          <w:sz w:val="28"/>
          <w:szCs w:val="28"/>
          <w:lang w:eastAsia="pl-PL"/>
        </w:rPr>
        <w:t xml:space="preserve">ażdy, kto kwestionuje ustalenia przyjęte w projekcie planu miejscowego, może wnieść uwagi </w:t>
      </w:r>
      <w:r>
        <w:rPr>
          <w:rFonts w:eastAsia="Times New Roman" w:cstheme="minorHAnsi"/>
          <w:sz w:val="28"/>
          <w:szCs w:val="28"/>
          <w:lang w:eastAsia="pl-PL"/>
        </w:rPr>
        <w:t>z</w:t>
      </w:r>
      <w:r w:rsidRPr="003E2165">
        <w:rPr>
          <w:rFonts w:eastAsia="Times New Roman" w:cstheme="minorHAnsi"/>
          <w:sz w:val="28"/>
          <w:szCs w:val="28"/>
          <w:lang w:eastAsia="pl-PL"/>
        </w:rPr>
        <w:t>godnie z art. 18 ust. 1 ustawy</w:t>
      </w:r>
      <w:r>
        <w:rPr>
          <w:rFonts w:cstheme="minorHAnsi"/>
          <w:sz w:val="28"/>
          <w:szCs w:val="28"/>
        </w:rPr>
        <w:t xml:space="preserve"> z dnia 27 marca 2003 r. o planowaniu i zagospodarowaniu przestrzennym. </w:t>
      </w:r>
      <w:r w:rsidRPr="003E7641">
        <w:rPr>
          <w:rFonts w:cstheme="minorHAnsi"/>
          <w:sz w:val="28"/>
          <w:szCs w:val="28"/>
        </w:rPr>
        <w:t>Uwagi można również składać do prognozy oddziaływania na środowisko.</w:t>
      </w:r>
    </w:p>
    <w:p w14:paraId="52308762" w14:textId="432C373D" w:rsidR="00076480" w:rsidRPr="004E147B" w:rsidRDefault="00076480" w:rsidP="00076480">
      <w:pPr>
        <w:tabs>
          <w:tab w:val="left" w:pos="5014"/>
        </w:tabs>
        <w:spacing w:after="120" w:line="240" w:lineRule="auto"/>
        <w:ind w:firstLine="545"/>
        <w:jc w:val="both"/>
        <w:rPr>
          <w:rFonts w:eastAsia="Times New Roman" w:cstheme="minorHAnsi"/>
          <w:bCs/>
          <w:sz w:val="28"/>
          <w:szCs w:val="28"/>
          <w:lang w:eastAsia="pl-PL"/>
        </w:rPr>
      </w:pPr>
      <w:r w:rsidRPr="003E2165">
        <w:rPr>
          <w:rFonts w:eastAsia="Times New Roman" w:cstheme="minorHAnsi"/>
          <w:bCs/>
          <w:sz w:val="28"/>
          <w:szCs w:val="28"/>
          <w:lang w:eastAsia="pl-PL"/>
        </w:rPr>
        <w:t xml:space="preserve">Uwagi należy składać </w:t>
      </w:r>
      <w:r w:rsidRPr="003E2165">
        <w:rPr>
          <w:rFonts w:eastAsia="Times New Roman" w:cstheme="minorHAnsi"/>
          <w:bCs/>
          <w:sz w:val="28"/>
          <w:szCs w:val="28"/>
          <w:shd w:val="clear" w:color="auto" w:fill="FFFFFF"/>
          <w:lang w:eastAsia="pl-PL"/>
        </w:rPr>
        <w:t xml:space="preserve">w formie papierowej lub elektronicznej, w tym za pomocą środków komunikacji elektronicznej, w szczególności poczty elektronicznej, 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do Burmistrza Śremu z podaniem imienia i nazwiska lub nazwy oraz adresu zamieszkania lub siedziby, oznaczenia nieruchomości, której uwaga dotyczy, w nieprzekraczalnym terminie</w:t>
      </w:r>
      <w:r w:rsidRPr="00B3760E">
        <w:rPr>
          <w:rFonts w:eastAsia="Times New Roman" w:cstheme="minorHAnsi"/>
          <w:b/>
          <w:sz w:val="28"/>
          <w:szCs w:val="28"/>
          <w:lang w:eastAsia="pl-PL"/>
        </w:rPr>
        <w:t xml:space="preserve"> do</w:t>
      </w:r>
      <w:r w:rsidRPr="003E2076">
        <w:rPr>
          <w:rFonts w:eastAsia="Times New Roman" w:cstheme="minorHAnsi"/>
          <w:b/>
          <w:sz w:val="28"/>
          <w:szCs w:val="28"/>
          <w:lang w:eastAsia="pl-PL"/>
        </w:rPr>
        <w:t xml:space="preserve"> </w:t>
      </w:r>
      <w:r w:rsidR="00431221">
        <w:rPr>
          <w:rFonts w:eastAsia="Times New Roman" w:cstheme="minorHAnsi"/>
          <w:b/>
          <w:sz w:val="28"/>
          <w:szCs w:val="28"/>
          <w:lang w:eastAsia="pl-PL"/>
        </w:rPr>
        <w:t>2</w:t>
      </w:r>
      <w:r w:rsidR="0060723E">
        <w:rPr>
          <w:rFonts w:eastAsia="Times New Roman" w:cstheme="minorHAnsi"/>
          <w:b/>
          <w:sz w:val="28"/>
          <w:szCs w:val="28"/>
          <w:lang w:eastAsia="pl-PL"/>
        </w:rPr>
        <w:t xml:space="preserve">3 października 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202</w:t>
      </w:r>
      <w:r w:rsidR="00811424">
        <w:rPr>
          <w:rFonts w:eastAsia="Times New Roman" w:cstheme="minorHAnsi"/>
          <w:b/>
          <w:sz w:val="28"/>
          <w:szCs w:val="28"/>
          <w:lang w:eastAsia="pl-PL"/>
        </w:rPr>
        <w:t>4</w:t>
      </w:r>
      <w:r w:rsidRPr="003E2165">
        <w:rPr>
          <w:rFonts w:eastAsia="Times New Roman" w:cstheme="minorHAnsi"/>
          <w:b/>
          <w:sz w:val="28"/>
          <w:szCs w:val="28"/>
          <w:lang w:eastAsia="pl-PL"/>
        </w:rPr>
        <w:t> r</w:t>
      </w:r>
      <w:r w:rsidRPr="003E2165">
        <w:rPr>
          <w:rFonts w:eastAsia="Times New Roman" w:cstheme="minorHAnsi"/>
          <w:bCs/>
          <w:sz w:val="28"/>
          <w:szCs w:val="28"/>
          <w:lang w:eastAsia="pl-PL"/>
        </w:rPr>
        <w:t>.</w:t>
      </w:r>
    </w:p>
    <w:p w14:paraId="2AC6A467" w14:textId="77777777" w:rsidR="00076480" w:rsidRDefault="00076480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</w:p>
    <w:p w14:paraId="219DC92E" w14:textId="2A6E2667" w:rsidR="00076480" w:rsidRDefault="00655C3D" w:rsidP="00076480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Grzegorz Wiśniewski </w:t>
      </w:r>
    </w:p>
    <w:p w14:paraId="33A824FF" w14:textId="1BFFD5CF" w:rsidR="00076480" w:rsidRPr="00EA51A6" w:rsidRDefault="00076480" w:rsidP="00531597">
      <w:pPr>
        <w:spacing w:after="120" w:line="240" w:lineRule="auto"/>
        <w:ind w:left="2552" w:firstLine="2551"/>
        <w:jc w:val="center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Burmistrz Śremu</w:t>
      </w:r>
    </w:p>
    <w:p w14:paraId="23D77E05" w14:textId="77777777" w:rsidR="00923702" w:rsidRDefault="00923702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54A0278C" w14:textId="7C92B931" w:rsidR="00076480" w:rsidRPr="005A07CF" w:rsidRDefault="00076480" w:rsidP="00076480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5A07CF">
        <w:rPr>
          <w:rFonts w:eastAsia="Times New Roman" w:cstheme="minorHAnsi"/>
          <w:sz w:val="28"/>
          <w:szCs w:val="28"/>
          <w:lang w:eastAsia="pl-PL"/>
        </w:rPr>
        <w:t xml:space="preserve">Wywieszono: </w:t>
      </w:r>
      <w:r>
        <w:rPr>
          <w:rFonts w:eastAsia="Times New Roman" w:cstheme="minorHAnsi"/>
          <w:sz w:val="28"/>
          <w:szCs w:val="28"/>
          <w:lang w:eastAsia="pl-PL"/>
        </w:rPr>
        <w:t>…</w:t>
      </w:r>
      <w:r w:rsidR="00F6070E">
        <w:rPr>
          <w:rFonts w:eastAsia="Times New Roman" w:cstheme="minorHAnsi"/>
          <w:sz w:val="28"/>
          <w:szCs w:val="28"/>
          <w:lang w:eastAsia="pl-PL"/>
        </w:rPr>
        <w:t>..…09.2024 r.</w:t>
      </w:r>
    </w:p>
    <w:p w14:paraId="1F1A08B1" w14:textId="29A95746" w:rsidR="00076480" w:rsidRDefault="00076480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5A07CF">
        <w:rPr>
          <w:rFonts w:eastAsia="Calibri" w:cstheme="minorHAnsi"/>
          <w:sz w:val="28"/>
          <w:szCs w:val="28"/>
        </w:rPr>
        <w:lastRenderedPageBreak/>
        <w:t>Zdjęto:</w:t>
      </w:r>
      <w:r>
        <w:rPr>
          <w:rFonts w:eastAsia="Calibri" w:cstheme="minorHAnsi"/>
          <w:sz w:val="28"/>
          <w:szCs w:val="28"/>
        </w:rPr>
        <w:t xml:space="preserve"> ………</w:t>
      </w:r>
      <w:r w:rsidR="00F6070E">
        <w:rPr>
          <w:rFonts w:eastAsia="Calibri" w:cstheme="minorHAnsi"/>
          <w:sz w:val="28"/>
          <w:szCs w:val="28"/>
        </w:rPr>
        <w:t>10.2024 r.</w:t>
      </w:r>
    </w:p>
    <w:p w14:paraId="6EEF01DE" w14:textId="77777777" w:rsidR="005F4309" w:rsidRDefault="005F4309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4931D294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16DEC6B1" w14:textId="77777777" w:rsidR="00042EAD" w:rsidRDefault="00042EAD" w:rsidP="00076480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</w:p>
    <w:p w14:paraId="2F9DADA9" w14:textId="484A5E08" w:rsidR="00053E5A" w:rsidRPr="00647066" w:rsidRDefault="00076480" w:rsidP="00647066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076480">
        <w:rPr>
          <w:rFonts w:eastAsia="Calibri" w:cstheme="minorHAnsi"/>
          <w:sz w:val="28"/>
          <w:szCs w:val="28"/>
          <w:vertAlign w:val="superscript"/>
        </w:rPr>
        <w:t>1</w:t>
      </w:r>
      <w:r>
        <w:rPr>
          <w:rFonts w:eastAsia="Calibri" w:cstheme="minorHAnsi"/>
          <w:sz w:val="28"/>
          <w:szCs w:val="28"/>
        </w:rPr>
        <w:t xml:space="preserve"> Podstawa prawna: </w:t>
      </w:r>
      <w:r>
        <w:rPr>
          <w:rFonts w:cstheme="minorHAnsi"/>
          <w:sz w:val="28"/>
          <w:szCs w:val="28"/>
        </w:rPr>
        <w:t>art. 17 pkt 9 i pkt 11 ustawy z dnia 27 marca 2003</w:t>
      </w:r>
      <w:r w:rsidR="00283F76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r. o planowaniu i zagospodarowaniu przestrzennym</w:t>
      </w:r>
      <w:r w:rsidR="008110FA">
        <w:rPr>
          <w:rFonts w:cstheme="minorHAnsi"/>
          <w:sz w:val="28"/>
          <w:szCs w:val="28"/>
        </w:rPr>
        <w:t xml:space="preserve"> </w:t>
      </w:r>
      <w:r w:rsidR="00B76730">
        <w:rPr>
          <w:rFonts w:cstheme="minorHAnsi"/>
          <w:sz w:val="28"/>
          <w:szCs w:val="28"/>
        </w:rPr>
        <w:t>(Dz. U. z 202</w:t>
      </w:r>
      <w:r w:rsidR="00531597">
        <w:rPr>
          <w:rFonts w:cstheme="minorHAnsi"/>
          <w:sz w:val="28"/>
          <w:szCs w:val="28"/>
        </w:rPr>
        <w:t>4</w:t>
      </w:r>
      <w:r w:rsidR="00B76730">
        <w:rPr>
          <w:rFonts w:cstheme="minorHAnsi"/>
          <w:sz w:val="28"/>
          <w:szCs w:val="28"/>
        </w:rPr>
        <w:t xml:space="preserve"> r. poz. </w:t>
      </w:r>
      <w:r w:rsidR="00531597">
        <w:rPr>
          <w:rFonts w:cstheme="minorHAnsi"/>
          <w:sz w:val="28"/>
          <w:szCs w:val="28"/>
        </w:rPr>
        <w:t>1130</w:t>
      </w:r>
      <w:r w:rsidR="00B76730">
        <w:rPr>
          <w:rFonts w:cstheme="minorHAnsi"/>
          <w:sz w:val="28"/>
          <w:szCs w:val="28"/>
        </w:rPr>
        <w:t>)</w:t>
      </w:r>
      <w:r w:rsidR="00283F76">
        <w:rPr>
          <w:rFonts w:cstheme="minorHAnsi"/>
          <w:sz w:val="28"/>
          <w:szCs w:val="28"/>
        </w:rPr>
        <w:t xml:space="preserve"> </w:t>
      </w:r>
      <w:r w:rsidR="0060723E">
        <w:rPr>
          <w:rFonts w:cstheme="minorHAnsi"/>
          <w:sz w:val="28"/>
          <w:szCs w:val="28"/>
        </w:rPr>
        <w:t>w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>związku z art. 67 ust 3 pkt 4 ustawy z dnia 7 lipca 2023 r. o zmianie ustawy o</w:t>
      </w:r>
      <w:r w:rsidR="00531597">
        <w:rPr>
          <w:rFonts w:cstheme="minorHAnsi"/>
          <w:sz w:val="28"/>
          <w:szCs w:val="28"/>
        </w:rPr>
        <w:t> </w:t>
      </w:r>
      <w:r w:rsidR="0060723E">
        <w:rPr>
          <w:rFonts w:cstheme="minorHAnsi"/>
          <w:sz w:val="28"/>
          <w:szCs w:val="28"/>
        </w:rPr>
        <w:t xml:space="preserve">planowaniu i zagospodarowaniu przestrzennym oraz niektórych </w:t>
      </w:r>
      <w:r w:rsidR="00E44C17">
        <w:rPr>
          <w:rFonts w:cstheme="minorHAnsi"/>
          <w:sz w:val="28"/>
          <w:szCs w:val="28"/>
        </w:rPr>
        <w:t xml:space="preserve">innych </w:t>
      </w:r>
      <w:r w:rsidR="0060723E">
        <w:rPr>
          <w:rFonts w:cstheme="minorHAnsi"/>
          <w:sz w:val="28"/>
          <w:szCs w:val="28"/>
        </w:rPr>
        <w:t>ustaw (Dz. U. poz. 1688)</w:t>
      </w:r>
      <w:r w:rsidR="00EA7EE9">
        <w:rPr>
          <w:rFonts w:cstheme="minorHAnsi"/>
          <w:sz w:val="28"/>
          <w:szCs w:val="28"/>
        </w:rPr>
        <w:t>,</w:t>
      </w:r>
      <w:r w:rsidR="0060723E">
        <w:rPr>
          <w:rFonts w:cstheme="minorHAnsi"/>
          <w:sz w:val="28"/>
          <w:szCs w:val="28"/>
        </w:rPr>
        <w:t xml:space="preserve"> </w:t>
      </w:r>
      <w:r w:rsidR="00283F76">
        <w:rPr>
          <w:rFonts w:cstheme="minorHAnsi"/>
          <w:sz w:val="28"/>
          <w:szCs w:val="28"/>
        </w:rPr>
        <w:t>art.</w:t>
      </w:r>
      <w:r w:rsidR="004D3F0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39 ust. 1 ustawy z dnia 3 października 2008 r. o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udostępnianiu informacji o</w:t>
      </w:r>
      <w:r w:rsidR="00580E17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środowisku i jego ochronie, udziale społeczeństwa w ochronie środowiska oraz o ocenach oddziaływania na środowisko (Dz. U. z</w:t>
      </w:r>
      <w:r w:rsidR="00B76730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202</w:t>
      </w:r>
      <w:r w:rsidR="00EA7EE9">
        <w:rPr>
          <w:rFonts w:cstheme="minorHAnsi"/>
          <w:sz w:val="28"/>
          <w:szCs w:val="28"/>
        </w:rPr>
        <w:t>4</w:t>
      </w:r>
      <w:r w:rsidR="0060723E">
        <w:rPr>
          <w:rFonts w:cstheme="minorHAnsi"/>
          <w:sz w:val="28"/>
          <w:szCs w:val="28"/>
        </w:rPr>
        <w:t> </w:t>
      </w:r>
      <w:r w:rsidR="00283F76">
        <w:rPr>
          <w:rFonts w:cstheme="minorHAnsi"/>
          <w:sz w:val="28"/>
          <w:szCs w:val="28"/>
        </w:rPr>
        <w:t>r. poz.</w:t>
      </w:r>
      <w:r w:rsidR="00811424">
        <w:rPr>
          <w:rFonts w:cstheme="minorHAnsi"/>
          <w:sz w:val="28"/>
          <w:szCs w:val="28"/>
        </w:rPr>
        <w:t> </w:t>
      </w:r>
      <w:r w:rsidR="00EA7EE9">
        <w:rPr>
          <w:rFonts w:cstheme="minorHAnsi"/>
          <w:sz w:val="28"/>
          <w:szCs w:val="28"/>
        </w:rPr>
        <w:t>1112</w:t>
      </w:r>
      <w:r w:rsidR="00283F76">
        <w:rPr>
          <w:rFonts w:cstheme="minorHAnsi"/>
          <w:sz w:val="28"/>
          <w:szCs w:val="28"/>
        </w:rPr>
        <w:t xml:space="preserve">) </w:t>
      </w:r>
      <w:r>
        <w:rPr>
          <w:rFonts w:cstheme="minorHAnsi"/>
          <w:sz w:val="28"/>
          <w:szCs w:val="28"/>
        </w:rPr>
        <w:t>oraz uchwała Nr </w:t>
      </w:r>
      <w:r w:rsidR="004D65E0">
        <w:rPr>
          <w:rFonts w:cstheme="minorHAnsi"/>
          <w:sz w:val="28"/>
          <w:szCs w:val="28"/>
        </w:rPr>
        <w:t>493</w:t>
      </w:r>
      <w:r w:rsidR="0060723E">
        <w:rPr>
          <w:rFonts w:cstheme="minorHAnsi"/>
          <w:sz w:val="28"/>
          <w:szCs w:val="28"/>
        </w:rPr>
        <w:t>/XL</w:t>
      </w:r>
      <w:r w:rsidR="004D65E0">
        <w:rPr>
          <w:rFonts w:cstheme="minorHAnsi"/>
          <w:sz w:val="28"/>
          <w:szCs w:val="28"/>
        </w:rPr>
        <w:t>I</w:t>
      </w:r>
      <w:r w:rsidR="0060723E">
        <w:rPr>
          <w:rFonts w:cstheme="minorHAnsi"/>
          <w:sz w:val="28"/>
          <w:szCs w:val="28"/>
        </w:rPr>
        <w:t>II/2023</w:t>
      </w:r>
      <w:r>
        <w:rPr>
          <w:rFonts w:cstheme="minorHAnsi"/>
          <w:sz w:val="28"/>
          <w:szCs w:val="28"/>
        </w:rPr>
        <w:t xml:space="preserve"> Rady Miejskiej w Śremie z dnia</w:t>
      </w:r>
      <w:r w:rsidR="0060723E">
        <w:rPr>
          <w:rFonts w:cstheme="minorHAnsi"/>
          <w:sz w:val="28"/>
          <w:szCs w:val="28"/>
        </w:rPr>
        <w:t xml:space="preserve"> </w:t>
      </w:r>
      <w:r w:rsidR="004D65E0">
        <w:rPr>
          <w:rFonts w:cstheme="minorHAnsi"/>
          <w:sz w:val="28"/>
          <w:szCs w:val="28"/>
        </w:rPr>
        <w:t>23 marca</w:t>
      </w:r>
      <w:r w:rsidR="0060723E">
        <w:rPr>
          <w:rFonts w:cstheme="minorHAnsi"/>
          <w:sz w:val="28"/>
          <w:szCs w:val="28"/>
        </w:rPr>
        <w:t xml:space="preserve"> 2023</w:t>
      </w:r>
      <w:r w:rsidR="003A4532">
        <w:rPr>
          <w:rFonts w:cstheme="minorHAnsi"/>
          <w:sz w:val="28"/>
          <w:szCs w:val="28"/>
        </w:rPr>
        <w:t> </w:t>
      </w:r>
      <w:r>
        <w:rPr>
          <w:rFonts w:cstheme="minorHAnsi"/>
          <w:sz w:val="28"/>
          <w:szCs w:val="28"/>
        </w:rPr>
        <w:t>r</w:t>
      </w:r>
      <w:r w:rsidR="00647066">
        <w:rPr>
          <w:rFonts w:cstheme="minorHAnsi"/>
          <w:sz w:val="28"/>
          <w:szCs w:val="28"/>
        </w:rPr>
        <w:t xml:space="preserve">. w sprawie przystąpienia do </w:t>
      </w:r>
      <w:r w:rsidR="00247B9E">
        <w:rPr>
          <w:rFonts w:cstheme="minorHAnsi"/>
          <w:sz w:val="28"/>
          <w:szCs w:val="28"/>
        </w:rPr>
        <w:t xml:space="preserve">sporządzenia </w:t>
      </w:r>
      <w:r w:rsidR="00247B9E" w:rsidRPr="00247B9E">
        <w:rPr>
          <w:rFonts w:cstheme="minorHAnsi"/>
          <w:sz w:val="28"/>
          <w:szCs w:val="28"/>
        </w:rPr>
        <w:t>miejscowego planu zagospodarowania przestrzennego obszaru "Mechlin-południe"</w:t>
      </w:r>
      <w:r w:rsidR="00647066">
        <w:rPr>
          <w:rFonts w:eastAsia="Times New Roman" w:cstheme="minorHAnsi"/>
          <w:sz w:val="28"/>
          <w:szCs w:val="28"/>
          <w:lang w:eastAsia="pl-PL"/>
        </w:rPr>
        <w:t xml:space="preserve">. </w:t>
      </w:r>
    </w:p>
    <w:sectPr w:rsidR="00053E5A" w:rsidRPr="00647066" w:rsidSect="00D723FE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2B8693" w14:textId="77777777" w:rsidR="008E2941" w:rsidRDefault="008E2941" w:rsidP="00053E5A">
      <w:pPr>
        <w:spacing w:after="0" w:line="240" w:lineRule="auto"/>
      </w:pPr>
      <w:r>
        <w:separator/>
      </w:r>
    </w:p>
  </w:endnote>
  <w:endnote w:type="continuationSeparator" w:id="0">
    <w:p w14:paraId="564FC082" w14:textId="77777777" w:rsidR="008E2941" w:rsidRDefault="008E294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867D7A" w14:textId="4BD9FA15" w:rsidR="00945706" w:rsidRDefault="00C44E21" w:rsidP="00C44E21">
    <w:pPr>
      <w:pStyle w:val="Stopka"/>
      <w:tabs>
        <w:tab w:val="clear" w:pos="4536"/>
        <w:tab w:val="clear" w:pos="9072"/>
        <w:tab w:val="left" w:pos="7095"/>
      </w:tabs>
    </w:pPr>
    <w:r>
      <w:tab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3411528" name="Obraz 734115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2941B75" w14:textId="77777777" w:rsidR="008E2941" w:rsidRDefault="008E2941" w:rsidP="00053E5A">
      <w:pPr>
        <w:spacing w:after="0" w:line="240" w:lineRule="auto"/>
      </w:pPr>
      <w:r>
        <w:separator/>
      </w:r>
    </w:p>
  </w:footnote>
  <w:footnote w:type="continuationSeparator" w:id="0">
    <w:p w14:paraId="4B242BED" w14:textId="77777777" w:rsidR="008E2941" w:rsidRDefault="008E294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1481183971" name="Obraz 148118397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1178213825" name="Obraz 11782138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EEB5BD2"/>
    <w:multiLevelType w:val="multilevel"/>
    <w:tmpl w:val="5E1A759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" w15:restartNumberingAfterBreak="0">
    <w:nsid w:val="3EA617DC"/>
    <w:multiLevelType w:val="multilevel"/>
    <w:tmpl w:val="6EE249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 w16cid:durableId="646319718">
    <w:abstractNumId w:val="1"/>
  </w:num>
  <w:num w:numId="2" w16cid:durableId="110835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42EAD"/>
    <w:rsid w:val="00053053"/>
    <w:rsid w:val="00053E5A"/>
    <w:rsid w:val="00076480"/>
    <w:rsid w:val="000E345C"/>
    <w:rsid w:val="000E5EC7"/>
    <w:rsid w:val="000F6496"/>
    <w:rsid w:val="0010423D"/>
    <w:rsid w:val="00134386"/>
    <w:rsid w:val="001375A9"/>
    <w:rsid w:val="00153539"/>
    <w:rsid w:val="00164C97"/>
    <w:rsid w:val="001709E8"/>
    <w:rsid w:val="001B09C5"/>
    <w:rsid w:val="001B5BBC"/>
    <w:rsid w:val="001E2233"/>
    <w:rsid w:val="00213A1D"/>
    <w:rsid w:val="00247B9E"/>
    <w:rsid w:val="00250690"/>
    <w:rsid w:val="002640C1"/>
    <w:rsid w:val="00283F76"/>
    <w:rsid w:val="002A3348"/>
    <w:rsid w:val="002A73C8"/>
    <w:rsid w:val="002E503A"/>
    <w:rsid w:val="003201B8"/>
    <w:rsid w:val="00346BCF"/>
    <w:rsid w:val="00352D48"/>
    <w:rsid w:val="00374FE0"/>
    <w:rsid w:val="00385A86"/>
    <w:rsid w:val="003A371B"/>
    <w:rsid w:val="003A4532"/>
    <w:rsid w:val="003B2FCE"/>
    <w:rsid w:val="003D2365"/>
    <w:rsid w:val="003D7C0E"/>
    <w:rsid w:val="003E2076"/>
    <w:rsid w:val="003E2818"/>
    <w:rsid w:val="00431221"/>
    <w:rsid w:val="004519AC"/>
    <w:rsid w:val="00454205"/>
    <w:rsid w:val="00480DBD"/>
    <w:rsid w:val="0048459B"/>
    <w:rsid w:val="004A2E0E"/>
    <w:rsid w:val="004A7A32"/>
    <w:rsid w:val="004B6510"/>
    <w:rsid w:val="004D1F17"/>
    <w:rsid w:val="004D3F07"/>
    <w:rsid w:val="004D65E0"/>
    <w:rsid w:val="00513AAE"/>
    <w:rsid w:val="00523687"/>
    <w:rsid w:val="00524468"/>
    <w:rsid w:val="00524590"/>
    <w:rsid w:val="00525346"/>
    <w:rsid w:val="005264E1"/>
    <w:rsid w:val="00531597"/>
    <w:rsid w:val="005579D5"/>
    <w:rsid w:val="00564493"/>
    <w:rsid w:val="00580E17"/>
    <w:rsid w:val="005811F1"/>
    <w:rsid w:val="005C375E"/>
    <w:rsid w:val="005E5887"/>
    <w:rsid w:val="005F048F"/>
    <w:rsid w:val="005F23DE"/>
    <w:rsid w:val="005F4309"/>
    <w:rsid w:val="005F7EA1"/>
    <w:rsid w:val="006007F6"/>
    <w:rsid w:val="00604174"/>
    <w:rsid w:val="0060723E"/>
    <w:rsid w:val="006120A2"/>
    <w:rsid w:val="006146EB"/>
    <w:rsid w:val="00615397"/>
    <w:rsid w:val="00635E13"/>
    <w:rsid w:val="00647066"/>
    <w:rsid w:val="00655C3D"/>
    <w:rsid w:val="00660B50"/>
    <w:rsid w:val="00670CBC"/>
    <w:rsid w:val="00696931"/>
    <w:rsid w:val="006A2F2F"/>
    <w:rsid w:val="006A6F3E"/>
    <w:rsid w:val="006A76FD"/>
    <w:rsid w:val="006B734A"/>
    <w:rsid w:val="006C11DA"/>
    <w:rsid w:val="006C3590"/>
    <w:rsid w:val="006D2CB7"/>
    <w:rsid w:val="006F7AF8"/>
    <w:rsid w:val="007362FC"/>
    <w:rsid w:val="00742895"/>
    <w:rsid w:val="00761F66"/>
    <w:rsid w:val="00763650"/>
    <w:rsid w:val="00787D13"/>
    <w:rsid w:val="00791569"/>
    <w:rsid w:val="007A759C"/>
    <w:rsid w:val="007C6800"/>
    <w:rsid w:val="0080048C"/>
    <w:rsid w:val="008110FA"/>
    <w:rsid w:val="00811424"/>
    <w:rsid w:val="0081559F"/>
    <w:rsid w:val="008316FC"/>
    <w:rsid w:val="00853430"/>
    <w:rsid w:val="0087154F"/>
    <w:rsid w:val="00883562"/>
    <w:rsid w:val="00886B56"/>
    <w:rsid w:val="008A271F"/>
    <w:rsid w:val="008C1B7B"/>
    <w:rsid w:val="008E2941"/>
    <w:rsid w:val="00914E0D"/>
    <w:rsid w:val="00917C21"/>
    <w:rsid w:val="00923702"/>
    <w:rsid w:val="009368A7"/>
    <w:rsid w:val="00945706"/>
    <w:rsid w:val="0095031F"/>
    <w:rsid w:val="0095435A"/>
    <w:rsid w:val="009614DC"/>
    <w:rsid w:val="009920AB"/>
    <w:rsid w:val="009A6B20"/>
    <w:rsid w:val="009B5E13"/>
    <w:rsid w:val="009B6F44"/>
    <w:rsid w:val="009C1827"/>
    <w:rsid w:val="009D5AAC"/>
    <w:rsid w:val="009E440F"/>
    <w:rsid w:val="00A15957"/>
    <w:rsid w:val="00A24ED0"/>
    <w:rsid w:val="00A610C8"/>
    <w:rsid w:val="00A73116"/>
    <w:rsid w:val="00A85F97"/>
    <w:rsid w:val="00B004E1"/>
    <w:rsid w:val="00B0318A"/>
    <w:rsid w:val="00B27B8F"/>
    <w:rsid w:val="00B30EAD"/>
    <w:rsid w:val="00B33BD8"/>
    <w:rsid w:val="00B4508C"/>
    <w:rsid w:val="00B60E70"/>
    <w:rsid w:val="00B64C57"/>
    <w:rsid w:val="00B76730"/>
    <w:rsid w:val="00B91287"/>
    <w:rsid w:val="00BA55BA"/>
    <w:rsid w:val="00BE3604"/>
    <w:rsid w:val="00BF012C"/>
    <w:rsid w:val="00BF0CF1"/>
    <w:rsid w:val="00BF3D44"/>
    <w:rsid w:val="00C2232C"/>
    <w:rsid w:val="00C223BF"/>
    <w:rsid w:val="00C34688"/>
    <w:rsid w:val="00C40575"/>
    <w:rsid w:val="00C44E21"/>
    <w:rsid w:val="00C86B99"/>
    <w:rsid w:val="00C961B1"/>
    <w:rsid w:val="00CB0D43"/>
    <w:rsid w:val="00CC59A9"/>
    <w:rsid w:val="00D001C1"/>
    <w:rsid w:val="00D123FD"/>
    <w:rsid w:val="00D23F79"/>
    <w:rsid w:val="00D25DB0"/>
    <w:rsid w:val="00D723FE"/>
    <w:rsid w:val="00DB7013"/>
    <w:rsid w:val="00DE75B9"/>
    <w:rsid w:val="00DF67B8"/>
    <w:rsid w:val="00DF72EE"/>
    <w:rsid w:val="00E045A2"/>
    <w:rsid w:val="00E26048"/>
    <w:rsid w:val="00E34C2B"/>
    <w:rsid w:val="00E44C17"/>
    <w:rsid w:val="00E8644D"/>
    <w:rsid w:val="00EA7EE9"/>
    <w:rsid w:val="00ED12BC"/>
    <w:rsid w:val="00ED47FB"/>
    <w:rsid w:val="00ED688A"/>
    <w:rsid w:val="00EE75F8"/>
    <w:rsid w:val="00F40DC1"/>
    <w:rsid w:val="00F41024"/>
    <w:rsid w:val="00F6070E"/>
    <w:rsid w:val="00F70CED"/>
    <w:rsid w:val="00F92AFC"/>
    <w:rsid w:val="00F946A4"/>
    <w:rsid w:val="00F9772D"/>
    <w:rsid w:val="00FA126B"/>
    <w:rsid w:val="00FE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paragraph" w:customStyle="1" w:styleId="Standard">
    <w:name w:val="Standard"/>
    <w:rsid w:val="00D23F79"/>
    <w:pPr>
      <w:suppressAutoHyphens/>
      <w:autoSpaceDN w:val="0"/>
    </w:pPr>
    <w:rPr>
      <w:rFonts w:ascii="Calibri" w:eastAsia="SimSun" w:hAnsi="Calibri" w:cs="Tahoma"/>
      <w:kern w:val="3"/>
    </w:rPr>
  </w:style>
  <w:style w:type="paragraph" w:styleId="Akapitzlist">
    <w:name w:val="List Paragraph"/>
    <w:basedOn w:val="Standard"/>
    <w:qFormat/>
    <w:rsid w:val="00D23F79"/>
    <w:pPr>
      <w:ind w:left="720"/>
    </w:pPr>
  </w:style>
  <w:style w:type="character" w:styleId="Hipercze">
    <w:name w:val="Hyperlink"/>
    <w:basedOn w:val="Domylnaczcionkaakapitu"/>
    <w:uiPriority w:val="99"/>
    <w:unhideWhenUsed/>
    <w:rsid w:val="00076480"/>
    <w:rPr>
      <w:color w:val="0000FF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076480"/>
    <w:rPr>
      <w:color w:val="800080" w:themeColor="followed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345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97290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srem.pl/public/?id=228932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384</Words>
  <Characters>2310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Katarzyna Bednarowicz</cp:lastModifiedBy>
  <cp:revision>38</cp:revision>
  <cp:lastPrinted>2020-02-11T13:09:00Z</cp:lastPrinted>
  <dcterms:created xsi:type="dcterms:W3CDTF">2024-08-29T11:05:00Z</dcterms:created>
  <dcterms:modified xsi:type="dcterms:W3CDTF">2024-08-29T12:26:00Z</dcterms:modified>
</cp:coreProperties>
</file>