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9CEE3D" w14:textId="77777777" w:rsidR="00A47216" w:rsidRDefault="00A47216" w:rsidP="00A47216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96C57D3" w14:textId="77777777" w:rsidR="00A47216" w:rsidRDefault="00A47216" w:rsidP="00873460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Burmistrz Śremu</w:t>
      </w:r>
    </w:p>
    <w:p w14:paraId="2C72264D" w14:textId="77777777" w:rsidR="00A47216" w:rsidRDefault="00A47216" w:rsidP="00873460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ul. Plac 20 Października 1</w:t>
      </w:r>
    </w:p>
    <w:p w14:paraId="323430FD" w14:textId="77777777" w:rsidR="00A47216" w:rsidRDefault="00A47216" w:rsidP="00873460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63-100 Śrem</w:t>
      </w:r>
    </w:p>
    <w:p w14:paraId="17482BA9" w14:textId="1528841F" w:rsidR="00A47216" w:rsidRDefault="00A47216" w:rsidP="00A4721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Śrem,</w:t>
      </w:r>
      <w:r w:rsidR="00DB79C4">
        <w:rPr>
          <w:rFonts w:eastAsia="Calibri" w:cstheme="minorHAnsi"/>
          <w:sz w:val="28"/>
          <w:szCs w:val="28"/>
        </w:rPr>
        <w:t xml:space="preserve"> </w:t>
      </w:r>
      <w:r w:rsidR="002A5EAB">
        <w:rPr>
          <w:rFonts w:eastAsia="Calibri" w:cstheme="minorHAnsi"/>
          <w:sz w:val="28"/>
          <w:szCs w:val="28"/>
        </w:rPr>
        <w:t>25</w:t>
      </w:r>
      <w:r w:rsidR="00612221">
        <w:rPr>
          <w:rFonts w:eastAsia="Calibri" w:cstheme="minorHAnsi"/>
          <w:sz w:val="28"/>
          <w:szCs w:val="28"/>
        </w:rPr>
        <w:t xml:space="preserve"> </w:t>
      </w:r>
      <w:r w:rsidR="00B42D3B">
        <w:rPr>
          <w:rFonts w:eastAsia="Calibri" w:cstheme="minorHAnsi"/>
          <w:sz w:val="28"/>
          <w:szCs w:val="28"/>
        </w:rPr>
        <w:t>września</w:t>
      </w:r>
      <w:r>
        <w:rPr>
          <w:rFonts w:eastAsia="Calibri" w:cstheme="minorHAnsi"/>
          <w:sz w:val="28"/>
          <w:szCs w:val="28"/>
        </w:rPr>
        <w:t xml:space="preserve"> 2024 r.</w:t>
      </w:r>
    </w:p>
    <w:p w14:paraId="46BFAC64" w14:textId="6B60CADF" w:rsidR="00A47216" w:rsidRDefault="00A47216" w:rsidP="00A4721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PPSPP.6730.</w:t>
      </w:r>
      <w:r w:rsidR="00612221">
        <w:rPr>
          <w:rFonts w:eastAsia="Calibri" w:cstheme="minorHAnsi"/>
          <w:sz w:val="28"/>
          <w:szCs w:val="28"/>
        </w:rPr>
        <w:t>91</w:t>
      </w:r>
      <w:r>
        <w:rPr>
          <w:rFonts w:eastAsia="Calibri" w:cstheme="minorHAnsi"/>
          <w:sz w:val="28"/>
          <w:szCs w:val="28"/>
        </w:rPr>
        <w:t>.2024.KSAN</w:t>
      </w:r>
    </w:p>
    <w:p w14:paraId="4245426F" w14:textId="77777777" w:rsidR="00A47216" w:rsidRDefault="00A47216" w:rsidP="00A47216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  <w:t xml:space="preserve">o wydaniu decyzji o warunkach zabudowy   </w:t>
      </w:r>
    </w:p>
    <w:p w14:paraId="76126873" w14:textId="58058CE7" w:rsidR="00A47216" w:rsidRDefault="00A47216" w:rsidP="00A4721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Zawiadamiam</w:t>
      </w:r>
      <w:r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 </w:t>
      </w:r>
      <w:r w:rsidR="00402898">
        <w:rPr>
          <w:rFonts w:cstheme="minorHAnsi"/>
          <w:sz w:val="28"/>
          <w:szCs w:val="28"/>
        </w:rPr>
        <w:t xml:space="preserve">strony postępowania, </w:t>
      </w:r>
      <w:r>
        <w:rPr>
          <w:rFonts w:cstheme="minorHAnsi"/>
          <w:sz w:val="28"/>
          <w:szCs w:val="28"/>
        </w:rPr>
        <w:t>przez podanie do publicznej wiadomości w Biuletynie Informacji Publicznej Urzędu Miejskiego w Śremie, na elektronicznej tablicy ogłoszeń w siedzibie tut. organu oraz tablicach ogłoszeniowych Urzędu, o wydaniu</w:t>
      </w:r>
      <w:r w:rsidR="00B849D6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="00612221">
        <w:rPr>
          <w:rFonts w:cstheme="minorHAnsi"/>
          <w:sz w:val="28"/>
          <w:szCs w:val="28"/>
        </w:rPr>
        <w:t>19</w:t>
      </w:r>
      <w:r w:rsidR="00B42D3B">
        <w:rPr>
          <w:rFonts w:cstheme="minorHAnsi"/>
          <w:sz w:val="28"/>
          <w:szCs w:val="28"/>
        </w:rPr>
        <w:t>.09</w:t>
      </w:r>
      <w:r>
        <w:rPr>
          <w:rFonts w:cstheme="minorHAnsi"/>
          <w:sz w:val="28"/>
          <w:szCs w:val="28"/>
        </w:rPr>
        <w:t>.2024 r.</w:t>
      </w:r>
      <w:r w:rsidR="00B849D6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przez Burmistrza Śremu decyzji nr </w:t>
      </w:r>
      <w:r w:rsidR="00B42D3B">
        <w:rPr>
          <w:rFonts w:cstheme="minorHAnsi"/>
          <w:sz w:val="28"/>
          <w:szCs w:val="28"/>
        </w:rPr>
        <w:t>7</w:t>
      </w:r>
      <w:r w:rsidR="00612221">
        <w:rPr>
          <w:rFonts w:cstheme="minorHAnsi"/>
          <w:sz w:val="28"/>
          <w:szCs w:val="28"/>
        </w:rPr>
        <w:t>9</w:t>
      </w:r>
      <w:r>
        <w:rPr>
          <w:rFonts w:cstheme="minorHAnsi"/>
          <w:sz w:val="28"/>
          <w:szCs w:val="28"/>
        </w:rPr>
        <w:t xml:space="preserve">/2024 o warunkach zabudowy dla przedsięwzięcia: </w:t>
      </w:r>
      <w:r w:rsidR="00B42D3B">
        <w:rPr>
          <w:rFonts w:cstheme="minorHAnsi"/>
          <w:sz w:val="28"/>
          <w:szCs w:val="28"/>
        </w:rPr>
        <w:t xml:space="preserve">budowa budynku mieszkalnego jednorodzinnego </w:t>
      </w:r>
      <w:r w:rsidR="00612221">
        <w:rPr>
          <w:rFonts w:cstheme="minorHAnsi"/>
          <w:sz w:val="28"/>
          <w:szCs w:val="28"/>
        </w:rPr>
        <w:t>n</w:t>
      </w:r>
      <w:r w:rsidR="00B42D3B">
        <w:rPr>
          <w:rFonts w:cstheme="minorHAnsi"/>
          <w:sz w:val="28"/>
          <w:szCs w:val="28"/>
        </w:rPr>
        <w:t xml:space="preserve">a terenie działki o nr ewid. </w:t>
      </w:r>
      <w:r w:rsidR="00612221">
        <w:rPr>
          <w:rFonts w:cstheme="minorHAnsi"/>
          <w:sz w:val="28"/>
          <w:szCs w:val="28"/>
        </w:rPr>
        <w:t>1581/2</w:t>
      </w:r>
      <w:r w:rsidR="00B42D3B">
        <w:rPr>
          <w:rFonts w:cstheme="minorHAnsi"/>
          <w:sz w:val="28"/>
          <w:szCs w:val="28"/>
        </w:rPr>
        <w:t>, obręb Śrem (ul.</w:t>
      </w:r>
      <w:r w:rsidR="00612221">
        <w:rPr>
          <w:rFonts w:cstheme="minorHAnsi"/>
          <w:sz w:val="28"/>
          <w:szCs w:val="28"/>
        </w:rPr>
        <w:t> dr. Seweryna Matuszewskiego</w:t>
      </w:r>
      <w:r w:rsidR="00B42D3B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, na rzecz osoby fizycznej.  </w:t>
      </w:r>
    </w:p>
    <w:p w14:paraId="3B3DF299" w14:textId="6070D03A" w:rsidR="00A47216" w:rsidRDefault="00A47216" w:rsidP="00A4721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wydaną decyzją oraz aktami sprawy (PPSPP.6730.</w:t>
      </w:r>
      <w:r w:rsidR="00612221">
        <w:rPr>
          <w:rFonts w:cstheme="minorHAnsi"/>
          <w:sz w:val="28"/>
          <w:szCs w:val="28"/>
        </w:rPr>
        <w:t>91</w:t>
      </w:r>
      <w:r>
        <w:rPr>
          <w:rFonts w:cstheme="minorHAnsi"/>
          <w:sz w:val="28"/>
          <w:szCs w:val="28"/>
        </w:rPr>
        <w:t xml:space="preserve">.2024.KSAN) w Zespole Planowania Przestrzennego (biuro nr 34) Urzędu Miejskiego w Śremie, ul. Plac 20 Października 1, 63-100 Śrem, w godzinach od 7:00 do 15:00. </w:t>
      </w:r>
    </w:p>
    <w:p w14:paraId="5290A3EF" w14:textId="77777777" w:rsidR="00A47216" w:rsidRDefault="00A47216" w:rsidP="00A4721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art. 49 ustawy z dnia 14 czerwca 1960 r. – Kodeks postępowania administracyjnego (Dz. U. z 2024 r. poz. 572). </w:t>
      </w:r>
    </w:p>
    <w:p w14:paraId="11EDE530" w14:textId="77777777" w:rsidR="00A47216" w:rsidRDefault="00A47216" w:rsidP="00A47216">
      <w:pPr>
        <w:spacing w:after="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E7E2259" w14:textId="77777777" w:rsidR="00A47216" w:rsidRDefault="00A47216" w:rsidP="00A47216">
      <w:pPr>
        <w:spacing w:after="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7F8AE35" w14:textId="77777777" w:rsidR="00A47216" w:rsidRDefault="00A47216" w:rsidP="00A47216">
      <w:pPr>
        <w:spacing w:after="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A402D74" w14:textId="570EAC4F" w:rsidR="00A47216" w:rsidRDefault="00A47216" w:rsidP="00A4721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12221">
        <w:rPr>
          <w:rFonts w:eastAsia="Times New Roman" w:cstheme="minorHAnsi"/>
          <w:sz w:val="28"/>
          <w:szCs w:val="28"/>
          <w:lang w:eastAsia="pl-PL"/>
        </w:rPr>
        <w:t>25</w:t>
      </w:r>
      <w:r w:rsidR="00AE0728">
        <w:rPr>
          <w:rFonts w:eastAsia="Times New Roman" w:cstheme="minorHAnsi"/>
          <w:sz w:val="28"/>
          <w:szCs w:val="28"/>
          <w:lang w:eastAsia="pl-PL"/>
        </w:rPr>
        <w:t>.09</w:t>
      </w:r>
      <w:r>
        <w:rPr>
          <w:rFonts w:eastAsia="Times New Roman" w:cstheme="minorHAnsi"/>
          <w:sz w:val="28"/>
          <w:szCs w:val="28"/>
          <w:lang w:eastAsia="pl-PL"/>
        </w:rPr>
        <w:t>.2024 r.</w:t>
      </w:r>
    </w:p>
    <w:p w14:paraId="2B1C7AE8" w14:textId="2234832D" w:rsidR="00A47216" w:rsidRDefault="00A47216" w:rsidP="00A4721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 xml:space="preserve">Zdjęto: </w:t>
      </w:r>
      <w:r w:rsidR="00AE0728">
        <w:rPr>
          <w:rFonts w:eastAsia="Calibri" w:cstheme="minorHAnsi"/>
          <w:sz w:val="28"/>
          <w:szCs w:val="28"/>
        </w:rPr>
        <w:t>…..10.</w:t>
      </w:r>
      <w:r>
        <w:rPr>
          <w:rFonts w:eastAsia="Calibri" w:cstheme="minorHAnsi"/>
          <w:sz w:val="28"/>
          <w:szCs w:val="28"/>
        </w:rPr>
        <w:t>2024 r.</w:t>
      </w:r>
    </w:p>
    <w:p w14:paraId="7EA3DFDB" w14:textId="77777777" w:rsidR="00A47216" w:rsidRDefault="00A47216" w:rsidP="00A4721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43BBA99" w14:textId="7913753E" w:rsidR="00EC6D4F" w:rsidRPr="00B849D6" w:rsidRDefault="00A47216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  <w:vertAlign w:val="superscript"/>
        </w:rPr>
        <w:t xml:space="preserve">1 </w:t>
      </w:r>
      <w:r>
        <w:rPr>
          <w:rFonts w:cstheme="minorHAnsi"/>
          <w:sz w:val="28"/>
          <w:szCs w:val="28"/>
        </w:rPr>
        <w:t xml:space="preserve">Podstawa prawna: art. 53 ust. 1c </w:t>
      </w:r>
      <w:r w:rsidR="00B849D6">
        <w:rPr>
          <w:rFonts w:cstheme="minorHAnsi"/>
          <w:sz w:val="28"/>
          <w:szCs w:val="28"/>
        </w:rPr>
        <w:t xml:space="preserve">w związku z art. 64 ust. 1 </w:t>
      </w:r>
      <w:r>
        <w:rPr>
          <w:rFonts w:cstheme="minorHAnsi"/>
          <w:sz w:val="28"/>
          <w:szCs w:val="28"/>
        </w:rPr>
        <w:t>ustawy z dnia 27</w:t>
      </w:r>
      <w:r w:rsidR="00B849D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marca 2003 r. o planowaniu i zagospodarowaniu przestrzennym (Dz. U. z</w:t>
      </w:r>
      <w:r w:rsidR="00B849D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AE0728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 r. poz. </w:t>
      </w:r>
      <w:r w:rsidR="00AE0728">
        <w:rPr>
          <w:rFonts w:cstheme="minorHAnsi"/>
          <w:sz w:val="28"/>
          <w:szCs w:val="28"/>
        </w:rPr>
        <w:t>1130</w:t>
      </w:r>
      <w:r>
        <w:rPr>
          <w:rFonts w:cstheme="minorHAnsi"/>
          <w:sz w:val="28"/>
          <w:szCs w:val="28"/>
        </w:rPr>
        <w:t>)</w:t>
      </w:r>
      <w:r w:rsidR="00C94CC5">
        <w:rPr>
          <w:rFonts w:cstheme="minorHAnsi"/>
          <w:sz w:val="28"/>
          <w:szCs w:val="28"/>
        </w:rPr>
        <w:t xml:space="preserve"> w związku z nieuregulowanym stanem prawnym </w:t>
      </w:r>
      <w:r w:rsidR="00603574">
        <w:rPr>
          <w:rFonts w:cstheme="minorHAnsi"/>
          <w:sz w:val="28"/>
          <w:szCs w:val="28"/>
        </w:rPr>
        <w:t xml:space="preserve">nieruchomości – </w:t>
      </w:r>
      <w:r w:rsidR="00C94CC5">
        <w:rPr>
          <w:rFonts w:cstheme="minorHAnsi"/>
          <w:sz w:val="28"/>
          <w:szCs w:val="28"/>
        </w:rPr>
        <w:t>działki o nr ewid. 1582, obręb Śrem.</w:t>
      </w:r>
    </w:p>
    <w:sectPr w:rsidR="00EC6D4F" w:rsidRPr="00B849D6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4BB08C" w14:textId="77777777" w:rsidR="00F3423C" w:rsidRDefault="00F3423C" w:rsidP="00053E5A">
      <w:pPr>
        <w:spacing w:after="0" w:line="240" w:lineRule="auto"/>
      </w:pPr>
      <w:r>
        <w:separator/>
      </w:r>
    </w:p>
  </w:endnote>
  <w:endnote w:type="continuationSeparator" w:id="0">
    <w:p w14:paraId="00FFA9FA" w14:textId="77777777" w:rsidR="00F3423C" w:rsidRDefault="00F3423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771E74" w14:textId="77777777" w:rsidR="00F3423C" w:rsidRDefault="00F3423C" w:rsidP="00053E5A">
      <w:pPr>
        <w:spacing w:after="0" w:line="240" w:lineRule="auto"/>
      </w:pPr>
      <w:r>
        <w:separator/>
      </w:r>
    </w:p>
  </w:footnote>
  <w:footnote w:type="continuationSeparator" w:id="0">
    <w:p w14:paraId="3FC789EA" w14:textId="77777777" w:rsidR="00F3423C" w:rsidRDefault="00F3423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A8C"/>
    <w:rsid w:val="0004093B"/>
    <w:rsid w:val="00053E5A"/>
    <w:rsid w:val="00071A13"/>
    <w:rsid w:val="00075C2C"/>
    <w:rsid w:val="00076366"/>
    <w:rsid w:val="00076634"/>
    <w:rsid w:val="00096CEA"/>
    <w:rsid w:val="000A38FE"/>
    <w:rsid w:val="000B3982"/>
    <w:rsid w:val="000B526A"/>
    <w:rsid w:val="000F1AFE"/>
    <w:rsid w:val="00101619"/>
    <w:rsid w:val="00101988"/>
    <w:rsid w:val="00117823"/>
    <w:rsid w:val="00134081"/>
    <w:rsid w:val="001441A5"/>
    <w:rsid w:val="00151FF7"/>
    <w:rsid w:val="00181A6F"/>
    <w:rsid w:val="00184F58"/>
    <w:rsid w:val="00194BCE"/>
    <w:rsid w:val="001B7431"/>
    <w:rsid w:val="001B7825"/>
    <w:rsid w:val="001C396E"/>
    <w:rsid w:val="001E4ACB"/>
    <w:rsid w:val="00205AD0"/>
    <w:rsid w:val="002145FB"/>
    <w:rsid w:val="0022503A"/>
    <w:rsid w:val="00233277"/>
    <w:rsid w:val="00237179"/>
    <w:rsid w:val="0024485B"/>
    <w:rsid w:val="00250690"/>
    <w:rsid w:val="00252A8D"/>
    <w:rsid w:val="00271ACE"/>
    <w:rsid w:val="00286037"/>
    <w:rsid w:val="00291389"/>
    <w:rsid w:val="002A5EAB"/>
    <w:rsid w:val="002B3949"/>
    <w:rsid w:val="002B4766"/>
    <w:rsid w:val="002C3AE8"/>
    <w:rsid w:val="002C6D5C"/>
    <w:rsid w:val="002E2E7F"/>
    <w:rsid w:val="002E62F5"/>
    <w:rsid w:val="002F0D1D"/>
    <w:rsid w:val="002F29A9"/>
    <w:rsid w:val="002F4746"/>
    <w:rsid w:val="002F4A5D"/>
    <w:rsid w:val="00320E75"/>
    <w:rsid w:val="00321C17"/>
    <w:rsid w:val="00322A2A"/>
    <w:rsid w:val="00330B0B"/>
    <w:rsid w:val="00340D4C"/>
    <w:rsid w:val="00351A5D"/>
    <w:rsid w:val="00355E6E"/>
    <w:rsid w:val="00361824"/>
    <w:rsid w:val="00363B17"/>
    <w:rsid w:val="0037130C"/>
    <w:rsid w:val="003751A1"/>
    <w:rsid w:val="003A4560"/>
    <w:rsid w:val="003B39DE"/>
    <w:rsid w:val="003C53C1"/>
    <w:rsid w:val="003D629B"/>
    <w:rsid w:val="003F3BE4"/>
    <w:rsid w:val="003F4E3A"/>
    <w:rsid w:val="00402898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8459B"/>
    <w:rsid w:val="004A3DF0"/>
    <w:rsid w:val="004D6B2B"/>
    <w:rsid w:val="004E4A5D"/>
    <w:rsid w:val="005202B4"/>
    <w:rsid w:val="00525346"/>
    <w:rsid w:val="00530106"/>
    <w:rsid w:val="00534F27"/>
    <w:rsid w:val="00576B03"/>
    <w:rsid w:val="005811F1"/>
    <w:rsid w:val="00581995"/>
    <w:rsid w:val="005852D2"/>
    <w:rsid w:val="00593370"/>
    <w:rsid w:val="00595D3B"/>
    <w:rsid w:val="005B7CE9"/>
    <w:rsid w:val="005C52DB"/>
    <w:rsid w:val="005C64AA"/>
    <w:rsid w:val="005E5887"/>
    <w:rsid w:val="005F048F"/>
    <w:rsid w:val="005F23DE"/>
    <w:rsid w:val="005F5359"/>
    <w:rsid w:val="00603574"/>
    <w:rsid w:val="00604784"/>
    <w:rsid w:val="00612221"/>
    <w:rsid w:val="00613E9B"/>
    <w:rsid w:val="00633246"/>
    <w:rsid w:val="00672C4C"/>
    <w:rsid w:val="006A2EB4"/>
    <w:rsid w:val="006A6F3E"/>
    <w:rsid w:val="006B7819"/>
    <w:rsid w:val="006E23B5"/>
    <w:rsid w:val="007362FC"/>
    <w:rsid w:val="00744DF3"/>
    <w:rsid w:val="00764419"/>
    <w:rsid w:val="0077369E"/>
    <w:rsid w:val="00781406"/>
    <w:rsid w:val="007A289D"/>
    <w:rsid w:val="007A7766"/>
    <w:rsid w:val="007A7E93"/>
    <w:rsid w:val="007B607B"/>
    <w:rsid w:val="007C6800"/>
    <w:rsid w:val="007D1A10"/>
    <w:rsid w:val="007D7B59"/>
    <w:rsid w:val="007E50A0"/>
    <w:rsid w:val="00811348"/>
    <w:rsid w:val="0081559F"/>
    <w:rsid w:val="00816EEC"/>
    <w:rsid w:val="00817BD5"/>
    <w:rsid w:val="008264C0"/>
    <w:rsid w:val="008428E4"/>
    <w:rsid w:val="00873460"/>
    <w:rsid w:val="00886E45"/>
    <w:rsid w:val="00894605"/>
    <w:rsid w:val="008B0BDB"/>
    <w:rsid w:val="008C2580"/>
    <w:rsid w:val="008C36B2"/>
    <w:rsid w:val="008F0E0D"/>
    <w:rsid w:val="009027BC"/>
    <w:rsid w:val="00917C21"/>
    <w:rsid w:val="00923B5B"/>
    <w:rsid w:val="00931C6F"/>
    <w:rsid w:val="009348D1"/>
    <w:rsid w:val="00945706"/>
    <w:rsid w:val="00960B4A"/>
    <w:rsid w:val="009614DC"/>
    <w:rsid w:val="0098404C"/>
    <w:rsid w:val="00992FF7"/>
    <w:rsid w:val="00996114"/>
    <w:rsid w:val="009B3102"/>
    <w:rsid w:val="009C2FDF"/>
    <w:rsid w:val="009E1036"/>
    <w:rsid w:val="009E3A54"/>
    <w:rsid w:val="009E50EF"/>
    <w:rsid w:val="00A2461D"/>
    <w:rsid w:val="00A27B55"/>
    <w:rsid w:val="00A33FA8"/>
    <w:rsid w:val="00A47216"/>
    <w:rsid w:val="00A5187D"/>
    <w:rsid w:val="00A76857"/>
    <w:rsid w:val="00A77B0B"/>
    <w:rsid w:val="00A83F5C"/>
    <w:rsid w:val="00A84928"/>
    <w:rsid w:val="00A866E6"/>
    <w:rsid w:val="00A86D83"/>
    <w:rsid w:val="00A932F3"/>
    <w:rsid w:val="00AC402E"/>
    <w:rsid w:val="00AE0728"/>
    <w:rsid w:val="00B05489"/>
    <w:rsid w:val="00B10715"/>
    <w:rsid w:val="00B15B2E"/>
    <w:rsid w:val="00B16EAA"/>
    <w:rsid w:val="00B42D3B"/>
    <w:rsid w:val="00B47015"/>
    <w:rsid w:val="00B82124"/>
    <w:rsid w:val="00B849D6"/>
    <w:rsid w:val="00B91287"/>
    <w:rsid w:val="00B95B1E"/>
    <w:rsid w:val="00BC11C2"/>
    <w:rsid w:val="00BD2D28"/>
    <w:rsid w:val="00BE14F0"/>
    <w:rsid w:val="00C0542A"/>
    <w:rsid w:val="00C17872"/>
    <w:rsid w:val="00C245E0"/>
    <w:rsid w:val="00C2573C"/>
    <w:rsid w:val="00C467F0"/>
    <w:rsid w:val="00C83C16"/>
    <w:rsid w:val="00C94CC5"/>
    <w:rsid w:val="00CA1719"/>
    <w:rsid w:val="00CB1B55"/>
    <w:rsid w:val="00D00262"/>
    <w:rsid w:val="00D21AAD"/>
    <w:rsid w:val="00D27297"/>
    <w:rsid w:val="00D8404E"/>
    <w:rsid w:val="00DB7013"/>
    <w:rsid w:val="00DB78C9"/>
    <w:rsid w:val="00DB79C4"/>
    <w:rsid w:val="00DC7EB5"/>
    <w:rsid w:val="00DE6AC1"/>
    <w:rsid w:val="00DE72C2"/>
    <w:rsid w:val="00E01087"/>
    <w:rsid w:val="00E11027"/>
    <w:rsid w:val="00E12D70"/>
    <w:rsid w:val="00E12F60"/>
    <w:rsid w:val="00E31BA4"/>
    <w:rsid w:val="00E34C2B"/>
    <w:rsid w:val="00E47556"/>
    <w:rsid w:val="00E57EFE"/>
    <w:rsid w:val="00E660B4"/>
    <w:rsid w:val="00E719D6"/>
    <w:rsid w:val="00E73F34"/>
    <w:rsid w:val="00E75F3A"/>
    <w:rsid w:val="00EA2C60"/>
    <w:rsid w:val="00EC6D4F"/>
    <w:rsid w:val="00EE1943"/>
    <w:rsid w:val="00EE5A89"/>
    <w:rsid w:val="00EE7521"/>
    <w:rsid w:val="00F021E2"/>
    <w:rsid w:val="00F332D2"/>
    <w:rsid w:val="00F3423C"/>
    <w:rsid w:val="00F50F4D"/>
    <w:rsid w:val="00F728DD"/>
    <w:rsid w:val="00F87B27"/>
    <w:rsid w:val="00F927BA"/>
    <w:rsid w:val="00FA1A51"/>
    <w:rsid w:val="00FA4296"/>
    <w:rsid w:val="00FB286D"/>
    <w:rsid w:val="00FB7420"/>
    <w:rsid w:val="00FB7A50"/>
    <w:rsid w:val="00FD111E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7</cp:revision>
  <cp:lastPrinted>2024-07-02T06:39:00Z</cp:lastPrinted>
  <dcterms:created xsi:type="dcterms:W3CDTF">2024-09-24T05:44:00Z</dcterms:created>
  <dcterms:modified xsi:type="dcterms:W3CDTF">2024-09-25T06:14:00Z</dcterms:modified>
</cp:coreProperties>
</file>