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C559D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3B0EEF70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0FD01CB8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68C5A7B7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3D3795D7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6CF83667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40F93508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0D67A620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70ECFC54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61437C48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293BBE8B" w14:textId="77777777" w:rsidR="0055315C" w:rsidRDefault="0055315C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6EAB8E38" w14:textId="3054766A" w:rsidR="0097251B" w:rsidRPr="009A3A0F" w:rsidRDefault="001027E7" w:rsidP="00102548">
      <w:pPr>
        <w:spacing w:after="0"/>
        <w:jc w:val="center"/>
        <w:rPr>
          <w:rFonts w:cstheme="minorHAnsi"/>
          <w:b/>
          <w:bCs/>
          <w:sz w:val="52"/>
          <w:szCs w:val="52"/>
        </w:rPr>
      </w:pPr>
      <w:r w:rsidRPr="009A3A0F">
        <w:rPr>
          <w:rFonts w:cstheme="minorHAnsi"/>
          <w:b/>
          <w:bCs/>
          <w:sz w:val="52"/>
          <w:szCs w:val="52"/>
        </w:rPr>
        <w:t xml:space="preserve">Śremski Program Wspierania Rodziny </w:t>
      </w:r>
      <w:r w:rsidR="009A3A0F">
        <w:rPr>
          <w:rFonts w:cstheme="minorHAnsi"/>
          <w:b/>
          <w:bCs/>
          <w:sz w:val="52"/>
          <w:szCs w:val="52"/>
        </w:rPr>
        <w:br/>
      </w:r>
      <w:r w:rsidRPr="009A3A0F">
        <w:rPr>
          <w:rFonts w:cstheme="minorHAnsi"/>
          <w:b/>
          <w:bCs/>
          <w:sz w:val="52"/>
          <w:szCs w:val="52"/>
        </w:rPr>
        <w:t>na lata 2025 – 2027</w:t>
      </w:r>
    </w:p>
    <w:p w14:paraId="37A85F3A" w14:textId="77777777" w:rsidR="00D04E7B" w:rsidRPr="00102548" w:rsidRDefault="00D04E7B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1BB15A59" w14:textId="77777777" w:rsidR="00D04E7B" w:rsidRPr="00102548" w:rsidRDefault="00D04E7B" w:rsidP="00102548">
      <w:pPr>
        <w:spacing w:after="0"/>
        <w:rPr>
          <w:rFonts w:cstheme="minorHAnsi"/>
          <w:b/>
          <w:bCs/>
          <w:sz w:val="28"/>
          <w:szCs w:val="28"/>
        </w:rPr>
      </w:pPr>
    </w:p>
    <w:p w14:paraId="245289C1" w14:textId="77777777" w:rsidR="00D04E7B" w:rsidRPr="00102548" w:rsidRDefault="00D04E7B" w:rsidP="00102548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6F0D52AA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6368E2CE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134C7459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76F5609C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0839D0A6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5F7DA27E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43695CAE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1CAC7AE0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3C3B10B5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3CA09FF6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2C1EE853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425A0838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23E7D01B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770A3C49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4837A951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0DA16051" w14:textId="77777777" w:rsid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272E4C4C" w14:textId="77777777" w:rsidR="0055315C" w:rsidRDefault="0055315C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2DD52BF7" w14:textId="77777777" w:rsidR="0055315C" w:rsidRDefault="0055315C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5220C1C2" w14:textId="77777777" w:rsidR="0055315C" w:rsidRDefault="0055315C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5C22D380" w14:textId="77777777" w:rsidR="0055315C" w:rsidRDefault="0055315C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33F9AC86" w14:textId="77777777" w:rsidR="0055315C" w:rsidRDefault="0055315C" w:rsidP="00102548">
      <w:pPr>
        <w:spacing w:after="0"/>
        <w:jc w:val="center"/>
        <w:rPr>
          <w:rFonts w:cstheme="minorHAnsi"/>
          <w:sz w:val="28"/>
          <w:szCs w:val="28"/>
        </w:rPr>
      </w:pPr>
    </w:p>
    <w:p w14:paraId="6ED6AE5D" w14:textId="5D104953" w:rsidR="00D04E7B" w:rsidRPr="00102548" w:rsidRDefault="00102548" w:rsidP="00102548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Ś</w:t>
      </w:r>
      <w:r w:rsidR="00D04E7B" w:rsidRPr="00102548">
        <w:rPr>
          <w:rFonts w:cstheme="minorHAnsi"/>
          <w:sz w:val="28"/>
          <w:szCs w:val="28"/>
        </w:rPr>
        <w:t>rem, październik 2024 roku</w:t>
      </w:r>
    </w:p>
    <w:p w14:paraId="4EA7A72D" w14:textId="54D9D356" w:rsidR="00D04E7B" w:rsidRPr="00102548" w:rsidRDefault="00D04E7B" w:rsidP="00102548">
      <w:pPr>
        <w:pStyle w:val="Akapitzlist"/>
        <w:spacing w:after="0"/>
        <w:ind w:left="0"/>
        <w:rPr>
          <w:rFonts w:cstheme="minorHAnsi"/>
          <w:b/>
          <w:bCs/>
          <w:sz w:val="28"/>
          <w:szCs w:val="28"/>
        </w:rPr>
      </w:pPr>
      <w:r w:rsidRPr="00102548">
        <w:rPr>
          <w:rFonts w:cstheme="minorHAnsi"/>
          <w:b/>
          <w:bCs/>
          <w:sz w:val="28"/>
          <w:szCs w:val="28"/>
        </w:rPr>
        <w:lastRenderedPageBreak/>
        <w:t>Opracowanie:</w:t>
      </w:r>
    </w:p>
    <w:p w14:paraId="3D611A39" w14:textId="6D9109B8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Centrum Usług Społecznych w Śremie</w:t>
      </w:r>
    </w:p>
    <w:p w14:paraId="6367AEA7" w14:textId="77777777" w:rsidR="00D04E7B" w:rsidRPr="00102548" w:rsidRDefault="00D04E7B" w:rsidP="00102548">
      <w:pPr>
        <w:pStyle w:val="Akapitzlist"/>
        <w:spacing w:after="0"/>
        <w:ind w:left="0"/>
        <w:rPr>
          <w:rFonts w:cstheme="minorHAnsi"/>
          <w:b/>
          <w:bCs/>
          <w:sz w:val="28"/>
          <w:szCs w:val="28"/>
        </w:rPr>
      </w:pPr>
    </w:p>
    <w:p w14:paraId="05795071" w14:textId="77777777" w:rsidR="00D04E7B" w:rsidRPr="00102548" w:rsidRDefault="00D04E7B" w:rsidP="00102548">
      <w:pPr>
        <w:pStyle w:val="Akapitzlist"/>
        <w:spacing w:after="0"/>
        <w:ind w:left="0"/>
        <w:rPr>
          <w:rFonts w:cstheme="minorHAnsi"/>
          <w:b/>
          <w:bCs/>
          <w:sz w:val="28"/>
          <w:szCs w:val="28"/>
        </w:rPr>
      </w:pPr>
    </w:p>
    <w:p w14:paraId="4E147DEC" w14:textId="1473DA9D" w:rsidR="00D04E7B" w:rsidRPr="00102548" w:rsidRDefault="00D04E7B" w:rsidP="00102548">
      <w:pPr>
        <w:pStyle w:val="Akapitzlist"/>
        <w:spacing w:after="0"/>
        <w:ind w:left="0"/>
        <w:rPr>
          <w:rFonts w:cstheme="minorHAnsi"/>
          <w:b/>
          <w:bCs/>
          <w:sz w:val="28"/>
          <w:szCs w:val="28"/>
        </w:rPr>
      </w:pPr>
      <w:r w:rsidRPr="00102548">
        <w:rPr>
          <w:rFonts w:cstheme="minorHAnsi"/>
          <w:b/>
          <w:bCs/>
          <w:sz w:val="28"/>
          <w:szCs w:val="28"/>
        </w:rPr>
        <w:t>Zespół redakcyjny:</w:t>
      </w:r>
    </w:p>
    <w:p w14:paraId="50CA7C5A" w14:textId="0C5FB0F6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Berger </w:t>
      </w:r>
      <w:proofErr w:type="spellStart"/>
      <w:r w:rsidRPr="00102548">
        <w:rPr>
          <w:rFonts w:cstheme="minorHAnsi"/>
          <w:sz w:val="28"/>
          <w:szCs w:val="28"/>
        </w:rPr>
        <w:t>Jusytna</w:t>
      </w:r>
      <w:proofErr w:type="spellEnd"/>
    </w:p>
    <w:p w14:paraId="489D1E9B" w14:textId="3049F9E6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Caban Malwina</w:t>
      </w:r>
    </w:p>
    <w:p w14:paraId="74E522EC" w14:textId="4E2DA844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proofErr w:type="spellStart"/>
      <w:r w:rsidRPr="00102548">
        <w:rPr>
          <w:rFonts w:cstheme="minorHAnsi"/>
          <w:sz w:val="28"/>
          <w:szCs w:val="28"/>
        </w:rPr>
        <w:t>Nikityn</w:t>
      </w:r>
      <w:proofErr w:type="spellEnd"/>
      <w:r w:rsidRPr="00102548">
        <w:rPr>
          <w:rFonts w:cstheme="minorHAnsi"/>
          <w:sz w:val="28"/>
          <w:szCs w:val="28"/>
        </w:rPr>
        <w:t xml:space="preserve"> Marta</w:t>
      </w:r>
    </w:p>
    <w:p w14:paraId="26B57CAD" w14:textId="31493B8E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Nowak Julia</w:t>
      </w:r>
    </w:p>
    <w:p w14:paraId="4E77A2C7" w14:textId="33722159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Urbaniak Marzena</w:t>
      </w:r>
    </w:p>
    <w:p w14:paraId="606400E3" w14:textId="67A10123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Wojciechowska Joanna</w:t>
      </w:r>
    </w:p>
    <w:p w14:paraId="3B60CF94" w14:textId="77777777" w:rsidR="001027E7" w:rsidRPr="00102548" w:rsidRDefault="001027E7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</w:p>
    <w:p w14:paraId="20B75077" w14:textId="77777777" w:rsidR="00D04E7B" w:rsidRPr="00102548" w:rsidRDefault="00D04E7B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</w:p>
    <w:p w14:paraId="3C7061F9" w14:textId="3B968743" w:rsidR="00D04E7B" w:rsidRPr="00102548" w:rsidRDefault="00D04E7B" w:rsidP="00102548">
      <w:pPr>
        <w:pStyle w:val="Akapitzlist"/>
        <w:spacing w:after="0"/>
        <w:ind w:left="0"/>
        <w:rPr>
          <w:rFonts w:cstheme="minorHAnsi"/>
          <w:b/>
          <w:bCs/>
          <w:sz w:val="28"/>
          <w:szCs w:val="28"/>
        </w:rPr>
      </w:pPr>
      <w:r w:rsidRPr="00102548">
        <w:rPr>
          <w:rFonts w:cstheme="minorHAnsi"/>
          <w:b/>
          <w:bCs/>
          <w:sz w:val="28"/>
          <w:szCs w:val="28"/>
        </w:rPr>
        <w:t>Konsultacje:</w:t>
      </w:r>
    </w:p>
    <w:p w14:paraId="3769D72C" w14:textId="4942731E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Przedstawiciele instytucji i organizacji pozarządowych miasta i gminy Śrem, tworzących lokalny system wsparcia osób i rodzin obejmujących obszary pomocy społecznej, zdrowia, edukacji, mieszkalnictwa.</w:t>
      </w:r>
    </w:p>
    <w:p w14:paraId="67008BA7" w14:textId="77777777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17EE8DB0" w14:textId="77777777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607510F4" w14:textId="77777777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6E2BA874" w14:textId="77777777" w:rsidR="00D04E7B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89DE00F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6FF519AC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3A2DD034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32E1D799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CBC1189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4667343A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672D265C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1D22ED1C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72E7A738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72FE016F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6698F857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604758D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22C08A02" w14:textId="77777777" w:rsid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469BDFDC" w14:textId="77777777" w:rsidR="00102548" w:rsidRPr="00102548" w:rsidRDefault="00102548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18953505" w14:textId="77777777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sdt>
      <w:sdtPr>
        <w:rPr>
          <w:rFonts w:asciiTheme="minorHAnsi" w:eastAsiaTheme="minorHAnsi" w:hAnsiTheme="minorHAnsi" w:cstheme="minorHAnsi"/>
          <w:b w:val="0"/>
          <w:color w:val="auto"/>
          <w:kern w:val="2"/>
          <w:szCs w:val="28"/>
          <w:lang w:eastAsia="en-US"/>
          <w14:ligatures w14:val="standardContextual"/>
        </w:rPr>
        <w:id w:val="1788924243"/>
        <w:docPartObj>
          <w:docPartGallery w:val="Table of Contents"/>
          <w:docPartUnique/>
        </w:docPartObj>
      </w:sdtPr>
      <w:sdtEndPr>
        <w:rPr>
          <w:bCs/>
          <w:sz w:val="22"/>
        </w:rPr>
      </w:sdtEndPr>
      <w:sdtContent>
        <w:p w14:paraId="603B0111" w14:textId="2429904B" w:rsidR="00D718C9" w:rsidRPr="009A3A0F" w:rsidRDefault="00A9356A" w:rsidP="009A3A0F">
          <w:pPr>
            <w:pStyle w:val="Nagwekspisutreci"/>
            <w:spacing w:before="0"/>
            <w:jc w:val="both"/>
            <w:rPr>
              <w:rFonts w:asciiTheme="minorHAnsi" w:hAnsiTheme="minorHAnsi" w:cstheme="minorHAnsi"/>
              <w:b w:val="0"/>
              <w:szCs w:val="28"/>
            </w:rPr>
          </w:pPr>
          <w:r w:rsidRPr="009A3A0F">
            <w:rPr>
              <w:rFonts w:asciiTheme="minorHAnsi" w:hAnsiTheme="minorHAnsi" w:cstheme="minorHAnsi"/>
              <w:b w:val="0"/>
              <w:szCs w:val="28"/>
            </w:rPr>
            <w:t>SPIS TREŚCI</w:t>
          </w:r>
        </w:p>
        <w:p w14:paraId="179DC311" w14:textId="77777777" w:rsidR="00A9356A" w:rsidRPr="009A3A0F" w:rsidRDefault="00A9356A" w:rsidP="009A3A0F">
          <w:pPr>
            <w:spacing w:after="0"/>
            <w:jc w:val="both"/>
            <w:rPr>
              <w:rFonts w:cstheme="minorHAnsi"/>
              <w:sz w:val="28"/>
              <w:szCs w:val="28"/>
              <w:lang w:eastAsia="pl-PL"/>
            </w:rPr>
          </w:pPr>
        </w:p>
        <w:p w14:paraId="53F08577" w14:textId="342BB298" w:rsidR="009A3A0F" w:rsidRPr="009A3A0F" w:rsidRDefault="00D718C9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r w:rsidRPr="009A3A0F">
            <w:rPr>
              <w:rFonts w:cstheme="minorHAnsi"/>
              <w:sz w:val="28"/>
              <w:szCs w:val="28"/>
            </w:rPr>
            <w:fldChar w:fldCharType="begin"/>
          </w:r>
          <w:r w:rsidRPr="009A3A0F">
            <w:rPr>
              <w:rFonts w:cstheme="minorHAnsi"/>
              <w:sz w:val="28"/>
              <w:szCs w:val="28"/>
            </w:rPr>
            <w:instrText xml:space="preserve"> TOC \o "1-3" \h \z \u </w:instrText>
          </w:r>
          <w:r w:rsidRPr="009A3A0F">
            <w:rPr>
              <w:rFonts w:cstheme="minorHAnsi"/>
              <w:sz w:val="28"/>
              <w:szCs w:val="28"/>
            </w:rPr>
            <w:fldChar w:fldCharType="separate"/>
          </w:r>
          <w:hyperlink w:anchor="_Toc181624649" w:history="1">
            <w:r w:rsidR="009A3A0F"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WPROWADZENIE</w:t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_Toc181624649 \h </w:instrText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  <w:t>5</w:t>
            </w:r>
            <w:r w:rsidR="009A3A0F"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3D0072" w14:textId="47D78FD2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0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Rodzina jako podstawowa jednostka społeczna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_Toc181624650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5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3846E391" w14:textId="4E1FE19B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51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PODSTAWY PRAWNE PROGRAMU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_Toc181624651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7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94F677" w14:textId="2D0E98B9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52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ADRESACI PROGRAMU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_Toc181624652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9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BFDCF6" w14:textId="19C66352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3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Sytuacja śremskich rodzin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_Toc181624653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9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168CD03E" w14:textId="36EB8B75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4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Piecza zastępcza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_Toc181624654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11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331D8C34" w14:textId="693CE6A7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5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 xml:space="preserve">Instytucje gminne i organizacje pozarządowe pracujące na rzecz rodziny </w:t>
            </w:r>
            <w:r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br/>
            </w:r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i dla rodzin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_Toc181624655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12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0F986AC7" w14:textId="6121F6BA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56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DOTYCHCZASOWY SYSTEM WSPARCIA RODZIN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_Toc181624656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13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451D7F" w14:textId="64BA2553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7" w:history="1">
            <w:r w:rsidRPr="009A3A0F">
              <w:rPr>
                <w:rStyle w:val="Hipercze"/>
                <w:rFonts w:asciiTheme="minorHAnsi" w:eastAsiaTheme="majorEastAsia" w:hAnsiTheme="minorHAnsi" w:cstheme="minorHAnsi"/>
                <w:sz w:val="28"/>
                <w:szCs w:val="28"/>
              </w:rPr>
              <w:t>System edukacji dzieci i młodzieży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_Toc181624657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13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27897CBC" w14:textId="770F60B5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8" w:history="1">
            <w:r w:rsidRPr="009A3A0F">
              <w:rPr>
                <w:rStyle w:val="Hipercze"/>
                <w:rFonts w:asciiTheme="minorHAnsi" w:eastAsiaTheme="majorEastAsia" w:hAnsiTheme="minorHAnsi" w:cstheme="minorHAnsi"/>
                <w:sz w:val="28"/>
                <w:szCs w:val="28"/>
              </w:rPr>
              <w:t>Asysta rodzinna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_Toc181624658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14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60830BD7" w14:textId="0A937603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59" w:history="1">
            <w:r w:rsidRPr="009A3A0F">
              <w:rPr>
                <w:rStyle w:val="Hipercze"/>
                <w:rFonts w:asciiTheme="minorHAnsi" w:eastAsiaTheme="majorEastAsia" w:hAnsiTheme="minorHAnsi" w:cstheme="minorHAnsi"/>
                <w:sz w:val="28"/>
                <w:szCs w:val="28"/>
              </w:rPr>
              <w:t>Wsparcie dla osób z niepełnosprawnościami – wybrane działania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_Toc181624659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16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1E6A2541" w14:textId="0C7DD73C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60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Wsparcie socjalne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_Toc181624660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17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6923E289" w14:textId="182A364A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61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System wsparcia dla osób i rodzin doświadczających przemocy domowej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_Toc181624661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21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20B69D41" w14:textId="1C9D0E55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62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ANALIZA SYSTEMU WSPARCIA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_Toc181624662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23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BB8747" w14:textId="10495661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63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ROZWÓJ SYSTEMU WPARCIA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_Toc181624663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25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417F43" w14:textId="1DE6ADC0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64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Cel główny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_Toc181624664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25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04BC30B1" w14:textId="17B92E52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65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Cele szczegółowe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_Toc181624665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25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42A4B9D0" w14:textId="343C7AE7" w:rsidR="009A3A0F" w:rsidRPr="009A3A0F" w:rsidRDefault="009A3A0F" w:rsidP="009A3A0F">
          <w:pPr>
            <w:pStyle w:val="Spistreci3"/>
            <w:spacing w:after="0"/>
            <w:rPr>
              <w:rFonts w:asciiTheme="minorHAnsi" w:eastAsiaTheme="minorEastAsia" w:hAnsiTheme="minorHAnsi" w:cstheme="minorHAnsi"/>
              <w:sz w:val="28"/>
              <w:szCs w:val="28"/>
              <w:lang w:eastAsia="pl-PL"/>
            </w:rPr>
          </w:pPr>
          <w:hyperlink w:anchor="_Toc181624666" w:history="1">
            <w:r w:rsidRPr="009A3A0F">
              <w:rPr>
                <w:rStyle w:val="Hipercze"/>
                <w:rFonts w:asciiTheme="minorHAnsi" w:hAnsiTheme="minorHAnsi" w:cstheme="minorHAnsi"/>
                <w:sz w:val="28"/>
                <w:szCs w:val="28"/>
              </w:rPr>
              <w:t>Realizacja założonych celów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ab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instrText xml:space="preserve"> PAGEREF _Toc181624666 \h </w:instrTex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t>26</w:t>
            </w:r>
            <w:r w:rsidRPr="009A3A0F">
              <w:rPr>
                <w:rFonts w:asciiTheme="minorHAnsi" w:hAnsiTheme="minorHAnsi" w:cstheme="minorHAnsi"/>
                <w:webHidden/>
                <w:sz w:val="28"/>
                <w:szCs w:val="28"/>
              </w:rPr>
              <w:fldChar w:fldCharType="end"/>
            </w:r>
          </w:hyperlink>
        </w:p>
        <w:p w14:paraId="44792D4A" w14:textId="676F681E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67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PLANOWANE REZULTATY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_Toc181624667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35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CB49B8" w14:textId="167FE4EE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68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REALIZATORZY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_Toc181624668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39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D80FE1" w14:textId="12643A78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69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ŹRÓDŁA FINANSOWANIA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_Toc181624669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42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60448" w14:textId="27CE81C0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70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MONITOROWANIE PROGRAMU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_Toc181624670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42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3EF3F4" w14:textId="2930900C" w:rsidR="009A3A0F" w:rsidRPr="009A3A0F" w:rsidRDefault="009A3A0F" w:rsidP="009A3A0F">
          <w:pPr>
            <w:pStyle w:val="Spistreci1"/>
            <w:tabs>
              <w:tab w:val="right" w:leader="dot" w:pos="8777"/>
            </w:tabs>
            <w:spacing w:after="0"/>
            <w:jc w:val="both"/>
            <w:rPr>
              <w:rFonts w:eastAsiaTheme="minorEastAsia" w:cstheme="minorHAnsi"/>
              <w:noProof/>
              <w:sz w:val="28"/>
              <w:szCs w:val="28"/>
              <w:lang w:eastAsia="pl-PL"/>
            </w:rPr>
          </w:pPr>
          <w:hyperlink w:anchor="_Toc181624671" w:history="1">
            <w:r w:rsidRPr="009A3A0F">
              <w:rPr>
                <w:rStyle w:val="Hipercze"/>
                <w:rFonts w:cstheme="minorHAnsi"/>
                <w:noProof/>
                <w:sz w:val="28"/>
                <w:szCs w:val="28"/>
              </w:rPr>
              <w:t>PODSUMOWANIE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ab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begin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instrText xml:space="preserve"> PAGEREF _Toc181624671 \h </w:instrTex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separate"/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t>43</w:t>
            </w:r>
            <w:r w:rsidRPr="009A3A0F">
              <w:rPr>
                <w:rFonts w:cs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A4C869" w14:textId="0021C185" w:rsidR="00D718C9" w:rsidRPr="00102548" w:rsidRDefault="00D718C9" w:rsidP="009A3A0F">
          <w:pPr>
            <w:spacing w:after="0"/>
            <w:jc w:val="both"/>
            <w:rPr>
              <w:rFonts w:cstheme="minorHAnsi"/>
              <w:sz w:val="28"/>
              <w:szCs w:val="28"/>
            </w:rPr>
          </w:pPr>
          <w:r w:rsidRPr="009A3A0F">
            <w:rPr>
              <w:rFonts w:cstheme="minorHAnsi"/>
              <w:sz w:val="28"/>
              <w:szCs w:val="28"/>
            </w:rPr>
            <w:fldChar w:fldCharType="end"/>
          </w:r>
        </w:p>
      </w:sdtContent>
    </w:sdt>
    <w:p w14:paraId="0DEC6CA6" w14:textId="77777777" w:rsidR="003A2832" w:rsidRDefault="003A2832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76D07C67" w14:textId="77777777" w:rsidR="009A3A0F" w:rsidRPr="00102548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1B788C64" w14:textId="2D3A0265" w:rsidR="003A2832" w:rsidRPr="00102548" w:rsidRDefault="00A9356A" w:rsidP="00102548">
      <w:pPr>
        <w:pStyle w:val="Akapitzlist"/>
        <w:spacing w:after="0"/>
        <w:ind w:left="0"/>
        <w:jc w:val="both"/>
        <w:rPr>
          <w:rFonts w:cstheme="minorHAnsi"/>
          <w:b/>
          <w:bCs/>
          <w:sz w:val="28"/>
          <w:szCs w:val="28"/>
        </w:rPr>
      </w:pPr>
      <w:r w:rsidRPr="00102548">
        <w:rPr>
          <w:rFonts w:cstheme="minorHAnsi"/>
          <w:b/>
          <w:bCs/>
          <w:sz w:val="28"/>
          <w:szCs w:val="28"/>
        </w:rPr>
        <w:t>SPIS TABE</w:t>
      </w:r>
      <w:r w:rsidR="009A3A0F">
        <w:rPr>
          <w:rFonts w:cstheme="minorHAnsi"/>
          <w:b/>
          <w:bCs/>
          <w:sz w:val="28"/>
          <w:szCs w:val="28"/>
        </w:rPr>
        <w:t>L</w:t>
      </w:r>
    </w:p>
    <w:p w14:paraId="2C9ED26D" w14:textId="4B28DED0" w:rsidR="009A3A0F" w:rsidRPr="009A3A0F" w:rsidRDefault="007A2E5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r w:rsidRPr="00102548">
        <w:rPr>
          <w:rFonts w:cstheme="minorHAnsi"/>
          <w:sz w:val="28"/>
          <w:szCs w:val="28"/>
        </w:rPr>
        <w:fldChar w:fldCharType="begin"/>
      </w:r>
      <w:r w:rsidRPr="00102548">
        <w:rPr>
          <w:rFonts w:cstheme="minorHAnsi"/>
          <w:sz w:val="28"/>
          <w:szCs w:val="28"/>
        </w:rPr>
        <w:instrText xml:space="preserve"> TOC \h \z \c "Tabela" </w:instrText>
      </w:r>
      <w:r w:rsidRPr="00102548">
        <w:rPr>
          <w:rFonts w:cstheme="minorHAnsi"/>
          <w:sz w:val="28"/>
          <w:szCs w:val="28"/>
        </w:rPr>
        <w:fldChar w:fldCharType="separate"/>
      </w:r>
      <w:hyperlink w:anchor="_Toc181624690" w:history="1">
        <w:r w:rsidR="009A3A0F" w:rsidRPr="009A3A0F">
          <w:rPr>
            <w:rStyle w:val="Hipercze"/>
            <w:rFonts w:cstheme="minorHAnsi"/>
            <w:noProof/>
            <w:sz w:val="28"/>
            <w:szCs w:val="28"/>
          </w:rPr>
          <w:t>Tabela 1 Podział mieszkańców gminy Śrem (stan na 31.12.2023r.)</w:t>
        </w:r>
        <w:r w:rsidR="009A3A0F" w:rsidRPr="009A3A0F">
          <w:rPr>
            <w:rFonts w:cstheme="minorHAnsi"/>
            <w:noProof/>
            <w:webHidden/>
            <w:sz w:val="28"/>
            <w:szCs w:val="28"/>
          </w:rPr>
          <w:tab/>
        </w:r>
        <w:r w:rsidR="009A3A0F"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="009A3A0F"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_Toc181624690 \h </w:instrText>
        </w:r>
        <w:r w:rsidR="009A3A0F" w:rsidRPr="009A3A0F">
          <w:rPr>
            <w:rFonts w:cstheme="minorHAnsi"/>
            <w:noProof/>
            <w:webHidden/>
            <w:sz w:val="28"/>
            <w:szCs w:val="28"/>
          </w:rPr>
        </w:r>
        <w:r w:rsidR="009A3A0F"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="009A3A0F" w:rsidRPr="009A3A0F">
          <w:rPr>
            <w:rFonts w:cstheme="minorHAnsi"/>
            <w:noProof/>
            <w:webHidden/>
            <w:sz w:val="28"/>
            <w:szCs w:val="28"/>
          </w:rPr>
          <w:t>9</w:t>
        </w:r>
        <w:r w:rsidR="009A3A0F"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63FB673A" w14:textId="48FB444C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1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2 Liczba urodzonych dzieci w gminie Śrem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_Toc181624691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9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3EB40EC9" w14:textId="453E6C60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2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3 Struktura wiekowa ludności gminy Śrem w 2023 roku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_Toc181624692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10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1CA81262" w14:textId="699D8485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3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4 Dzieci - mieszkańcy gminy Śrem, umieszczone w pieczy zastępczej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_Toc181624693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11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76D5F983" w14:textId="17A2AC19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4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5 Wydatki gminy Śrem na opiekę i wychowanie dziecka umieszczonego w pieczy zastępczej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_Toc181624694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12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09D21479" w14:textId="6FDE7C17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5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6 System edukacji w gminie Śrem w roku 2023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_Toc181624695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14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5B681F6D" w14:textId="074BDECA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6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7 Rodziny korzystające ze wsparcia w formie asystenta rodziny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_Toc181624696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15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448A7EA6" w14:textId="1B3FDD8B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7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8 Realizacja usług opiekuńczych w 2023 roku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_Toc181624697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16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10298F48" w14:textId="63B3BA18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8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9 Liczba rodzin i liczba osób w rodzinach korzystających z pomocy społecznej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_Toc181624698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17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256A82FE" w14:textId="7C2B6624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699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10 Rodzaje i liczba świadczeń, z których korzystają poszczególne typy rodzin  ze względu na liczbę dzieci - dane za 2023 rok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_Toc181624699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17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023008D8" w14:textId="71ECD34A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0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11 Główne powody przyznania pomocy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_Toc181624700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18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07CFED49" w14:textId="39A1D06D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1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12 Świadczenia udzielane dla rodzin w ramach gminnego systemu zabezpieczenia społecznego w 2023 roku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_Toc181624701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19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4ECEC072" w14:textId="62F92ECC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2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13 Dane liczbowe z zakresu realizacji procedury "Niebieskie Karty"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_Toc181624702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21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6CB9A55A" w14:textId="3E50CDA2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3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14 Analiza SWOT systemu wsparcia rodzin w gminie Śrem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_Toc181624703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23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29095759" w14:textId="394C3E57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4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15 Realizacja celów szczegółowych w ramach Śremskiego Programu Wspierania Rodziny na lata 2025 -2027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_Toc181624704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25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6668A94D" w14:textId="3E4B18B7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5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16 Oczekiwane rezultaty realizacji zadań w ramach poszczególnych celów szczegółowych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_Toc181624705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36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5833E31C" w14:textId="0DCBF4F0" w:rsidR="009A3A0F" w:rsidRP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 w:cstheme="minorHAnsi"/>
          <w:noProof/>
          <w:sz w:val="28"/>
          <w:szCs w:val="28"/>
          <w:lang w:eastAsia="pl-PL"/>
        </w:rPr>
      </w:pPr>
      <w:hyperlink w:anchor="_Toc181624706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17 Realizatorzy Śremskiego Programu Wspierania Rodziny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_Toc181624706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39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599C97D7" w14:textId="502EDBA9" w:rsidR="009A3A0F" w:rsidRDefault="009A3A0F" w:rsidP="009A3A0F">
      <w:pPr>
        <w:pStyle w:val="Spisilustracji"/>
        <w:tabs>
          <w:tab w:val="right" w:leader="dot" w:pos="8777"/>
        </w:tabs>
        <w:jc w:val="both"/>
        <w:rPr>
          <w:rFonts w:eastAsiaTheme="minorEastAsia"/>
          <w:noProof/>
          <w:lang w:eastAsia="pl-PL"/>
        </w:rPr>
      </w:pPr>
      <w:hyperlink w:anchor="_Toc181624707" w:history="1">
        <w:r w:rsidRPr="009A3A0F">
          <w:rPr>
            <w:rStyle w:val="Hipercze"/>
            <w:rFonts w:cstheme="minorHAnsi"/>
            <w:noProof/>
            <w:sz w:val="28"/>
            <w:szCs w:val="28"/>
          </w:rPr>
          <w:t>Tabela 18 Tabela sprawozdawcza</w:t>
        </w:r>
        <w:r w:rsidRPr="009A3A0F">
          <w:rPr>
            <w:rFonts w:cstheme="minorHAnsi"/>
            <w:noProof/>
            <w:webHidden/>
            <w:sz w:val="28"/>
            <w:szCs w:val="28"/>
          </w:rPr>
          <w:tab/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begin"/>
        </w:r>
        <w:r w:rsidRPr="009A3A0F">
          <w:rPr>
            <w:rFonts w:cstheme="minorHAnsi"/>
            <w:noProof/>
            <w:webHidden/>
            <w:sz w:val="28"/>
            <w:szCs w:val="28"/>
          </w:rPr>
          <w:instrText xml:space="preserve"> PAGEREF _Toc181624707 \h </w:instrText>
        </w:r>
        <w:r w:rsidRPr="009A3A0F">
          <w:rPr>
            <w:rFonts w:cstheme="minorHAnsi"/>
            <w:noProof/>
            <w:webHidden/>
            <w:sz w:val="28"/>
            <w:szCs w:val="28"/>
          </w:rPr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separate"/>
        </w:r>
        <w:r w:rsidRPr="009A3A0F">
          <w:rPr>
            <w:rFonts w:cstheme="minorHAnsi"/>
            <w:noProof/>
            <w:webHidden/>
            <w:sz w:val="28"/>
            <w:szCs w:val="28"/>
          </w:rPr>
          <w:t>43</w:t>
        </w:r>
        <w:r w:rsidRPr="009A3A0F">
          <w:rPr>
            <w:rFonts w:cstheme="minorHAnsi"/>
            <w:noProof/>
            <w:webHidden/>
            <w:sz w:val="28"/>
            <w:szCs w:val="28"/>
          </w:rPr>
          <w:fldChar w:fldCharType="end"/>
        </w:r>
      </w:hyperlink>
    </w:p>
    <w:p w14:paraId="18FB8751" w14:textId="6779F7CF" w:rsidR="00D04E7B" w:rsidRPr="00102548" w:rsidRDefault="007A2E5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fldChar w:fldCharType="end"/>
      </w:r>
    </w:p>
    <w:p w14:paraId="2EBC0E96" w14:textId="77777777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2FC5CC28" w14:textId="77777777" w:rsidR="00D04E7B" w:rsidRPr="00102548" w:rsidRDefault="00D04E7B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B6B3C93" w14:textId="77777777" w:rsidR="00213C27" w:rsidRPr="00102548" w:rsidRDefault="00213C27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D6075C5" w14:textId="77777777" w:rsidR="00213C27" w:rsidRPr="00102548" w:rsidRDefault="00213C27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0275B8D6" w14:textId="77777777" w:rsidR="00213C27" w:rsidRPr="00102548" w:rsidRDefault="00213C27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269AEDBC" w14:textId="77777777" w:rsidR="00213C27" w:rsidRPr="00102548" w:rsidRDefault="00213C27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33F7B862" w14:textId="77777777" w:rsidR="00213C27" w:rsidRPr="00102548" w:rsidRDefault="00213C27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21CC8E88" w14:textId="77777777" w:rsidR="00A9356A" w:rsidRDefault="00A9356A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33CF9AD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EF6C4E0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C588F58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68E0D707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42DA1862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709D9DEC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13B5C852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11EC72EB" w14:textId="77777777" w:rsidR="009A3A0F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494638D3" w14:textId="77777777" w:rsidR="009A3A0F" w:rsidRPr="00102548" w:rsidRDefault="009A3A0F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5F491586" w14:textId="77777777" w:rsidR="00A9356A" w:rsidRPr="00102548" w:rsidRDefault="00A9356A" w:rsidP="00102548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3947CDAB" w14:textId="2E5C23D9" w:rsidR="0046406F" w:rsidRPr="00102548" w:rsidRDefault="0046406F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0" w:name="_Toc181624649"/>
      <w:r w:rsidRPr="00102548">
        <w:rPr>
          <w:rFonts w:asciiTheme="minorHAnsi" w:hAnsiTheme="minorHAnsi" w:cstheme="minorHAnsi"/>
          <w:szCs w:val="28"/>
        </w:rPr>
        <w:lastRenderedPageBreak/>
        <w:t>WPROWADZENIE</w:t>
      </w:r>
      <w:bookmarkEnd w:id="0"/>
    </w:p>
    <w:p w14:paraId="18F32201" w14:textId="77777777" w:rsidR="0046406F" w:rsidRPr="00102548" w:rsidRDefault="0046406F" w:rsidP="00102548">
      <w:pPr>
        <w:spacing w:after="0"/>
        <w:rPr>
          <w:rFonts w:cstheme="minorHAnsi"/>
          <w:i/>
          <w:iCs/>
          <w:sz w:val="28"/>
          <w:szCs w:val="28"/>
        </w:rPr>
      </w:pPr>
    </w:p>
    <w:p w14:paraId="1F1968FB" w14:textId="2FFFAA9C" w:rsidR="00D23EC2" w:rsidRPr="00102548" w:rsidRDefault="00D23EC2" w:rsidP="00102548">
      <w:pPr>
        <w:pStyle w:val="Nagwek3"/>
        <w:spacing w:before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bookmarkStart w:id="1" w:name="_Toc181624650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Rodzina jako podstawowa jednostka społeczna</w:t>
      </w:r>
      <w:bookmarkEnd w:id="1"/>
    </w:p>
    <w:p w14:paraId="3AA5CA72" w14:textId="77777777" w:rsidR="00D23EC2" w:rsidRPr="00102548" w:rsidRDefault="00D23EC2" w:rsidP="00102548">
      <w:pPr>
        <w:spacing w:after="0"/>
        <w:rPr>
          <w:rFonts w:cstheme="minorHAnsi"/>
          <w:i/>
          <w:iCs/>
          <w:sz w:val="28"/>
          <w:szCs w:val="28"/>
        </w:rPr>
      </w:pPr>
    </w:p>
    <w:p w14:paraId="0F234297" w14:textId="2CDD2373" w:rsidR="0046406F" w:rsidRPr="00102548" w:rsidRDefault="0046406F" w:rsidP="00102548">
      <w:pPr>
        <w:spacing w:after="0"/>
        <w:jc w:val="right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„Rodzina to miejsce, w którym stykają się umysły.</w:t>
      </w:r>
      <w:r w:rsidR="006C74C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Jeśli te umysły się kochają, dom będzie piękny jak kwiatowy ogród.</w:t>
      </w:r>
      <w:r w:rsidR="006C74C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Ale jeśli te umysły wypadną z wzajemnej harmonii,</w:t>
      </w:r>
      <w:r w:rsidR="006C74C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będzie to jak burza, która sieje spustoszenia w ogrodzie.”</w:t>
      </w:r>
    </w:p>
    <w:p w14:paraId="4DCDFC9A" w14:textId="77777777" w:rsidR="0046406F" w:rsidRPr="00102548" w:rsidRDefault="0046406F" w:rsidP="00102548">
      <w:pPr>
        <w:spacing w:after="0"/>
        <w:jc w:val="right"/>
        <w:rPr>
          <w:rFonts w:cstheme="minorHAnsi"/>
          <w:i/>
          <w:iCs/>
          <w:sz w:val="28"/>
          <w:szCs w:val="28"/>
        </w:rPr>
      </w:pPr>
    </w:p>
    <w:p w14:paraId="30B4E582" w14:textId="11B51DEC" w:rsidR="001E424A" w:rsidRPr="00102548" w:rsidRDefault="001E424A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Rodzina stanowi podstawową jednostkę życia społecznego. Jest nie tylko fundamentem rozwoju, ale również środowiskiem kształtującym młode pokolenia, miejscem formowania się postaw i wartości, którymi człowiek kieruje się w dorosłym życiu</w:t>
      </w:r>
      <w:r w:rsidRPr="00102548">
        <w:rPr>
          <w:rStyle w:val="Odwoanieprzypisudolnego"/>
          <w:rFonts w:cstheme="minorHAnsi"/>
          <w:sz w:val="28"/>
          <w:szCs w:val="28"/>
        </w:rPr>
        <w:footnoteReference w:id="1"/>
      </w:r>
      <w:r w:rsidRPr="00102548">
        <w:rPr>
          <w:rFonts w:cstheme="minorHAnsi"/>
          <w:sz w:val="28"/>
          <w:szCs w:val="28"/>
        </w:rPr>
        <w:t xml:space="preserve">. Choć systemy rodzinne różnią się w zależności od obszaru społeczno-kulturowego – niezmiennie rodzina stanowi najstarszą grupę społeczną występującą we wszystkich etapach rozwoju społeczeństwa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we wszystkich jej formacjach</w:t>
      </w:r>
      <w:r w:rsidRPr="00102548">
        <w:rPr>
          <w:rStyle w:val="Odwoanieprzypisudolnego"/>
          <w:rFonts w:cstheme="minorHAnsi"/>
          <w:sz w:val="28"/>
          <w:szCs w:val="28"/>
        </w:rPr>
        <w:footnoteReference w:id="2"/>
      </w:r>
      <w:r w:rsidRPr="00102548">
        <w:rPr>
          <w:rFonts w:cstheme="minorHAnsi"/>
          <w:sz w:val="28"/>
          <w:szCs w:val="28"/>
        </w:rPr>
        <w:t>.</w:t>
      </w:r>
    </w:p>
    <w:p w14:paraId="26D58BC3" w14:textId="0A0B842B" w:rsidR="001E424A" w:rsidRPr="00102548" w:rsidRDefault="001E424A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Istnieje wiele definicji rodziny. Pojęcie to w dalszym ciągu ewoluuje, </w:t>
      </w:r>
      <w:r w:rsidRPr="00102548">
        <w:rPr>
          <w:rFonts w:cstheme="minorHAnsi"/>
          <w:sz w:val="28"/>
          <w:szCs w:val="28"/>
        </w:rPr>
        <w:br/>
        <w:t xml:space="preserve">a wyjaśnienie roli jaką odgrywa ona w rozwoju społeczeństwa nadal stanowi przedmiot dyskursu publicznego jak również badań naukowych, między innymi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z zakresu socjologii czy psychologii. Na przestrzeni lat klasyczne ujmowanie instytucji rodziny ulegało zmianom, czego wynikiem jest wykształcenie się różnych modeli systemu rodzinnego – od modelu rodziny „nuklearnej”</w:t>
      </w:r>
      <w:r w:rsidRPr="00102548">
        <w:rPr>
          <w:rStyle w:val="Odwoanieprzypisudolnego"/>
          <w:rFonts w:cstheme="minorHAnsi"/>
          <w:sz w:val="28"/>
          <w:szCs w:val="28"/>
        </w:rPr>
        <w:footnoteReference w:id="3"/>
      </w:r>
      <w:r w:rsidRPr="00102548">
        <w:rPr>
          <w:rFonts w:cstheme="minorHAnsi"/>
          <w:sz w:val="28"/>
          <w:szCs w:val="28"/>
        </w:rPr>
        <w:t xml:space="preserve"> składającej się z zamieszkującego razem i prowadzącego wspólne gospodarstwo domowe małżeństwa oraz ich potomstwa, poprzez systemy rodzin wielopokoleniowych, aż do modelu rodziny „patchworkowej” czyli </w:t>
      </w:r>
      <w:r w:rsidR="00102548">
        <w:rPr>
          <w:rFonts w:cstheme="minorHAnsi"/>
          <w:sz w:val="28"/>
          <w:szCs w:val="28"/>
        </w:rPr>
        <w:t xml:space="preserve"> </w:t>
      </w:r>
      <w:r w:rsidRPr="00102548">
        <w:rPr>
          <w:rFonts w:cstheme="minorHAnsi"/>
          <w:sz w:val="28"/>
          <w:szCs w:val="28"/>
        </w:rPr>
        <w:lastRenderedPageBreak/>
        <w:t>rekonstruowanej, powstałej ze złączenia członków dwóch odrębnych rodzin, które z różnych powodów uległy wcześniejszemu rozpadowi</w:t>
      </w:r>
      <w:r w:rsidRPr="00102548">
        <w:rPr>
          <w:rStyle w:val="Odwoanieprzypisudolnego"/>
          <w:rFonts w:cstheme="minorHAnsi"/>
          <w:sz w:val="28"/>
          <w:szCs w:val="28"/>
        </w:rPr>
        <w:footnoteReference w:id="4"/>
      </w:r>
      <w:r w:rsidRPr="00102548">
        <w:rPr>
          <w:rFonts w:cstheme="minorHAnsi"/>
          <w:sz w:val="28"/>
          <w:szCs w:val="28"/>
        </w:rPr>
        <w:t xml:space="preserve">. </w:t>
      </w:r>
    </w:p>
    <w:p w14:paraId="695F8204" w14:textId="19ACFF30" w:rsidR="001E424A" w:rsidRPr="00102548" w:rsidRDefault="001E424A" w:rsidP="00102548">
      <w:pPr>
        <w:tabs>
          <w:tab w:val="left" w:pos="7655"/>
        </w:tabs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Bez względu na model funkcjonowania systemu czy obowiązujące normy społeczno-kulturowe</w:t>
      </w:r>
      <w:r w:rsidR="003B3A70" w:rsidRPr="00102548">
        <w:rPr>
          <w:rFonts w:cstheme="minorHAnsi"/>
          <w:sz w:val="28"/>
          <w:szCs w:val="28"/>
        </w:rPr>
        <w:t>,</w:t>
      </w:r>
      <w:r w:rsidRPr="00102548">
        <w:rPr>
          <w:rFonts w:cstheme="minorHAnsi"/>
          <w:sz w:val="28"/>
          <w:szCs w:val="28"/>
        </w:rPr>
        <w:t xml:space="preserve"> instytucja rodziny niewątpliwie odgrywa bardzo istotną rolę w kształtowaniu postaw, wartości i wzorców zachowań społecznych jednostki</w:t>
      </w:r>
      <w:r w:rsidRPr="00102548">
        <w:rPr>
          <w:rStyle w:val="Odwoanieprzypisudolnego"/>
          <w:rFonts w:cstheme="minorHAnsi"/>
          <w:sz w:val="28"/>
          <w:szCs w:val="28"/>
        </w:rPr>
        <w:footnoteReference w:id="5"/>
      </w:r>
      <w:r w:rsidRPr="00102548">
        <w:rPr>
          <w:rFonts w:cstheme="minorHAnsi"/>
          <w:sz w:val="28"/>
          <w:szCs w:val="28"/>
        </w:rPr>
        <w:t>. Klimat, granice i zasady panujące w systemie rodzinnym, a także relacje między poszczególnymi jego członkami wpływają – zarówno w sposób świadomy, jak i nieświadomy – na profilowanie prawidłowych lub też nieadaptacyjnych nawyków, schematów i sposobów funkcjonowania człowieka w społeczeństwie, a także na kształtowanie strategii radzenia sobie z doświadczanymi w życiu trudnościami.</w:t>
      </w:r>
    </w:p>
    <w:p w14:paraId="100BCCEA" w14:textId="76DA296E" w:rsidR="001E424A" w:rsidRPr="00102548" w:rsidRDefault="001E424A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 uwagi na rolę jaką odgrywa rodzina w procesie rozwoju społeczeństwa, priorytetem polityki społecznej powinno być podejmowanie działań mających na celu zapewnienie interdyscyplinarnego wsparcia środowiskom rodzinnym, doświadczającym różnego rodzaju kryzysów, w tym trudności opiekuńczo -wychowawczych, borykających się z chorobami przewlekłymi i niepełnosprawnościami, ubóstwem, bezrobociem, zagrożonych kryzysem bezdomności, problemem uzależnień czy rodzin uwikłanych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w zjawisko przemocy domowej. Możliwość świadczenia komplementarnego wsparcia rodzinom doświadczającym trudnej sytuacji bytowej pozwala stworzyć lokalny system wspierania oparty na przekonaniu, że naturalnym środowiskiem wychowania młodego pokolenia jest rodzina. Z tego powodu oferowane działania powinny być nastawione na pomoc w rozwiązywaniu problemów rodziny zanim nastąpi rozpad więzi pomiędzy poszczególnymi jej członkami. </w:t>
      </w:r>
    </w:p>
    <w:p w14:paraId="2FC0F158" w14:textId="1513418D" w:rsidR="001E424A" w:rsidRPr="00102548" w:rsidRDefault="001E424A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Śremski Program Wspierania Rodziny na lata 2025-2027 opracowany został z myślą o rodzinach z terenu gminy Śrem i wskazuje kierunki działań dla polityki społecznej. Wyznaczone kierunki oddziaływań mają za zadanie pomagać nie tylko rodzinom dotkniętym trudnościami i kryzysami, ale również </w:t>
      </w:r>
      <w:r w:rsidR="0075284C" w:rsidRPr="00102548">
        <w:rPr>
          <w:rFonts w:cstheme="minorHAnsi"/>
          <w:sz w:val="28"/>
          <w:szCs w:val="28"/>
        </w:rPr>
        <w:lastRenderedPageBreak/>
        <w:t xml:space="preserve">- w ramach prowadzenia działań o charakterze profilaktycznym </w:t>
      </w:r>
      <w:r w:rsidR="00102548">
        <w:rPr>
          <w:rFonts w:cstheme="minorHAnsi"/>
          <w:sz w:val="28"/>
          <w:szCs w:val="28"/>
        </w:rPr>
        <w:br/>
      </w:r>
      <w:r w:rsidR="0075284C" w:rsidRPr="00102548">
        <w:rPr>
          <w:rFonts w:cstheme="minorHAnsi"/>
          <w:sz w:val="28"/>
          <w:szCs w:val="28"/>
        </w:rPr>
        <w:t xml:space="preserve">i przeciwdziałania wykluczeniu społecznemu - </w:t>
      </w:r>
      <w:r w:rsidRPr="00102548">
        <w:rPr>
          <w:rFonts w:cstheme="minorHAnsi"/>
          <w:sz w:val="28"/>
          <w:szCs w:val="28"/>
        </w:rPr>
        <w:t>stanowić wsparcie dla rozwoju środowisk rodzinnych, w których tego rodzaju trudności nie</w:t>
      </w:r>
      <w:r w:rsidR="0075284C" w:rsidRPr="00102548">
        <w:rPr>
          <w:rFonts w:cstheme="minorHAnsi"/>
          <w:sz w:val="28"/>
          <w:szCs w:val="28"/>
        </w:rPr>
        <w:t xml:space="preserve"> </w:t>
      </w:r>
      <w:r w:rsidRPr="00102548">
        <w:rPr>
          <w:rFonts w:cstheme="minorHAnsi"/>
          <w:sz w:val="28"/>
          <w:szCs w:val="28"/>
        </w:rPr>
        <w:t xml:space="preserve">wystąpiły. </w:t>
      </w:r>
    </w:p>
    <w:p w14:paraId="17F789A0" w14:textId="7196D5D5" w:rsidR="001E424A" w:rsidRPr="00102548" w:rsidRDefault="001E424A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Niniejszy Program jest propozycją międzyinstytucjonalnych, zintegrowanych działań na rzecz dziecka i rodziny składający</w:t>
      </w:r>
      <w:r w:rsidR="003B3A70" w:rsidRPr="00102548">
        <w:rPr>
          <w:rFonts w:cstheme="minorHAnsi"/>
          <w:sz w:val="28"/>
          <w:szCs w:val="28"/>
        </w:rPr>
        <w:t>ch</w:t>
      </w:r>
      <w:r w:rsidRPr="00102548">
        <w:rPr>
          <w:rFonts w:cstheme="minorHAnsi"/>
          <w:sz w:val="28"/>
          <w:szCs w:val="28"/>
        </w:rPr>
        <w:t xml:space="preserve"> się z kilku części. Pierwsza z nich wskazuje ramy prawne powstania Programu, druga zawiera charakterystykę gminy Śrem oraz sytuację adresatów Programu. Kolejne części </w:t>
      </w:r>
      <w:r w:rsidR="003B3A70" w:rsidRPr="00102548">
        <w:rPr>
          <w:rFonts w:cstheme="minorHAnsi"/>
          <w:sz w:val="28"/>
          <w:szCs w:val="28"/>
        </w:rPr>
        <w:t xml:space="preserve">opisują aktualny system wsparcia  oraz </w:t>
      </w:r>
      <w:r w:rsidRPr="00102548">
        <w:rPr>
          <w:rFonts w:cstheme="minorHAnsi"/>
          <w:sz w:val="28"/>
          <w:szCs w:val="28"/>
        </w:rPr>
        <w:t xml:space="preserve">określają cele, kierunki zaproponowanych działań </w:t>
      </w:r>
      <w:r w:rsidR="003B3A70" w:rsidRPr="00102548">
        <w:rPr>
          <w:rFonts w:cstheme="minorHAnsi"/>
          <w:sz w:val="28"/>
          <w:szCs w:val="28"/>
        </w:rPr>
        <w:t>rozwijających ów system</w:t>
      </w:r>
      <w:r w:rsidRPr="00102548">
        <w:rPr>
          <w:rFonts w:cstheme="minorHAnsi"/>
          <w:sz w:val="28"/>
          <w:szCs w:val="28"/>
        </w:rPr>
        <w:t xml:space="preserve"> i przedstawiają planowane ich rezultaty. Uwzględnione również zostały informacje dotyczące realizatorów działań, źródła ich finansowania, a także sposoby monitoringu i ewaluacji, którym podlegać będzie Śremski Program Wspierania Rodziny na lata 2025-2027.</w:t>
      </w:r>
    </w:p>
    <w:p w14:paraId="0E676BA3" w14:textId="77777777" w:rsidR="001E424A" w:rsidRPr="00102548" w:rsidRDefault="001E424A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0BF8A67A" w14:textId="5DBED12E" w:rsidR="001027E7" w:rsidRPr="00102548" w:rsidRDefault="0046406F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2" w:name="_Toc181624651"/>
      <w:r w:rsidRPr="00102548">
        <w:rPr>
          <w:rFonts w:asciiTheme="minorHAnsi" w:hAnsiTheme="minorHAnsi" w:cstheme="minorHAnsi"/>
          <w:szCs w:val="28"/>
        </w:rPr>
        <w:t>PODSTAWY PRAWNE PROGRAMU</w:t>
      </w:r>
      <w:bookmarkEnd w:id="2"/>
    </w:p>
    <w:p w14:paraId="122E1A84" w14:textId="77777777" w:rsidR="000652B3" w:rsidRPr="00102548" w:rsidRDefault="000652B3" w:rsidP="00102548">
      <w:pPr>
        <w:spacing w:after="0"/>
        <w:rPr>
          <w:rFonts w:cstheme="minorHAnsi"/>
          <w:sz w:val="28"/>
          <w:szCs w:val="28"/>
        </w:rPr>
      </w:pPr>
    </w:p>
    <w:p w14:paraId="715DC69B" w14:textId="606C34B1" w:rsidR="005B0135" w:rsidRPr="00102548" w:rsidRDefault="000652B3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Podstawą dla tworzenia Śremskiego Programu Wspierania Rodziny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na lata 2025 – 2027 jest ustaw</w:t>
      </w:r>
      <w:r w:rsidR="005B0135" w:rsidRPr="00102548">
        <w:rPr>
          <w:rFonts w:cstheme="minorHAnsi"/>
          <w:sz w:val="28"/>
          <w:szCs w:val="28"/>
        </w:rPr>
        <w:t>a</w:t>
      </w:r>
      <w:r w:rsidRPr="00102548">
        <w:rPr>
          <w:rFonts w:cstheme="minorHAnsi"/>
          <w:sz w:val="28"/>
          <w:szCs w:val="28"/>
        </w:rPr>
        <w:t xml:space="preserve"> z dnia 9 czerwca 2011r. o wspieraniu rodziny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systemie pieczy zastępczej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z 2024 r. poz. 177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 określając</w:t>
      </w:r>
      <w:r w:rsidR="005B0135" w:rsidRPr="00102548">
        <w:rPr>
          <w:rFonts w:cstheme="minorHAnsi"/>
          <w:sz w:val="28"/>
          <w:szCs w:val="28"/>
        </w:rPr>
        <w:t>a w art. 176 pkt 1</w:t>
      </w:r>
      <w:r w:rsidR="008D089A" w:rsidRPr="00102548">
        <w:rPr>
          <w:rFonts w:cstheme="minorHAnsi"/>
          <w:sz w:val="28"/>
          <w:szCs w:val="28"/>
        </w:rPr>
        <w:t xml:space="preserve"> </w:t>
      </w:r>
      <w:r w:rsidRPr="00102548">
        <w:rPr>
          <w:rFonts w:cstheme="minorHAnsi"/>
          <w:sz w:val="28"/>
          <w:szCs w:val="28"/>
        </w:rPr>
        <w:t xml:space="preserve">obowiązek gminy w zakresie opracowywania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realizacji 3-letnich gminnych programów</w:t>
      </w:r>
      <w:r w:rsidR="00F572CE" w:rsidRPr="00102548">
        <w:rPr>
          <w:rFonts w:cstheme="minorHAnsi"/>
          <w:sz w:val="28"/>
          <w:szCs w:val="28"/>
        </w:rPr>
        <w:t xml:space="preserve">. </w:t>
      </w:r>
    </w:p>
    <w:p w14:paraId="58ED6A9E" w14:textId="49C3BCEE" w:rsidR="000652B3" w:rsidRPr="00102548" w:rsidRDefault="00F572CE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Poprzedni Śremski Program Wspierania Rodziny obowiązujący w latach 2022 – 2024 przyjęty został uchwałą nr 375/XXXIII/2022  Rady Miejskiej w Śremie dnia 17 lutego 2022 roku. </w:t>
      </w:r>
    </w:p>
    <w:p w14:paraId="3627833D" w14:textId="322E5513" w:rsidR="00280D40" w:rsidRPr="00102548" w:rsidRDefault="00F572CE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Dnia </w:t>
      </w:r>
      <w:r w:rsidR="00280D40" w:rsidRPr="00102548">
        <w:rPr>
          <w:rFonts w:cstheme="minorHAnsi"/>
          <w:sz w:val="28"/>
          <w:szCs w:val="28"/>
        </w:rPr>
        <w:t>19 sierpnia 2024 roku Zarządzeniem Dyrektora Centrum Usług Społecznych w Śremie powołany został Zespół ds. opracowania Gminnego Programu Wspierania Rodziny na lata 2025-2027</w:t>
      </w:r>
      <w:r w:rsidR="0046406F" w:rsidRPr="00102548">
        <w:rPr>
          <w:rFonts w:cstheme="minorHAnsi"/>
          <w:sz w:val="28"/>
          <w:szCs w:val="28"/>
        </w:rPr>
        <w:t xml:space="preserve">, </w:t>
      </w:r>
      <w:r w:rsidR="00280D40" w:rsidRPr="00102548">
        <w:rPr>
          <w:rFonts w:cstheme="minorHAnsi"/>
          <w:sz w:val="28"/>
          <w:szCs w:val="28"/>
        </w:rPr>
        <w:t>w skład którego weszli pracownicy tut. Centrum pracujący w obszarze wsparcia rodziny. Dodatkowo</w:t>
      </w:r>
      <w:r w:rsidR="0046406F" w:rsidRPr="00102548">
        <w:rPr>
          <w:rFonts w:cstheme="minorHAnsi"/>
          <w:sz w:val="28"/>
          <w:szCs w:val="28"/>
        </w:rPr>
        <w:t>,</w:t>
      </w:r>
      <w:r w:rsidR="00280D40" w:rsidRPr="00102548">
        <w:rPr>
          <w:rFonts w:cstheme="minorHAnsi"/>
          <w:sz w:val="28"/>
          <w:szCs w:val="28"/>
        </w:rPr>
        <w:t xml:space="preserve"> </w:t>
      </w:r>
      <w:r w:rsidR="005B5948" w:rsidRPr="00102548">
        <w:rPr>
          <w:rFonts w:cstheme="minorHAnsi"/>
          <w:sz w:val="28"/>
          <w:szCs w:val="28"/>
        </w:rPr>
        <w:br/>
      </w:r>
      <w:r w:rsidR="00280D40" w:rsidRPr="00102548">
        <w:rPr>
          <w:rFonts w:cstheme="minorHAnsi"/>
          <w:sz w:val="28"/>
          <w:szCs w:val="28"/>
        </w:rPr>
        <w:t>do współpracy</w:t>
      </w:r>
      <w:r w:rsidR="006C74C2" w:rsidRPr="00102548">
        <w:rPr>
          <w:rFonts w:cstheme="minorHAnsi"/>
          <w:sz w:val="28"/>
          <w:szCs w:val="28"/>
        </w:rPr>
        <w:t xml:space="preserve"> </w:t>
      </w:r>
      <w:r w:rsidR="00280D40" w:rsidRPr="00102548">
        <w:rPr>
          <w:rFonts w:cstheme="minorHAnsi"/>
          <w:sz w:val="28"/>
          <w:szCs w:val="28"/>
        </w:rPr>
        <w:t>i konsultacji przy tworzeniu Programu zaproszone zostały liczne instytucje</w:t>
      </w:r>
      <w:r w:rsidR="006C74C2" w:rsidRPr="00102548">
        <w:rPr>
          <w:rFonts w:cstheme="minorHAnsi"/>
          <w:sz w:val="28"/>
          <w:szCs w:val="28"/>
        </w:rPr>
        <w:t xml:space="preserve"> </w:t>
      </w:r>
      <w:r w:rsidR="00280D40" w:rsidRPr="00102548">
        <w:rPr>
          <w:rFonts w:cstheme="minorHAnsi"/>
          <w:sz w:val="28"/>
          <w:szCs w:val="28"/>
        </w:rPr>
        <w:t xml:space="preserve">i organizacje, w tym szkoły podstawowe i średnie, przedszkola </w:t>
      </w:r>
      <w:r w:rsidR="00102548">
        <w:rPr>
          <w:rFonts w:cstheme="minorHAnsi"/>
          <w:sz w:val="28"/>
          <w:szCs w:val="28"/>
        </w:rPr>
        <w:br/>
      </w:r>
      <w:r w:rsidR="00280D40" w:rsidRPr="00102548">
        <w:rPr>
          <w:rFonts w:cstheme="minorHAnsi"/>
          <w:sz w:val="28"/>
          <w:szCs w:val="28"/>
        </w:rPr>
        <w:t>i klubiki dziecięce, funda</w:t>
      </w:r>
      <w:r w:rsidR="0046406F" w:rsidRPr="00102548">
        <w:rPr>
          <w:rFonts w:cstheme="minorHAnsi"/>
          <w:sz w:val="28"/>
          <w:szCs w:val="28"/>
        </w:rPr>
        <w:t>cje</w:t>
      </w:r>
      <w:r w:rsidR="00280D40" w:rsidRPr="00102548">
        <w:rPr>
          <w:rFonts w:cstheme="minorHAnsi"/>
          <w:sz w:val="28"/>
          <w:szCs w:val="28"/>
        </w:rPr>
        <w:t xml:space="preserve"> i stowarzyszenia, instytucje gminne oraz powiatowe.</w:t>
      </w:r>
    </w:p>
    <w:p w14:paraId="7AC78F20" w14:textId="7E073A57" w:rsidR="00F572CE" w:rsidRPr="00102548" w:rsidRDefault="00280D40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Program koresponduje z takimi aktami prawnymi, jak:</w:t>
      </w:r>
    </w:p>
    <w:p w14:paraId="5080123B" w14:textId="2C36C350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Ustawa z dnia 12 marca 2004 r. o pomocy społecznej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z 2024 r. </w:t>
      </w:r>
      <w:r w:rsidR="00C37D53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poz. 1283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8D089A" w:rsidRPr="00102548">
        <w:rPr>
          <w:rFonts w:cstheme="minorHAnsi"/>
          <w:sz w:val="28"/>
          <w:szCs w:val="28"/>
        </w:rPr>
        <w:t>;</w:t>
      </w:r>
    </w:p>
    <w:p w14:paraId="0AB7B3B6" w14:textId="5B86C65B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Ustawa z dnia 4 listopada 2016 r. o wsparciu kobiet w ciąży i rodzin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"Za życiem"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>. Dz. U. z 2023 r. poz. 1923)</w:t>
      </w:r>
      <w:r w:rsidR="008D089A" w:rsidRPr="00102548">
        <w:rPr>
          <w:rFonts w:cstheme="minorHAnsi"/>
          <w:sz w:val="28"/>
          <w:szCs w:val="28"/>
        </w:rPr>
        <w:t>;</w:t>
      </w:r>
    </w:p>
    <w:p w14:paraId="591E59C5" w14:textId="5C7483FF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lastRenderedPageBreak/>
        <w:t>Ustawa z dnia 25 lutego 1964 r. Kodeks rodzinny i opiekuńczy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2023 r. poz. 2809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8D089A" w:rsidRPr="00102548">
        <w:rPr>
          <w:rFonts w:cstheme="minorHAnsi"/>
          <w:sz w:val="28"/>
          <w:szCs w:val="28"/>
        </w:rPr>
        <w:t>;</w:t>
      </w:r>
    </w:p>
    <w:p w14:paraId="6AAFC2ED" w14:textId="2D72E7E3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Ustawa z dnia 29 lipca 2005 r. o przeciwdziałaniu przemocy domowej </w:t>
      </w:r>
      <w:r w:rsidR="00C37D53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>.</w:t>
      </w:r>
      <w:r w:rsidR="00C37D53" w:rsidRPr="00102548">
        <w:rPr>
          <w:rFonts w:cstheme="minorHAnsi"/>
          <w:sz w:val="28"/>
          <w:szCs w:val="28"/>
        </w:rPr>
        <w:t xml:space="preserve"> </w:t>
      </w:r>
      <w:r w:rsidRPr="00102548">
        <w:rPr>
          <w:rFonts w:cstheme="minorHAnsi"/>
          <w:sz w:val="28"/>
          <w:szCs w:val="28"/>
        </w:rPr>
        <w:t>Dz. U.</w:t>
      </w:r>
      <w:r w:rsidR="0046406F" w:rsidRPr="00102548">
        <w:rPr>
          <w:rFonts w:cstheme="minorHAnsi"/>
          <w:sz w:val="28"/>
          <w:szCs w:val="28"/>
        </w:rPr>
        <w:t xml:space="preserve"> </w:t>
      </w:r>
      <w:r w:rsidRPr="00102548">
        <w:rPr>
          <w:rFonts w:cstheme="minorHAnsi"/>
          <w:sz w:val="28"/>
          <w:szCs w:val="28"/>
        </w:rPr>
        <w:t xml:space="preserve"> z 2024 r. poz. 424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8D089A" w:rsidRPr="00102548">
        <w:rPr>
          <w:rFonts w:cstheme="minorHAnsi"/>
          <w:sz w:val="28"/>
          <w:szCs w:val="28"/>
        </w:rPr>
        <w:t>;</w:t>
      </w:r>
    </w:p>
    <w:p w14:paraId="03D297CF" w14:textId="160AD6F1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Ustawa z dnia 26 października 1982 r. o wychowaniu w trzeźwości</w:t>
      </w:r>
      <w:r w:rsidR="006C74C2" w:rsidRPr="00102548">
        <w:rPr>
          <w:rFonts w:cstheme="minorHAnsi"/>
          <w:sz w:val="28"/>
          <w:szCs w:val="28"/>
        </w:rPr>
        <w:t xml:space="preserve"> </w:t>
      </w:r>
      <w:r w:rsidR="006C74C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przeciwdziałaniu alkoholizmowi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z 2023 r. poz. 2151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8D089A" w:rsidRPr="00102548">
        <w:rPr>
          <w:rFonts w:cstheme="minorHAnsi"/>
          <w:sz w:val="28"/>
          <w:szCs w:val="28"/>
        </w:rPr>
        <w:t>;</w:t>
      </w:r>
    </w:p>
    <w:p w14:paraId="42D33335" w14:textId="36828D86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Ustawa z dnia 29 lipca 2005 r. o przeciwdziałaniu narkomanii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2023 r. poz. 1939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8D089A" w:rsidRPr="00102548">
        <w:rPr>
          <w:rFonts w:cstheme="minorHAnsi"/>
          <w:sz w:val="28"/>
          <w:szCs w:val="28"/>
        </w:rPr>
        <w:t>;</w:t>
      </w:r>
    </w:p>
    <w:p w14:paraId="66DC16CF" w14:textId="7CF8BFE6" w:rsidR="005B0135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Ustawa z dnia 11 września 2015 r. o osobach starszych (Dz. U. poz. 1705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8D089A" w:rsidRPr="00102548">
        <w:rPr>
          <w:rFonts w:cstheme="minorHAnsi"/>
          <w:sz w:val="28"/>
          <w:szCs w:val="28"/>
        </w:rPr>
        <w:t>;</w:t>
      </w:r>
    </w:p>
    <w:p w14:paraId="692B0976" w14:textId="2AFA8B31" w:rsidR="000F6691" w:rsidRPr="00102548" w:rsidRDefault="005B0135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Ustawa z dnia 11 lutego 2016 r. o pomocy państwa w wychowywaniu dzieci </w:t>
      </w:r>
      <w:r w:rsidR="006C74C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z 2024 r. poz. 421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</w:t>
      </w:r>
      <w:r w:rsidR="00102548">
        <w:rPr>
          <w:rFonts w:cstheme="minorHAnsi"/>
          <w:sz w:val="28"/>
          <w:szCs w:val="28"/>
        </w:rPr>
        <w:t>.</w:t>
      </w:r>
    </w:p>
    <w:p w14:paraId="14A989F2" w14:textId="407C489B" w:rsidR="000F6691" w:rsidRPr="00102548" w:rsidRDefault="000F6691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Przy opracowywaniu Programu, zbieraniu i analizowaniu danych oraz określaniu celów i zadań korzystano z następujących dokumentów:</w:t>
      </w:r>
    </w:p>
    <w:p w14:paraId="3D77881D" w14:textId="2D546126" w:rsidR="00F73FB7" w:rsidRPr="00102548" w:rsidRDefault="00F73FB7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Strategi</w:t>
      </w:r>
      <w:r w:rsidR="0046406F" w:rsidRPr="00102548">
        <w:rPr>
          <w:rFonts w:cstheme="minorHAnsi"/>
          <w:sz w:val="28"/>
          <w:szCs w:val="28"/>
        </w:rPr>
        <w:t>a</w:t>
      </w:r>
      <w:r w:rsidRPr="00102548">
        <w:rPr>
          <w:rFonts w:cstheme="minorHAnsi"/>
          <w:sz w:val="28"/>
          <w:szCs w:val="28"/>
        </w:rPr>
        <w:t xml:space="preserve"> Rozwoju Gminy Śrem na lata 2021 – 2028</w:t>
      </w:r>
      <w:r w:rsidR="008D089A" w:rsidRPr="00102548">
        <w:rPr>
          <w:rFonts w:cstheme="minorHAnsi"/>
          <w:sz w:val="28"/>
          <w:szCs w:val="28"/>
        </w:rPr>
        <w:t>;</w:t>
      </w:r>
    </w:p>
    <w:p w14:paraId="2C5DCEFB" w14:textId="7B9CBD7F" w:rsidR="008D089A" w:rsidRPr="00102548" w:rsidRDefault="008D089A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Raport o stanie gminy Śrem za 2023 rok;</w:t>
      </w:r>
    </w:p>
    <w:p w14:paraId="0D095605" w14:textId="191FB158" w:rsidR="00F73FB7" w:rsidRPr="00102548" w:rsidRDefault="00F73FB7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Śremski Program na rzecz osób starszych na lata 2017 – 2025</w:t>
      </w:r>
      <w:r w:rsidR="008D089A" w:rsidRPr="00102548">
        <w:rPr>
          <w:rFonts w:cstheme="minorHAnsi"/>
          <w:sz w:val="28"/>
          <w:szCs w:val="28"/>
        </w:rPr>
        <w:t>;</w:t>
      </w:r>
    </w:p>
    <w:p w14:paraId="3669F243" w14:textId="6FE33BD5" w:rsidR="00F73FB7" w:rsidRPr="00102548" w:rsidRDefault="00F73FB7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Gminn</w:t>
      </w:r>
      <w:r w:rsidR="0046406F" w:rsidRPr="00102548">
        <w:rPr>
          <w:rFonts w:cstheme="minorHAnsi"/>
          <w:sz w:val="28"/>
          <w:szCs w:val="28"/>
        </w:rPr>
        <w:t>y</w:t>
      </w:r>
      <w:r w:rsidRPr="00102548">
        <w:rPr>
          <w:rFonts w:cstheme="minorHAnsi"/>
          <w:sz w:val="28"/>
          <w:szCs w:val="28"/>
        </w:rPr>
        <w:t xml:space="preserve"> Program Przeciwdziałania Przemocy Domowej i Ochrony Osób Doznających Przemocy Domowej w gminie Śrem na lata 2022 – 2026</w:t>
      </w:r>
      <w:r w:rsidR="008D089A" w:rsidRPr="00102548">
        <w:rPr>
          <w:rFonts w:cstheme="minorHAnsi"/>
          <w:sz w:val="28"/>
          <w:szCs w:val="28"/>
        </w:rPr>
        <w:t>;</w:t>
      </w:r>
    </w:p>
    <w:p w14:paraId="5F73FC96" w14:textId="7B7B436D" w:rsidR="00F73FB7" w:rsidRPr="00102548" w:rsidRDefault="00F73FB7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Program Usług Społecznych w gminie Śrem na lata 2024 -2026</w:t>
      </w:r>
      <w:r w:rsidR="008D089A" w:rsidRPr="00102548">
        <w:rPr>
          <w:rFonts w:cstheme="minorHAnsi"/>
          <w:sz w:val="28"/>
          <w:szCs w:val="28"/>
        </w:rPr>
        <w:t>;</w:t>
      </w:r>
    </w:p>
    <w:p w14:paraId="5ED4D8C6" w14:textId="42D69FEA" w:rsidR="00280D40" w:rsidRPr="00102548" w:rsidRDefault="000F6691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Sprawozdani</w:t>
      </w:r>
      <w:r w:rsidR="0046406F" w:rsidRPr="00102548">
        <w:rPr>
          <w:rFonts w:cstheme="minorHAnsi"/>
          <w:sz w:val="28"/>
          <w:szCs w:val="28"/>
        </w:rPr>
        <w:t>e</w:t>
      </w:r>
      <w:r w:rsidRPr="00102548">
        <w:rPr>
          <w:rFonts w:cstheme="minorHAnsi"/>
          <w:sz w:val="28"/>
          <w:szCs w:val="28"/>
        </w:rPr>
        <w:t xml:space="preserve"> z działalności Ośrodka Pomocy Społecznej w Śremie za rok 2023</w:t>
      </w:r>
      <w:r w:rsidR="008D089A" w:rsidRPr="00102548">
        <w:rPr>
          <w:rFonts w:cstheme="minorHAnsi"/>
          <w:sz w:val="28"/>
          <w:szCs w:val="28"/>
        </w:rPr>
        <w:t>;</w:t>
      </w:r>
    </w:p>
    <w:p w14:paraId="6984C948" w14:textId="6DE6DAD4" w:rsidR="000F6691" w:rsidRPr="00102548" w:rsidRDefault="000F6691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Sprawozdani</w:t>
      </w:r>
      <w:r w:rsidR="008D089A" w:rsidRPr="00102548">
        <w:rPr>
          <w:rFonts w:cstheme="minorHAnsi"/>
          <w:sz w:val="28"/>
          <w:szCs w:val="28"/>
        </w:rPr>
        <w:t>e</w:t>
      </w:r>
      <w:r w:rsidRPr="00102548">
        <w:rPr>
          <w:rFonts w:cstheme="minorHAnsi"/>
          <w:sz w:val="28"/>
          <w:szCs w:val="28"/>
        </w:rPr>
        <w:t xml:space="preserve"> roczne z udzielonych przez Ośrodek Pomocy Społecznej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w Śremie świadczeń pomocy społecznej - pieniężnych, w naturze i usługach za I-XII 2023 r.</w:t>
      </w:r>
      <w:r w:rsidR="008D089A" w:rsidRPr="00102548">
        <w:rPr>
          <w:rFonts w:cstheme="minorHAnsi"/>
          <w:sz w:val="28"/>
          <w:szCs w:val="28"/>
        </w:rPr>
        <w:t>;</w:t>
      </w:r>
    </w:p>
    <w:p w14:paraId="71B598B1" w14:textId="4C65F605" w:rsidR="000F6691" w:rsidRPr="00102548" w:rsidRDefault="000F6691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Sprawozdani</w:t>
      </w:r>
      <w:r w:rsidR="008D089A" w:rsidRPr="00102548">
        <w:rPr>
          <w:rFonts w:cstheme="minorHAnsi"/>
          <w:sz w:val="28"/>
          <w:szCs w:val="28"/>
        </w:rPr>
        <w:t>e</w:t>
      </w:r>
      <w:r w:rsidRPr="00102548">
        <w:rPr>
          <w:rFonts w:cstheme="minorHAnsi"/>
          <w:sz w:val="28"/>
          <w:szCs w:val="28"/>
        </w:rPr>
        <w:t xml:space="preserve"> rzeczowo-finansowe z wykonywania przez gminę zadań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z zakresu wspierania rodziny i systemu pieczy zastępczej za okres od 2023-07-01 do 2023-12-31</w:t>
      </w:r>
      <w:r w:rsidR="008D089A" w:rsidRPr="00102548">
        <w:rPr>
          <w:rFonts w:cstheme="minorHAnsi"/>
          <w:sz w:val="28"/>
          <w:szCs w:val="28"/>
        </w:rPr>
        <w:t>;</w:t>
      </w:r>
    </w:p>
    <w:p w14:paraId="6D65FEA6" w14:textId="08859794" w:rsidR="00BE33EC" w:rsidRPr="00102548" w:rsidRDefault="00D41EF7" w:rsidP="0010254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Ocen</w:t>
      </w:r>
      <w:r w:rsidR="008D089A" w:rsidRPr="00102548">
        <w:rPr>
          <w:rFonts w:cstheme="minorHAnsi"/>
          <w:sz w:val="28"/>
          <w:szCs w:val="28"/>
        </w:rPr>
        <w:t>a</w:t>
      </w:r>
      <w:r w:rsidRPr="00102548">
        <w:rPr>
          <w:rFonts w:cstheme="minorHAnsi"/>
          <w:sz w:val="28"/>
          <w:szCs w:val="28"/>
        </w:rPr>
        <w:t xml:space="preserve"> zasobów pomocy społecznej opracowan</w:t>
      </w:r>
      <w:r w:rsidR="008D089A" w:rsidRPr="00102548">
        <w:rPr>
          <w:rFonts w:cstheme="minorHAnsi"/>
          <w:sz w:val="28"/>
          <w:szCs w:val="28"/>
        </w:rPr>
        <w:t>a</w:t>
      </w:r>
      <w:r w:rsidRPr="00102548">
        <w:rPr>
          <w:rFonts w:cstheme="minorHAnsi"/>
          <w:sz w:val="28"/>
          <w:szCs w:val="28"/>
        </w:rPr>
        <w:t xml:space="preserve"> przez Centrum Usług Społecznych w Śremie w 2024 roku</w:t>
      </w:r>
      <w:r w:rsidR="008D089A" w:rsidRPr="00102548">
        <w:rPr>
          <w:rFonts w:cstheme="minorHAnsi"/>
          <w:sz w:val="28"/>
          <w:szCs w:val="28"/>
        </w:rPr>
        <w:t>.</w:t>
      </w:r>
    </w:p>
    <w:p w14:paraId="50276539" w14:textId="77777777" w:rsidR="0055315C" w:rsidRDefault="0055315C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632ACC28" w14:textId="0C5C68A6" w:rsidR="000652B3" w:rsidRPr="00102548" w:rsidRDefault="000652B3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Koordynatorem Programu w gminie Śrem jest Centrum Usług Społecznych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w Śremie.</w:t>
      </w:r>
    </w:p>
    <w:p w14:paraId="67816370" w14:textId="77777777" w:rsidR="000652B3" w:rsidRDefault="000652B3" w:rsidP="00102548">
      <w:pPr>
        <w:spacing w:after="0"/>
        <w:rPr>
          <w:rFonts w:cstheme="minorHAnsi"/>
          <w:sz w:val="28"/>
          <w:szCs w:val="28"/>
        </w:rPr>
      </w:pPr>
    </w:p>
    <w:p w14:paraId="7C5E6320" w14:textId="77777777" w:rsidR="0055315C" w:rsidRDefault="0055315C" w:rsidP="00102548">
      <w:pPr>
        <w:spacing w:after="0"/>
        <w:rPr>
          <w:rFonts w:cstheme="minorHAnsi"/>
          <w:sz w:val="28"/>
          <w:szCs w:val="28"/>
        </w:rPr>
      </w:pPr>
    </w:p>
    <w:p w14:paraId="468DB59F" w14:textId="77777777" w:rsidR="0055315C" w:rsidRDefault="0055315C" w:rsidP="00102548">
      <w:pPr>
        <w:spacing w:after="0"/>
        <w:rPr>
          <w:rFonts w:cstheme="minorHAnsi"/>
          <w:sz w:val="28"/>
          <w:szCs w:val="28"/>
        </w:rPr>
      </w:pPr>
    </w:p>
    <w:p w14:paraId="36680F1F" w14:textId="77777777" w:rsidR="0055315C" w:rsidRPr="00102548" w:rsidRDefault="0055315C" w:rsidP="00102548">
      <w:pPr>
        <w:spacing w:after="0"/>
        <w:rPr>
          <w:rFonts w:cstheme="minorHAnsi"/>
          <w:sz w:val="28"/>
          <w:szCs w:val="28"/>
        </w:rPr>
      </w:pPr>
    </w:p>
    <w:p w14:paraId="1F0D74B5" w14:textId="17D065E7" w:rsidR="00DC1F48" w:rsidRPr="00102548" w:rsidRDefault="008D089A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3" w:name="_Toc181624652"/>
      <w:r w:rsidRPr="00102548">
        <w:rPr>
          <w:rFonts w:asciiTheme="minorHAnsi" w:hAnsiTheme="minorHAnsi" w:cstheme="minorHAnsi"/>
          <w:szCs w:val="28"/>
        </w:rPr>
        <w:lastRenderedPageBreak/>
        <w:t>ADRESACI PROGRAMU</w:t>
      </w:r>
      <w:bookmarkEnd w:id="3"/>
    </w:p>
    <w:p w14:paraId="7AC5504A" w14:textId="77777777" w:rsidR="00133552" w:rsidRPr="00102548" w:rsidRDefault="00133552" w:rsidP="00102548">
      <w:pPr>
        <w:spacing w:after="0"/>
        <w:rPr>
          <w:rFonts w:cstheme="minorHAnsi"/>
          <w:sz w:val="28"/>
          <w:szCs w:val="28"/>
        </w:rPr>
      </w:pPr>
    </w:p>
    <w:p w14:paraId="43A8F5AC" w14:textId="68BA92AB" w:rsidR="00CA0117" w:rsidRPr="00102548" w:rsidRDefault="00133552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Adresatami Śremskiego Programu Wspierania Rodziny </w:t>
      </w:r>
      <w:r w:rsidR="003B3A70" w:rsidRPr="00102548">
        <w:rPr>
          <w:rFonts w:cstheme="minorHAnsi"/>
          <w:sz w:val="28"/>
          <w:szCs w:val="28"/>
        </w:rPr>
        <w:t>są</w:t>
      </w:r>
      <w:r w:rsidRPr="00102548">
        <w:rPr>
          <w:rFonts w:cstheme="minorHAnsi"/>
          <w:sz w:val="28"/>
          <w:szCs w:val="28"/>
        </w:rPr>
        <w:t xml:space="preserve"> rodziny mieszkańców miasta i gminy Śrem, w szczególności przeżywające trudności opiekuńczo </w:t>
      </w:r>
      <w:r w:rsidR="00972958" w:rsidRPr="00102548">
        <w:rPr>
          <w:rFonts w:cstheme="minorHAnsi"/>
          <w:sz w:val="28"/>
          <w:szCs w:val="28"/>
        </w:rPr>
        <w:t>–</w:t>
      </w:r>
      <w:r w:rsidRPr="00102548">
        <w:rPr>
          <w:rFonts w:cstheme="minorHAnsi"/>
          <w:sz w:val="28"/>
          <w:szCs w:val="28"/>
        </w:rPr>
        <w:t xml:space="preserve"> wychowawcze</w:t>
      </w:r>
      <w:r w:rsidR="00972958" w:rsidRPr="00102548">
        <w:rPr>
          <w:rFonts w:cstheme="minorHAnsi"/>
          <w:sz w:val="28"/>
          <w:szCs w:val="28"/>
        </w:rPr>
        <w:t xml:space="preserve"> jako beneficjenci bezpośrednio wynikający </w:t>
      </w:r>
      <w:r w:rsidR="00102548">
        <w:rPr>
          <w:rFonts w:cstheme="minorHAnsi"/>
          <w:sz w:val="28"/>
          <w:szCs w:val="28"/>
        </w:rPr>
        <w:br/>
      </w:r>
      <w:r w:rsidR="00972958" w:rsidRPr="00102548">
        <w:rPr>
          <w:rFonts w:cstheme="minorHAnsi"/>
          <w:sz w:val="28"/>
          <w:szCs w:val="28"/>
        </w:rPr>
        <w:t xml:space="preserve">z zapisów ustawy o wspieraniu rodziny i systemie pieczy zastępczej. Charakter uzupełniający w ramach Programu </w:t>
      </w:r>
      <w:r w:rsidR="003B3A70" w:rsidRPr="00102548">
        <w:rPr>
          <w:rFonts w:cstheme="minorHAnsi"/>
          <w:sz w:val="28"/>
          <w:szCs w:val="28"/>
        </w:rPr>
        <w:t>mają</w:t>
      </w:r>
      <w:r w:rsidR="00972958" w:rsidRPr="00102548">
        <w:rPr>
          <w:rFonts w:cstheme="minorHAnsi"/>
          <w:sz w:val="28"/>
          <w:szCs w:val="28"/>
        </w:rPr>
        <w:t xml:space="preserve"> działania powszechnie skierowane </w:t>
      </w:r>
      <w:r w:rsidR="005B5948" w:rsidRPr="00102548">
        <w:rPr>
          <w:rFonts w:cstheme="minorHAnsi"/>
          <w:sz w:val="28"/>
          <w:szCs w:val="28"/>
        </w:rPr>
        <w:br/>
      </w:r>
      <w:r w:rsidR="00972958" w:rsidRPr="00102548">
        <w:rPr>
          <w:rFonts w:cstheme="minorHAnsi"/>
          <w:sz w:val="28"/>
          <w:szCs w:val="28"/>
        </w:rPr>
        <w:t xml:space="preserve">do całych rodzin oraz poszczególnych ich członków w ramach dostępnych przedsięwzięć organizowanych przez gminę Śrem oraz dedykowane pracownikom instytucji i organizacji działających w obszarze wsparcia rodzin, mające na celu rozwój międzyinstytucjonalnej współpracy oraz podnoszenia kompetencji kluczowych dla rozwoju umiejętności pomagania adekwatnego </w:t>
      </w:r>
      <w:r w:rsidR="005B5948" w:rsidRPr="00102548">
        <w:rPr>
          <w:rFonts w:cstheme="minorHAnsi"/>
          <w:sz w:val="28"/>
          <w:szCs w:val="28"/>
        </w:rPr>
        <w:br/>
      </w:r>
      <w:r w:rsidR="00972958" w:rsidRPr="00102548">
        <w:rPr>
          <w:rFonts w:cstheme="minorHAnsi"/>
          <w:sz w:val="28"/>
          <w:szCs w:val="28"/>
        </w:rPr>
        <w:t>do zindywidualizowanych potrzeb osób i rodzin.</w:t>
      </w:r>
    </w:p>
    <w:p w14:paraId="0A20BE26" w14:textId="77777777" w:rsidR="00133552" w:rsidRPr="00102548" w:rsidRDefault="00133552" w:rsidP="00102548">
      <w:pPr>
        <w:spacing w:after="0"/>
        <w:rPr>
          <w:rFonts w:cstheme="minorHAnsi"/>
          <w:sz w:val="28"/>
          <w:szCs w:val="28"/>
        </w:rPr>
      </w:pPr>
    </w:p>
    <w:p w14:paraId="1002E113" w14:textId="4EF493A1" w:rsidR="008D089A" w:rsidRPr="00102548" w:rsidRDefault="006C74C2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4" w:name="_Toc181624653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Sytuacja śremskich rodzin</w:t>
      </w:r>
      <w:bookmarkEnd w:id="4"/>
    </w:p>
    <w:p w14:paraId="2DC69C43" w14:textId="77777777" w:rsidR="006C74C2" w:rsidRPr="00102548" w:rsidRDefault="006C74C2" w:rsidP="00102548">
      <w:pPr>
        <w:spacing w:after="0"/>
        <w:rPr>
          <w:rFonts w:cstheme="minorHAnsi"/>
          <w:sz w:val="28"/>
          <w:szCs w:val="28"/>
        </w:rPr>
      </w:pPr>
    </w:p>
    <w:p w14:paraId="674FEFCD" w14:textId="589988FB" w:rsidR="00BE33EC" w:rsidRPr="00102548" w:rsidRDefault="008D089A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Według stanu na 30 czerwca 2023 roku liczba ludności gminy Śrem wyniosła 40 781 osób, z czego 51,98% stanowiły kobiety a 48,02% mężczyźni. Liczba ludności gminy stanowiła 66,83% ludności powiatu śremskiego oraz 1,17% ludności województwa wielkopolskiego. W latach 2022-2023 liczba ludności w gminie Śrem wzrosła o 0,12%. </w:t>
      </w:r>
    </w:p>
    <w:p w14:paraId="1DADEA8E" w14:textId="6CB14278" w:rsidR="006C74C2" w:rsidRPr="00102548" w:rsidRDefault="005F5ADD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 mieście Śrem zamieszkiwało 26831 osób, z czego 26166 stanowiły osoby zameldowane na stałe, a 665 osoby zameldowane czasowo. Pozostałą część ludności gminy stanowili mieszkańcy </w:t>
      </w:r>
      <w:r w:rsidR="001E23FF" w:rsidRPr="00102548">
        <w:rPr>
          <w:rFonts w:cstheme="minorHAnsi"/>
          <w:sz w:val="28"/>
          <w:szCs w:val="28"/>
        </w:rPr>
        <w:t xml:space="preserve">40 </w:t>
      </w:r>
      <w:r w:rsidRPr="00102548">
        <w:rPr>
          <w:rFonts w:cstheme="minorHAnsi"/>
          <w:sz w:val="28"/>
          <w:szCs w:val="28"/>
        </w:rPr>
        <w:t xml:space="preserve">wsi: Binkowo, Błociszewo, Bodzyniewo, Borgowo, Bystrzek, Dalewo, Dąbrowa, Dobczyn, Gaj, Góra, Grodzewo, Grzymysław, </w:t>
      </w:r>
      <w:proofErr w:type="spellStart"/>
      <w:r w:rsidRPr="00102548">
        <w:rPr>
          <w:rFonts w:cstheme="minorHAnsi"/>
          <w:sz w:val="28"/>
          <w:szCs w:val="28"/>
        </w:rPr>
        <w:t>Jeleńczewo</w:t>
      </w:r>
      <w:proofErr w:type="spellEnd"/>
      <w:r w:rsidRPr="00102548">
        <w:rPr>
          <w:rFonts w:cstheme="minorHAnsi"/>
          <w:sz w:val="28"/>
          <w:szCs w:val="28"/>
        </w:rPr>
        <w:t xml:space="preserve">, Kadzewo, Kaleje, Kawcze, Krzyżanowo, Luciny, Łęg, Marianowo, Marszewo, </w:t>
      </w:r>
      <w:proofErr w:type="spellStart"/>
      <w:r w:rsidRPr="00102548">
        <w:rPr>
          <w:rFonts w:cstheme="minorHAnsi"/>
          <w:sz w:val="28"/>
          <w:szCs w:val="28"/>
        </w:rPr>
        <w:t>Mateuszewo</w:t>
      </w:r>
      <w:proofErr w:type="spellEnd"/>
      <w:r w:rsidRPr="00102548">
        <w:rPr>
          <w:rFonts w:cstheme="minorHAnsi"/>
          <w:sz w:val="28"/>
          <w:szCs w:val="28"/>
        </w:rPr>
        <w:t xml:space="preserve">, Mechlin, </w:t>
      </w:r>
      <w:proofErr w:type="spellStart"/>
      <w:r w:rsidRPr="00102548">
        <w:rPr>
          <w:rFonts w:cstheme="minorHAnsi"/>
          <w:sz w:val="28"/>
          <w:szCs w:val="28"/>
        </w:rPr>
        <w:t>Mórka</w:t>
      </w:r>
      <w:proofErr w:type="spellEnd"/>
      <w:r w:rsidRPr="00102548">
        <w:rPr>
          <w:rFonts w:cstheme="minorHAnsi"/>
          <w:sz w:val="28"/>
          <w:szCs w:val="28"/>
        </w:rPr>
        <w:t>, Niesłabin, Nocho</w:t>
      </w:r>
      <w:r w:rsidR="001E23FF" w:rsidRPr="00102548">
        <w:rPr>
          <w:rFonts w:cstheme="minorHAnsi"/>
          <w:sz w:val="28"/>
          <w:szCs w:val="28"/>
        </w:rPr>
        <w:t>wo</w:t>
      </w:r>
      <w:r w:rsidRPr="00102548">
        <w:rPr>
          <w:rFonts w:cstheme="minorHAnsi"/>
          <w:sz w:val="28"/>
          <w:szCs w:val="28"/>
        </w:rPr>
        <w:t xml:space="preserve">, </w:t>
      </w:r>
      <w:proofErr w:type="spellStart"/>
      <w:r w:rsidRPr="00102548">
        <w:rPr>
          <w:rFonts w:cstheme="minorHAnsi"/>
          <w:sz w:val="28"/>
          <w:szCs w:val="28"/>
        </w:rPr>
        <w:t>Nochówko</w:t>
      </w:r>
      <w:proofErr w:type="spellEnd"/>
      <w:r w:rsidRPr="00102548">
        <w:rPr>
          <w:rFonts w:cstheme="minorHAnsi"/>
          <w:sz w:val="28"/>
          <w:szCs w:val="28"/>
        </w:rPr>
        <w:t xml:space="preserve">, Olsza, Orkowo, Ostrowo, Pełczyn, Psarskie, </w:t>
      </w:r>
      <w:proofErr w:type="spellStart"/>
      <w:r w:rsidRPr="00102548">
        <w:rPr>
          <w:rFonts w:cstheme="minorHAnsi"/>
          <w:sz w:val="28"/>
          <w:szCs w:val="28"/>
        </w:rPr>
        <w:t>Pucołowo</w:t>
      </w:r>
      <w:proofErr w:type="spellEnd"/>
      <w:r w:rsidRPr="00102548">
        <w:rPr>
          <w:rFonts w:cstheme="minorHAnsi"/>
          <w:sz w:val="28"/>
          <w:szCs w:val="28"/>
        </w:rPr>
        <w:t xml:space="preserve">, </w:t>
      </w:r>
      <w:proofErr w:type="spellStart"/>
      <w:r w:rsidRPr="00102548">
        <w:rPr>
          <w:rFonts w:cstheme="minorHAnsi"/>
          <w:sz w:val="28"/>
          <w:szCs w:val="28"/>
        </w:rPr>
        <w:t>Pysząca</w:t>
      </w:r>
      <w:proofErr w:type="spellEnd"/>
      <w:r w:rsidRPr="00102548">
        <w:rPr>
          <w:rFonts w:cstheme="minorHAnsi"/>
          <w:sz w:val="28"/>
          <w:szCs w:val="28"/>
        </w:rPr>
        <w:t xml:space="preserve">, Sosnowiec, Szymanowo, </w:t>
      </w:r>
      <w:proofErr w:type="spellStart"/>
      <w:r w:rsidRPr="00102548">
        <w:rPr>
          <w:rFonts w:cstheme="minorHAnsi"/>
          <w:sz w:val="28"/>
          <w:szCs w:val="28"/>
        </w:rPr>
        <w:t>Tesiny</w:t>
      </w:r>
      <w:proofErr w:type="spellEnd"/>
      <w:r w:rsidRPr="00102548">
        <w:rPr>
          <w:rFonts w:cstheme="minorHAnsi"/>
          <w:sz w:val="28"/>
          <w:szCs w:val="28"/>
        </w:rPr>
        <w:t xml:space="preserve">, Wirginowo, Wyrzeka, Zbrudzewo. </w:t>
      </w:r>
    </w:p>
    <w:p w14:paraId="01CA0004" w14:textId="77777777" w:rsidR="005F5ADD" w:rsidRPr="00102548" w:rsidRDefault="005F5ADD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62621D30" w14:textId="434DB1D4" w:rsidR="00325077" w:rsidRPr="00102548" w:rsidRDefault="00325077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5" w:name="_Toc180579628"/>
      <w:bookmarkStart w:id="6" w:name="_Toc180579718"/>
      <w:bookmarkStart w:id="7" w:name="_Toc181624690"/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102548">
        <w:rPr>
          <w:rFonts w:cstheme="minorHAnsi"/>
          <w:i w:val="0"/>
          <w:iCs w:val="0"/>
          <w:noProof/>
          <w:color w:val="auto"/>
          <w:sz w:val="24"/>
          <w:szCs w:val="24"/>
        </w:rPr>
        <w:t>1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 Podział mieszkańców gminy Śrem (stan na 31.12.2023r.)</w:t>
      </w:r>
      <w:bookmarkEnd w:id="5"/>
      <w:bookmarkEnd w:id="6"/>
      <w:bookmarkEnd w:id="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6"/>
        <w:gridCol w:w="2836"/>
        <w:gridCol w:w="2825"/>
      </w:tblGrid>
      <w:tr w:rsidR="00C4350B" w:rsidRPr="00102548" w14:paraId="0CF72CFC" w14:textId="77777777" w:rsidTr="0061502A">
        <w:trPr>
          <w:trHeight w:val="249"/>
        </w:trPr>
        <w:tc>
          <w:tcPr>
            <w:tcW w:w="3198" w:type="dxa"/>
            <w:shd w:val="clear" w:color="auto" w:fill="BDD6EE" w:themeFill="accent5" w:themeFillTint="66"/>
            <w:vAlign w:val="center"/>
          </w:tcPr>
          <w:p w14:paraId="237554B0" w14:textId="5853FCC1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2936" w:type="dxa"/>
            <w:shd w:val="clear" w:color="auto" w:fill="BDD6EE" w:themeFill="accent5" w:themeFillTint="66"/>
            <w:vAlign w:val="center"/>
          </w:tcPr>
          <w:p w14:paraId="2820CAF5" w14:textId="0B94E7CF" w:rsidR="00C4350B" w:rsidRPr="00102548" w:rsidRDefault="00C4350B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miasto</w:t>
            </w:r>
          </w:p>
        </w:tc>
        <w:tc>
          <w:tcPr>
            <w:tcW w:w="2928" w:type="dxa"/>
            <w:shd w:val="clear" w:color="auto" w:fill="BDD6EE" w:themeFill="accent5" w:themeFillTint="66"/>
            <w:vAlign w:val="center"/>
          </w:tcPr>
          <w:p w14:paraId="0D16F11F" w14:textId="7A90248E" w:rsidR="00C4350B" w:rsidRPr="00102548" w:rsidRDefault="00C4350B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wieś</w:t>
            </w:r>
          </w:p>
        </w:tc>
      </w:tr>
      <w:tr w:rsidR="00C4350B" w:rsidRPr="00102548" w14:paraId="53BB0766" w14:textId="77777777" w:rsidTr="00325077">
        <w:trPr>
          <w:trHeight w:val="268"/>
        </w:trPr>
        <w:tc>
          <w:tcPr>
            <w:tcW w:w="3198" w:type="dxa"/>
            <w:vAlign w:val="center"/>
          </w:tcPr>
          <w:p w14:paraId="6BE999A3" w14:textId="4FA86012" w:rsidR="00C4350B" w:rsidRPr="00102548" w:rsidRDefault="00102548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C4350B" w:rsidRPr="00102548">
              <w:rPr>
                <w:rFonts w:cstheme="minorHAnsi"/>
                <w:sz w:val="24"/>
                <w:szCs w:val="24"/>
              </w:rPr>
              <w:t>rocentowy udział mieszkańców</w:t>
            </w:r>
          </w:p>
        </w:tc>
        <w:tc>
          <w:tcPr>
            <w:tcW w:w="2936" w:type="dxa"/>
            <w:vAlign w:val="center"/>
          </w:tcPr>
          <w:p w14:paraId="01858529" w14:textId="673EB66E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65,8%</w:t>
            </w:r>
          </w:p>
        </w:tc>
        <w:tc>
          <w:tcPr>
            <w:tcW w:w="2928" w:type="dxa"/>
            <w:vAlign w:val="center"/>
          </w:tcPr>
          <w:p w14:paraId="7A521F8D" w14:textId="0183AD5E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34,2%</w:t>
            </w:r>
          </w:p>
        </w:tc>
      </w:tr>
    </w:tbl>
    <w:p w14:paraId="5BED0970" w14:textId="6E4A7D91" w:rsidR="006C74C2" w:rsidRPr="00102548" w:rsidRDefault="001E23FF" w:rsidP="00102548">
      <w:pPr>
        <w:spacing w:after="0"/>
        <w:jc w:val="center"/>
        <w:rPr>
          <w:rFonts w:cstheme="minorHAnsi"/>
          <w:sz w:val="24"/>
          <w:szCs w:val="24"/>
        </w:rPr>
      </w:pPr>
      <w:r w:rsidRPr="00102548">
        <w:rPr>
          <w:rFonts w:cstheme="minorHAnsi"/>
          <w:sz w:val="24"/>
          <w:szCs w:val="24"/>
        </w:rPr>
        <w:t>Źródło: Urząd Miejski w Śremie (</w:t>
      </w:r>
      <w:r w:rsidR="005B63AF" w:rsidRPr="00102548">
        <w:rPr>
          <w:rFonts w:cstheme="minorHAnsi"/>
          <w:sz w:val="24"/>
          <w:szCs w:val="24"/>
        </w:rPr>
        <w:t>http://umsrem.bip.eur.pl/public/?id=139364</w:t>
      </w:r>
      <w:r w:rsidRPr="00102548">
        <w:rPr>
          <w:rFonts w:cstheme="minorHAnsi"/>
          <w:sz w:val="24"/>
          <w:szCs w:val="24"/>
        </w:rPr>
        <w:t>)</w:t>
      </w:r>
    </w:p>
    <w:p w14:paraId="3F446A6B" w14:textId="77777777" w:rsidR="00AE3AAA" w:rsidRPr="00102548" w:rsidRDefault="00AE3AAA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</w:p>
    <w:p w14:paraId="40A819DD" w14:textId="7CE40E05" w:rsidR="00C37D53" w:rsidRPr="00102548" w:rsidRDefault="006C74C2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Jednocześnie gmina Śrem wpisuje się w ogólnopolską negatywną społecznie tendencję spadku liczby urodzonych dzieci.</w:t>
      </w:r>
    </w:p>
    <w:p w14:paraId="06EF3DC9" w14:textId="40783AF5" w:rsidR="00325077" w:rsidRPr="00102548" w:rsidRDefault="00325077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8" w:name="_Toc180579719"/>
      <w:bookmarkStart w:id="9" w:name="_Toc181624691"/>
      <w:r w:rsidRPr="00102548">
        <w:rPr>
          <w:rFonts w:cstheme="minorHAnsi"/>
          <w:i w:val="0"/>
          <w:iCs w:val="0"/>
          <w:color w:val="auto"/>
          <w:sz w:val="24"/>
          <w:szCs w:val="24"/>
        </w:rPr>
        <w:lastRenderedPageBreak/>
        <w:t xml:space="preserve">Tabela 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102548">
        <w:rPr>
          <w:rFonts w:cstheme="minorHAnsi"/>
          <w:i w:val="0"/>
          <w:iCs w:val="0"/>
          <w:noProof/>
          <w:color w:val="auto"/>
          <w:sz w:val="24"/>
          <w:szCs w:val="24"/>
        </w:rPr>
        <w:t>2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 Liczba urodzonych dzieci w gminie Śrem</w:t>
      </w:r>
      <w:bookmarkEnd w:id="8"/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11"/>
        <w:gridCol w:w="1340"/>
        <w:gridCol w:w="1342"/>
        <w:gridCol w:w="1342"/>
        <w:gridCol w:w="1342"/>
      </w:tblGrid>
      <w:tr w:rsidR="006C74C2" w:rsidRPr="00102548" w14:paraId="56426931" w14:textId="77777777" w:rsidTr="0061502A">
        <w:trPr>
          <w:trHeight w:val="194"/>
        </w:trPr>
        <w:tc>
          <w:tcPr>
            <w:tcW w:w="3539" w:type="dxa"/>
            <w:shd w:val="clear" w:color="auto" w:fill="BDD6EE" w:themeFill="accent5" w:themeFillTint="66"/>
            <w:vAlign w:val="center"/>
          </w:tcPr>
          <w:p w14:paraId="2D3568E5" w14:textId="77777777" w:rsidR="006C74C2" w:rsidRPr="00102548" w:rsidRDefault="006C74C2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1380" w:type="dxa"/>
            <w:shd w:val="clear" w:color="auto" w:fill="BDD6EE" w:themeFill="accent5" w:themeFillTint="66"/>
            <w:vAlign w:val="center"/>
          </w:tcPr>
          <w:p w14:paraId="7505D3C8" w14:textId="08239D57" w:rsidR="006C74C2" w:rsidRPr="00102548" w:rsidRDefault="006C74C2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2020</w:t>
            </w:r>
            <w:r w:rsidR="00406ED8" w:rsidRPr="00102548">
              <w:rPr>
                <w:rFonts w:cstheme="minorHAnsi"/>
                <w:sz w:val="24"/>
                <w:szCs w:val="24"/>
              </w:rPr>
              <w:t xml:space="preserve"> rok</w:t>
            </w:r>
          </w:p>
        </w:tc>
        <w:tc>
          <w:tcPr>
            <w:tcW w:w="1381" w:type="dxa"/>
            <w:shd w:val="clear" w:color="auto" w:fill="BDD6EE" w:themeFill="accent5" w:themeFillTint="66"/>
            <w:vAlign w:val="center"/>
          </w:tcPr>
          <w:p w14:paraId="7B9AA181" w14:textId="19ACA4DF" w:rsidR="006C74C2" w:rsidRPr="00102548" w:rsidRDefault="006C74C2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2021</w:t>
            </w:r>
            <w:r w:rsidR="00406ED8" w:rsidRPr="00102548">
              <w:rPr>
                <w:rFonts w:cstheme="minorHAnsi"/>
                <w:sz w:val="24"/>
                <w:szCs w:val="24"/>
              </w:rPr>
              <w:t xml:space="preserve"> rok</w:t>
            </w:r>
          </w:p>
        </w:tc>
        <w:tc>
          <w:tcPr>
            <w:tcW w:w="1381" w:type="dxa"/>
            <w:shd w:val="clear" w:color="auto" w:fill="BDD6EE" w:themeFill="accent5" w:themeFillTint="66"/>
            <w:vAlign w:val="center"/>
          </w:tcPr>
          <w:p w14:paraId="7632C9D2" w14:textId="7075B9F9" w:rsidR="006C74C2" w:rsidRPr="00102548" w:rsidRDefault="006C74C2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2022</w:t>
            </w:r>
            <w:r w:rsidR="00406ED8" w:rsidRPr="00102548">
              <w:rPr>
                <w:rFonts w:cstheme="minorHAnsi"/>
                <w:sz w:val="24"/>
                <w:szCs w:val="24"/>
              </w:rPr>
              <w:t xml:space="preserve"> rok</w:t>
            </w:r>
          </w:p>
        </w:tc>
        <w:tc>
          <w:tcPr>
            <w:tcW w:w="1381" w:type="dxa"/>
            <w:shd w:val="clear" w:color="auto" w:fill="BDD6EE" w:themeFill="accent5" w:themeFillTint="66"/>
            <w:vAlign w:val="center"/>
          </w:tcPr>
          <w:p w14:paraId="15757627" w14:textId="45975DC3" w:rsidR="006C74C2" w:rsidRPr="00102548" w:rsidRDefault="006C74C2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2023</w:t>
            </w:r>
            <w:r w:rsidR="00406ED8" w:rsidRPr="00102548">
              <w:rPr>
                <w:rFonts w:cstheme="minorHAnsi"/>
                <w:sz w:val="24"/>
                <w:szCs w:val="24"/>
              </w:rPr>
              <w:t xml:space="preserve"> rok</w:t>
            </w:r>
          </w:p>
        </w:tc>
      </w:tr>
      <w:tr w:rsidR="006C74C2" w:rsidRPr="00102548" w14:paraId="0A61E870" w14:textId="77777777" w:rsidTr="00E65092">
        <w:trPr>
          <w:trHeight w:val="58"/>
        </w:trPr>
        <w:tc>
          <w:tcPr>
            <w:tcW w:w="3539" w:type="dxa"/>
            <w:vAlign w:val="center"/>
          </w:tcPr>
          <w:p w14:paraId="4CCA7164" w14:textId="4CE4A0F0" w:rsidR="006C74C2" w:rsidRPr="00102548" w:rsidRDefault="00102548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="006C74C2" w:rsidRPr="00102548">
              <w:rPr>
                <w:rFonts w:cstheme="minorHAnsi"/>
                <w:sz w:val="24"/>
                <w:szCs w:val="24"/>
              </w:rPr>
              <w:t>iczba urodzonych dzieci</w:t>
            </w:r>
          </w:p>
        </w:tc>
        <w:tc>
          <w:tcPr>
            <w:tcW w:w="1380" w:type="dxa"/>
            <w:vAlign w:val="center"/>
          </w:tcPr>
          <w:p w14:paraId="0D6CD516" w14:textId="77777777" w:rsidR="006C74C2" w:rsidRPr="00102548" w:rsidRDefault="006C74C2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448</w:t>
            </w:r>
          </w:p>
        </w:tc>
        <w:tc>
          <w:tcPr>
            <w:tcW w:w="1381" w:type="dxa"/>
            <w:vAlign w:val="center"/>
          </w:tcPr>
          <w:p w14:paraId="2337529C" w14:textId="77777777" w:rsidR="006C74C2" w:rsidRPr="00102548" w:rsidRDefault="006C74C2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423</w:t>
            </w:r>
          </w:p>
        </w:tc>
        <w:tc>
          <w:tcPr>
            <w:tcW w:w="1381" w:type="dxa"/>
            <w:vAlign w:val="center"/>
          </w:tcPr>
          <w:p w14:paraId="1C68E532" w14:textId="77777777" w:rsidR="006C74C2" w:rsidRPr="00102548" w:rsidRDefault="006C74C2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364</w:t>
            </w:r>
          </w:p>
        </w:tc>
        <w:tc>
          <w:tcPr>
            <w:tcW w:w="1381" w:type="dxa"/>
            <w:vAlign w:val="center"/>
          </w:tcPr>
          <w:p w14:paraId="7F2D5D51" w14:textId="77777777" w:rsidR="006C74C2" w:rsidRPr="00102548" w:rsidRDefault="006C74C2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340</w:t>
            </w:r>
          </w:p>
        </w:tc>
      </w:tr>
    </w:tbl>
    <w:p w14:paraId="691EB57A" w14:textId="77777777" w:rsidR="006C74C2" w:rsidRPr="00102548" w:rsidRDefault="006C74C2" w:rsidP="00102548">
      <w:pPr>
        <w:spacing w:after="0"/>
        <w:jc w:val="center"/>
        <w:rPr>
          <w:rFonts w:cstheme="minorHAnsi"/>
          <w:sz w:val="24"/>
          <w:szCs w:val="24"/>
        </w:rPr>
      </w:pPr>
      <w:r w:rsidRPr="00102548">
        <w:rPr>
          <w:rFonts w:cstheme="minorHAnsi"/>
          <w:sz w:val="24"/>
          <w:szCs w:val="24"/>
        </w:rPr>
        <w:t>Źródło: Główny Urząd Statystyczny (https://bdl.stat.gov.pl/bdl/start)</w:t>
      </w:r>
    </w:p>
    <w:p w14:paraId="3954A7EC" w14:textId="77777777" w:rsidR="005B63AF" w:rsidRPr="00102548" w:rsidRDefault="005B63AF" w:rsidP="00102548">
      <w:pPr>
        <w:spacing w:after="0"/>
        <w:jc w:val="both"/>
        <w:rPr>
          <w:rFonts w:cstheme="minorHAnsi"/>
          <w:color w:val="FF0000"/>
          <w:sz w:val="28"/>
          <w:szCs w:val="28"/>
        </w:rPr>
      </w:pPr>
    </w:p>
    <w:p w14:paraId="113F6893" w14:textId="57A7D864" w:rsidR="00AC302E" w:rsidRPr="00102548" w:rsidRDefault="00C4350B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Według danych statystycznych Urzędu Miejskiego w Śremie, </w:t>
      </w:r>
      <w:r w:rsidR="003B3A70" w:rsidRPr="00102548">
        <w:rPr>
          <w:rFonts w:cstheme="minorHAnsi"/>
          <w:sz w:val="28"/>
          <w:szCs w:val="28"/>
        </w:rPr>
        <w:t xml:space="preserve">najliczniejszą </w:t>
      </w:r>
      <w:r w:rsidRPr="00102548">
        <w:rPr>
          <w:rFonts w:cstheme="minorHAnsi"/>
          <w:sz w:val="28"/>
          <w:szCs w:val="28"/>
        </w:rPr>
        <w:t>grupę wśród mieszkańców gminy stanowią osoby w wieku produkcyjnym tj. w wieku 18-60 lat (kobiety) oraz 18-65 lat (mężczyźni).</w:t>
      </w:r>
      <w:r w:rsidR="00AC302E" w:rsidRPr="00102548">
        <w:rPr>
          <w:rFonts w:cstheme="minorHAnsi"/>
          <w:sz w:val="28"/>
          <w:szCs w:val="28"/>
        </w:rPr>
        <w:t xml:space="preserve"> Najmłodsi, tj. osoby do 18 roku życia oraz najstarsi mieszkańcy stanowią łącznie ok 2/5 wszystkich mieszkańców gminy.</w:t>
      </w:r>
    </w:p>
    <w:p w14:paraId="0A48E905" w14:textId="77777777" w:rsidR="00C4350B" w:rsidRPr="00102548" w:rsidRDefault="00C4350B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19E947E6" w14:textId="4464F05D" w:rsidR="00325077" w:rsidRPr="00102548" w:rsidRDefault="00325077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10" w:name="_Toc181624692"/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102548">
        <w:rPr>
          <w:rFonts w:cstheme="minorHAnsi"/>
          <w:i w:val="0"/>
          <w:iCs w:val="0"/>
          <w:noProof/>
          <w:color w:val="auto"/>
          <w:sz w:val="24"/>
          <w:szCs w:val="24"/>
        </w:rPr>
        <w:t>3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 Struktura wiekowa ludności gminy Śrem w 2023 roku</w:t>
      </w:r>
      <w:bookmarkEnd w:id="1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2266"/>
        <w:gridCol w:w="1983"/>
        <w:gridCol w:w="1983"/>
      </w:tblGrid>
      <w:tr w:rsidR="00C4350B" w:rsidRPr="00102548" w14:paraId="6F2DD4D9" w14:textId="77777777" w:rsidTr="005B5948">
        <w:trPr>
          <w:trHeight w:val="392"/>
        </w:trPr>
        <w:tc>
          <w:tcPr>
            <w:tcW w:w="2830" w:type="dxa"/>
            <w:shd w:val="clear" w:color="auto" w:fill="BDD6EE" w:themeFill="accent5" w:themeFillTint="66"/>
            <w:vAlign w:val="center"/>
          </w:tcPr>
          <w:p w14:paraId="184103DE" w14:textId="77777777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2266" w:type="dxa"/>
            <w:shd w:val="clear" w:color="auto" w:fill="BDD6EE" w:themeFill="accent5" w:themeFillTint="66"/>
            <w:vAlign w:val="center"/>
          </w:tcPr>
          <w:p w14:paraId="7897DFAB" w14:textId="2C747E8F" w:rsidR="00C4350B" w:rsidRPr="00102548" w:rsidRDefault="00C4350B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osoby w wieku przedprodukcyjnym</w:t>
            </w:r>
          </w:p>
        </w:tc>
        <w:tc>
          <w:tcPr>
            <w:tcW w:w="1983" w:type="dxa"/>
            <w:shd w:val="clear" w:color="auto" w:fill="BDD6EE" w:themeFill="accent5" w:themeFillTint="66"/>
            <w:vAlign w:val="center"/>
          </w:tcPr>
          <w:p w14:paraId="63FA4527" w14:textId="72956A61" w:rsidR="00C4350B" w:rsidRPr="00102548" w:rsidRDefault="00C4350B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osoby w wieku produkcyjnym</w:t>
            </w:r>
          </w:p>
        </w:tc>
        <w:tc>
          <w:tcPr>
            <w:tcW w:w="1983" w:type="dxa"/>
            <w:shd w:val="clear" w:color="auto" w:fill="BDD6EE" w:themeFill="accent5" w:themeFillTint="66"/>
            <w:vAlign w:val="center"/>
          </w:tcPr>
          <w:p w14:paraId="07DE1DE7" w14:textId="63C8053F" w:rsidR="00C4350B" w:rsidRPr="00102548" w:rsidRDefault="00C4350B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osoby w wieku poprodukcyjnym</w:t>
            </w:r>
          </w:p>
        </w:tc>
      </w:tr>
      <w:tr w:rsidR="00C4350B" w:rsidRPr="00102548" w14:paraId="2738E0AE" w14:textId="77777777" w:rsidTr="005B5948">
        <w:trPr>
          <w:trHeight w:val="372"/>
        </w:trPr>
        <w:tc>
          <w:tcPr>
            <w:tcW w:w="2830" w:type="dxa"/>
            <w:vAlign w:val="center"/>
          </w:tcPr>
          <w:p w14:paraId="4C4B6FEF" w14:textId="5FCA7057" w:rsidR="00C4350B" w:rsidRPr="00102548" w:rsidRDefault="00555290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p</w:t>
            </w:r>
            <w:r w:rsidR="00C4350B" w:rsidRPr="00102548">
              <w:rPr>
                <w:rFonts w:cstheme="minorHAnsi"/>
                <w:sz w:val="24"/>
                <w:szCs w:val="24"/>
              </w:rPr>
              <w:t xml:space="preserve">rocentowy udział </w:t>
            </w:r>
            <w:r w:rsidRPr="00102548">
              <w:rPr>
                <w:rFonts w:cstheme="minorHAnsi"/>
                <w:sz w:val="24"/>
                <w:szCs w:val="24"/>
              </w:rPr>
              <w:br/>
            </w:r>
            <w:r w:rsidR="00C4350B" w:rsidRPr="00102548">
              <w:rPr>
                <w:rFonts w:cstheme="minorHAnsi"/>
                <w:sz w:val="24"/>
                <w:szCs w:val="24"/>
              </w:rPr>
              <w:t>w ogólnej liczbie mieszkańców</w:t>
            </w:r>
          </w:p>
        </w:tc>
        <w:tc>
          <w:tcPr>
            <w:tcW w:w="2266" w:type="dxa"/>
            <w:vAlign w:val="center"/>
          </w:tcPr>
          <w:p w14:paraId="537011BB" w14:textId="57A5D5AB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21,25%</w:t>
            </w:r>
          </w:p>
        </w:tc>
        <w:tc>
          <w:tcPr>
            <w:tcW w:w="1983" w:type="dxa"/>
            <w:vAlign w:val="center"/>
          </w:tcPr>
          <w:p w14:paraId="0D65092E" w14:textId="051ED53B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57,93%</w:t>
            </w:r>
          </w:p>
        </w:tc>
        <w:tc>
          <w:tcPr>
            <w:tcW w:w="1983" w:type="dxa"/>
            <w:vAlign w:val="center"/>
          </w:tcPr>
          <w:p w14:paraId="1F47F96F" w14:textId="0AE6F940" w:rsidR="00C4350B" w:rsidRPr="00102548" w:rsidRDefault="00C4350B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20,82%</w:t>
            </w:r>
          </w:p>
        </w:tc>
      </w:tr>
    </w:tbl>
    <w:p w14:paraId="57673EF6" w14:textId="77777777" w:rsidR="00C4350B" w:rsidRPr="00102548" w:rsidRDefault="00C4350B" w:rsidP="00102548">
      <w:pPr>
        <w:spacing w:after="0"/>
        <w:jc w:val="center"/>
        <w:rPr>
          <w:rFonts w:cstheme="minorHAnsi"/>
          <w:sz w:val="24"/>
          <w:szCs w:val="24"/>
        </w:rPr>
      </w:pPr>
      <w:r w:rsidRPr="00102548">
        <w:rPr>
          <w:rFonts w:cstheme="minorHAnsi"/>
          <w:sz w:val="24"/>
          <w:szCs w:val="24"/>
        </w:rPr>
        <w:t xml:space="preserve">Źródło: opracowanie własne na podstawie danych z „Oceny zasobów pomocy społecznej” </w:t>
      </w:r>
      <w:r w:rsidRPr="00102548">
        <w:rPr>
          <w:rFonts w:cstheme="minorHAnsi"/>
          <w:sz w:val="24"/>
          <w:szCs w:val="24"/>
        </w:rPr>
        <w:br/>
        <w:t>za rok 2023, Centrum Usług Społecznych w Śremie</w:t>
      </w:r>
    </w:p>
    <w:p w14:paraId="56F37DB2" w14:textId="77777777" w:rsidR="00AC302E" w:rsidRPr="00102548" w:rsidRDefault="00AC302E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</w:p>
    <w:p w14:paraId="7AC30521" w14:textId="464BB5E0" w:rsidR="005B63AF" w:rsidRPr="00102548" w:rsidRDefault="00C4350B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Według stanu na 31 grudnia 2023 stopa bezrobocia dla powiatu wynosiła 2,3%, dla województwa - 3,0%. Liczba osób bezrobotnych zarejestrowanych w gminie Śrem w tożsamym czasie oscylowała wokół liczby 339, w tym 53,39% stanowiły kobiety a 46,61% mężczyźni. Udział osób długotrwale bezrobotnych w stosunku do ogólnej liczby bezrobotnych wynosił 31,30%.</w:t>
      </w:r>
    </w:p>
    <w:p w14:paraId="1A642C02" w14:textId="05612B07" w:rsidR="00CA0117" w:rsidRPr="00102548" w:rsidRDefault="00AC302E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 gminie Śrem najczęściej występującymi przyczynami trudnej sytuacji życiowej osób i rodzin a jednocześnie powodami ubiegania się o pomoc społeczną, wskazanymi przez Ośrodek Pomocy Społecznej </w:t>
      </w:r>
      <w:r w:rsidR="00BE33EC" w:rsidRPr="00102548">
        <w:rPr>
          <w:rFonts w:cstheme="minorHAnsi"/>
          <w:sz w:val="28"/>
          <w:szCs w:val="28"/>
        </w:rPr>
        <w:t xml:space="preserve">w Śremie </w:t>
      </w:r>
      <w:r w:rsidRPr="00102548">
        <w:rPr>
          <w:rFonts w:cstheme="minorHAnsi"/>
          <w:sz w:val="28"/>
          <w:szCs w:val="28"/>
        </w:rPr>
        <w:t xml:space="preserve">w 2023 roku było kolejno: długotrwała lub ciężka choroba, niepełnosprawność, </w:t>
      </w:r>
      <w:r w:rsidR="00E65092" w:rsidRPr="00102548">
        <w:rPr>
          <w:rFonts w:cstheme="minorHAnsi"/>
          <w:sz w:val="28"/>
          <w:szCs w:val="28"/>
        </w:rPr>
        <w:t xml:space="preserve">ubóstwo, </w:t>
      </w:r>
      <w:r w:rsidRPr="00102548">
        <w:rPr>
          <w:rFonts w:cstheme="minorHAnsi"/>
          <w:sz w:val="28"/>
          <w:szCs w:val="28"/>
        </w:rPr>
        <w:t>bezradność w sprawach opiekuńczo - wychowawczych i prowadzeniu gospodarstwa domowego, bezrobocie, alkoholizm.</w:t>
      </w:r>
    </w:p>
    <w:p w14:paraId="1CDD2603" w14:textId="618D3667" w:rsidR="008D089A" w:rsidRPr="00102548" w:rsidRDefault="008D089A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Najczęściej pojawiającymi się problemami w rodzinach korzystających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z pomocy społecznej</w:t>
      </w:r>
      <w:r w:rsidR="00BE33EC" w:rsidRPr="00102548">
        <w:rPr>
          <w:rFonts w:cstheme="minorHAnsi"/>
          <w:sz w:val="28"/>
          <w:szCs w:val="28"/>
        </w:rPr>
        <w:t xml:space="preserve"> natomiast</w:t>
      </w:r>
      <w:r w:rsidRPr="00102548">
        <w:rPr>
          <w:rFonts w:cstheme="minorHAnsi"/>
          <w:sz w:val="28"/>
          <w:szCs w:val="28"/>
        </w:rPr>
        <w:t xml:space="preserve"> </w:t>
      </w:r>
      <w:r w:rsidR="00BE33EC" w:rsidRPr="00102548">
        <w:rPr>
          <w:rFonts w:cstheme="minorHAnsi"/>
          <w:sz w:val="28"/>
          <w:szCs w:val="28"/>
        </w:rPr>
        <w:t>były</w:t>
      </w:r>
      <w:r w:rsidRPr="00102548">
        <w:rPr>
          <w:rFonts w:cstheme="minorHAnsi"/>
          <w:sz w:val="28"/>
          <w:szCs w:val="28"/>
        </w:rPr>
        <w:t xml:space="preserve"> braki w umiejętnościach wychowawczych oraz bezradność w sprawach opiekuńczo-wychowawczych. Badania i analizy przeprowadzone na potrzeby Strategii Rozwiązywania Problemów Społecznych Gminy Śrem uwidaczniają wyraźnie, że niepokoić powinny zwłaszcza</w:t>
      </w:r>
      <w:r w:rsidR="00E65092" w:rsidRPr="00102548">
        <w:rPr>
          <w:rFonts w:cstheme="minorHAnsi"/>
          <w:sz w:val="28"/>
          <w:szCs w:val="28"/>
        </w:rPr>
        <w:t>:</w:t>
      </w:r>
      <w:r w:rsidRPr="00102548">
        <w:rPr>
          <w:rFonts w:cstheme="minorHAnsi"/>
          <w:sz w:val="28"/>
          <w:szCs w:val="28"/>
        </w:rPr>
        <w:t xml:space="preserve"> nasilająca się skala problemów mających wpływ na prawidłowe funkcjonowanie rodzin, wzrastająca liczba rodzin dysfunkcyjnych, kryzysy </w:t>
      </w:r>
      <w:r w:rsidRPr="00102548">
        <w:rPr>
          <w:rFonts w:cstheme="minorHAnsi"/>
          <w:sz w:val="28"/>
          <w:szCs w:val="28"/>
        </w:rPr>
        <w:lastRenderedPageBreak/>
        <w:t>psychiczne dzieci i młodzieży, zjawisko przemocy w szkole, wzrost dostępności środków odurzających, używek, nasilająca się w gminie skala zjawiska przemocy w rodzinie.</w:t>
      </w:r>
    </w:p>
    <w:p w14:paraId="3F593AAE" w14:textId="77777777" w:rsidR="005B5948" w:rsidRPr="00102548" w:rsidRDefault="005B5948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645FAC41" w14:textId="7E91EDB5" w:rsidR="006B5D01" w:rsidRPr="00102548" w:rsidRDefault="006B5D01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11" w:name="_Toc181624654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Piecza zastępcza</w:t>
      </w:r>
      <w:bookmarkEnd w:id="11"/>
    </w:p>
    <w:p w14:paraId="32117037" w14:textId="77777777" w:rsidR="006B5D01" w:rsidRPr="00102548" w:rsidRDefault="006B5D01" w:rsidP="00102548">
      <w:pPr>
        <w:spacing w:after="0"/>
        <w:rPr>
          <w:rFonts w:cstheme="minorHAnsi"/>
          <w:sz w:val="28"/>
          <w:szCs w:val="28"/>
        </w:rPr>
      </w:pPr>
    </w:p>
    <w:p w14:paraId="116804C5" w14:textId="4E59AC40" w:rsidR="004D313F" w:rsidRPr="00102548" w:rsidRDefault="00654CF8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Ustawa z dnia 9 czerwca 2011 r. o wspieraniu rodziny i systemie pieczy zastępczej 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z 2024 r. poz. 177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>. zm.) określa, iż umieszczenie dziecka w pieczy zastępczej nastąpić może wyłącznie wtedy, gdy niemożliwym jest zapewnienie mu opieki i wychowania przez rodziców</w:t>
      </w:r>
      <w:r w:rsidR="00E65092" w:rsidRPr="00102548">
        <w:rPr>
          <w:rFonts w:cstheme="minorHAnsi"/>
          <w:sz w:val="28"/>
          <w:szCs w:val="28"/>
        </w:rPr>
        <w:t xml:space="preserve">. Piecza </w:t>
      </w:r>
      <w:r w:rsidR="00102548">
        <w:rPr>
          <w:rFonts w:cstheme="minorHAnsi"/>
          <w:sz w:val="28"/>
          <w:szCs w:val="28"/>
        </w:rPr>
        <w:br/>
      </w:r>
      <w:r w:rsidR="00E65092" w:rsidRPr="00102548">
        <w:rPr>
          <w:rFonts w:cstheme="minorHAnsi"/>
          <w:sz w:val="28"/>
          <w:szCs w:val="28"/>
        </w:rPr>
        <w:t>ta</w:t>
      </w:r>
      <w:r w:rsidR="004D313F" w:rsidRPr="00102548">
        <w:rPr>
          <w:rFonts w:cstheme="minorHAnsi"/>
          <w:sz w:val="28"/>
          <w:szCs w:val="28"/>
        </w:rPr>
        <w:t xml:space="preserve"> sprawowana może być zarówno w formie rodzinnej (rodzina zastępcza spokrewniona, niezawodowa i zaw</w:t>
      </w:r>
      <w:r w:rsidR="001B5800" w:rsidRPr="00102548">
        <w:rPr>
          <w:rFonts w:cstheme="minorHAnsi"/>
          <w:sz w:val="28"/>
          <w:szCs w:val="28"/>
        </w:rPr>
        <w:t>o</w:t>
      </w:r>
      <w:r w:rsidR="004D313F" w:rsidRPr="00102548">
        <w:rPr>
          <w:rFonts w:cstheme="minorHAnsi"/>
          <w:sz w:val="28"/>
          <w:szCs w:val="28"/>
        </w:rPr>
        <w:t>dowa - w tym zawodowa pełniąca funkcję pogotowia rodzinnego i zawodowa specjalistyczna oraz rodzinne domy dziecka) jak i ins</w:t>
      </w:r>
      <w:r w:rsidR="005B5948" w:rsidRPr="00102548">
        <w:rPr>
          <w:rFonts w:cstheme="minorHAnsi"/>
          <w:sz w:val="28"/>
          <w:szCs w:val="28"/>
        </w:rPr>
        <w:t>t</w:t>
      </w:r>
      <w:r w:rsidR="004D313F" w:rsidRPr="00102548">
        <w:rPr>
          <w:rFonts w:cstheme="minorHAnsi"/>
          <w:sz w:val="28"/>
          <w:szCs w:val="28"/>
        </w:rPr>
        <w:t>ytucjonalnej. Rolą pieczy zastępczej zgodnie z art. 33. cytowanej Ustawy jest:</w:t>
      </w:r>
    </w:p>
    <w:p w14:paraId="7B6E7EA9" w14:textId="5DC1C8D4" w:rsidR="001E424A" w:rsidRPr="00102548" w:rsidRDefault="004D313F" w:rsidP="00102548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cstheme="minorHAnsi"/>
          <w:b/>
          <w:bCs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praca z rodziną umożliwiająca powrót dziecka do rodziny lub</w:t>
      </w:r>
      <w:r w:rsidR="00E65092" w:rsidRPr="00102548">
        <w:rPr>
          <w:rFonts w:cstheme="minorHAnsi"/>
          <w:sz w:val="28"/>
          <w:szCs w:val="28"/>
        </w:rPr>
        <w:t>,</w:t>
      </w:r>
      <w:r w:rsidRPr="00102548">
        <w:rPr>
          <w:rFonts w:cstheme="minorHAnsi"/>
          <w:sz w:val="28"/>
          <w:szCs w:val="28"/>
        </w:rPr>
        <w:t xml:space="preserve"> gdy jest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to niemożliwe - dążenie do przysposobienia dziecka, a w przypadku braku możliwości przysposobienia dziecka – opieka i wychowanie w środowisku zastępczym;</w:t>
      </w:r>
    </w:p>
    <w:p w14:paraId="31DF5A38" w14:textId="7E3767E4" w:rsidR="004D313F" w:rsidRPr="00102548" w:rsidRDefault="004D313F" w:rsidP="00102548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przygotowanie dziecka do godnego, samodzielnego i odpowiedzialnego życia; pokonywania trudności życiowych zgodnie z zasadami etyki; nawiązywania i podtrzymywania bliskich, osobistych i społecznie akceptowanych kontaktów z rodziną i rówieśnikami w celu łagodzenia skutków doświadczania straty i separacji oraz zdobywania umiejętności społecznych;</w:t>
      </w:r>
    </w:p>
    <w:p w14:paraId="6A077324" w14:textId="2E99937C" w:rsidR="004D313F" w:rsidRPr="00102548" w:rsidRDefault="004D313F" w:rsidP="00102548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zaspokojenie potrzeb emocjonalnych dzieci, ze szczególnym uwzględnieniem potrzeb bytowych, zdrowotnych, edukacyjnych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kulturalno-rekreacyjnych.</w:t>
      </w:r>
    </w:p>
    <w:p w14:paraId="4CC3719C" w14:textId="77777777" w:rsidR="005B5948" w:rsidRPr="00102548" w:rsidRDefault="005B5948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</w:p>
    <w:p w14:paraId="5F1A99D5" w14:textId="42D010BE" w:rsidR="005F43F7" w:rsidRPr="00102548" w:rsidRDefault="005F43F7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 danych Głównego Urzędu Statystycznego wynika, iż w roku 2023 nastąpił 3,5% ogólnopolski wzrost liczby dzieci umieszczonych w pieczy zastępczej w porównaniu do roku 2022. </w:t>
      </w:r>
      <w:r w:rsidR="003E7918" w:rsidRPr="00102548">
        <w:rPr>
          <w:rFonts w:cstheme="minorHAnsi"/>
          <w:sz w:val="28"/>
          <w:szCs w:val="28"/>
        </w:rPr>
        <w:t xml:space="preserve">Na koniec 2023 r. w pieczy zastępczej przebywało 75,3 tys. dzieci, z tego 58,2 tys. w pieczy rodzinnej oraz 17,1 tys. </w:t>
      </w:r>
      <w:r w:rsidR="00102548">
        <w:rPr>
          <w:rFonts w:cstheme="minorHAnsi"/>
          <w:sz w:val="28"/>
          <w:szCs w:val="28"/>
        </w:rPr>
        <w:br/>
      </w:r>
      <w:r w:rsidR="003E7918" w:rsidRPr="00102548">
        <w:rPr>
          <w:rFonts w:cstheme="minorHAnsi"/>
          <w:sz w:val="28"/>
          <w:szCs w:val="28"/>
        </w:rPr>
        <w:t>w pieczy instytucjonalnej.</w:t>
      </w:r>
    </w:p>
    <w:p w14:paraId="1047C82A" w14:textId="102AADB0" w:rsidR="004D313F" w:rsidRPr="00102548" w:rsidRDefault="005F43F7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Na terenie Śremu funkcjonuje Powiatowe Centrum Pomocy Rodzinie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w Śremie, które jako jednostka organizacyjna Powiatu Śremskiego utworzona uchwałą Nr IV/13/98 Rady Powiatu Śremskiego z dnia 30 grudnia 1998 r.,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lastRenderedPageBreak/>
        <w:t xml:space="preserve">w ramach swoich zadań ma zabezpieczenie dzieciom pieczy zastępczej </w:t>
      </w:r>
      <w:r w:rsidR="005B5948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w przypadku niemożności zapewnienia opieki i wychowania przez rodziców. </w:t>
      </w:r>
    </w:p>
    <w:p w14:paraId="01C56243" w14:textId="77777777" w:rsidR="005B5948" w:rsidRPr="00102548" w:rsidRDefault="005B5948" w:rsidP="00102548">
      <w:pPr>
        <w:spacing w:after="0"/>
        <w:rPr>
          <w:rFonts w:cstheme="minorHAnsi"/>
          <w:b/>
          <w:bCs/>
          <w:sz w:val="28"/>
          <w:szCs w:val="28"/>
        </w:rPr>
      </w:pPr>
    </w:p>
    <w:p w14:paraId="6F004933" w14:textId="086517C2" w:rsidR="00325077" w:rsidRPr="00102548" w:rsidRDefault="00325077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12" w:name="_Toc181624693"/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102548">
        <w:rPr>
          <w:rFonts w:cstheme="minorHAnsi"/>
          <w:i w:val="0"/>
          <w:iCs w:val="0"/>
          <w:noProof/>
          <w:color w:val="auto"/>
          <w:sz w:val="24"/>
          <w:szCs w:val="24"/>
        </w:rPr>
        <w:t>4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 Dzieci - mieszkańcy gminy Śrem, umieszczone w pieczy zastępczej</w:t>
      </w:r>
      <w:bookmarkEnd w:id="1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7"/>
        <w:gridCol w:w="1153"/>
        <w:gridCol w:w="1153"/>
        <w:gridCol w:w="1154"/>
      </w:tblGrid>
      <w:tr w:rsidR="00592503" w:rsidRPr="00102548" w14:paraId="187972A9" w14:textId="77777777" w:rsidTr="0061502A">
        <w:tc>
          <w:tcPr>
            <w:tcW w:w="5524" w:type="dxa"/>
            <w:shd w:val="clear" w:color="auto" w:fill="BDD6EE" w:themeFill="accent5" w:themeFillTint="66"/>
            <w:vAlign w:val="center"/>
          </w:tcPr>
          <w:p w14:paraId="756A2FB8" w14:textId="0C7AD376" w:rsidR="00592503" w:rsidRPr="00102548" w:rsidRDefault="00592503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1179" w:type="dxa"/>
            <w:shd w:val="clear" w:color="auto" w:fill="BDD6EE" w:themeFill="accent5" w:themeFillTint="66"/>
            <w:vAlign w:val="center"/>
          </w:tcPr>
          <w:p w14:paraId="05B593EB" w14:textId="46ABEAD8" w:rsidR="00592503" w:rsidRPr="00102548" w:rsidRDefault="00592503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2021 rok</w:t>
            </w:r>
          </w:p>
        </w:tc>
        <w:tc>
          <w:tcPr>
            <w:tcW w:w="1179" w:type="dxa"/>
            <w:shd w:val="clear" w:color="auto" w:fill="BDD6EE" w:themeFill="accent5" w:themeFillTint="66"/>
            <w:vAlign w:val="center"/>
          </w:tcPr>
          <w:p w14:paraId="21F84B68" w14:textId="345D96A0" w:rsidR="00592503" w:rsidRPr="00102548" w:rsidRDefault="00592503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2022 rok</w:t>
            </w:r>
          </w:p>
        </w:tc>
        <w:tc>
          <w:tcPr>
            <w:tcW w:w="1180" w:type="dxa"/>
            <w:shd w:val="clear" w:color="auto" w:fill="BDD6EE" w:themeFill="accent5" w:themeFillTint="66"/>
            <w:vAlign w:val="center"/>
          </w:tcPr>
          <w:p w14:paraId="4D718EA0" w14:textId="64FC1ED5" w:rsidR="00592503" w:rsidRPr="00102548" w:rsidRDefault="00592503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2023 rok</w:t>
            </w:r>
          </w:p>
        </w:tc>
      </w:tr>
      <w:tr w:rsidR="00102548" w:rsidRPr="00102548" w14:paraId="3ACCC3D2" w14:textId="77777777" w:rsidTr="0061502A">
        <w:tc>
          <w:tcPr>
            <w:tcW w:w="5524" w:type="dxa"/>
            <w:shd w:val="clear" w:color="auto" w:fill="BDD6EE" w:themeFill="accent5" w:themeFillTint="66"/>
            <w:vAlign w:val="center"/>
          </w:tcPr>
          <w:p w14:paraId="06306B68" w14:textId="70E60227" w:rsidR="00102548" w:rsidRPr="00102548" w:rsidRDefault="00102548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Pr="00102548">
              <w:rPr>
                <w:rFonts w:cstheme="minorHAnsi"/>
                <w:sz w:val="24"/>
                <w:szCs w:val="24"/>
              </w:rPr>
              <w:t>iczba dzieci umieszczonych w rodzinnej pieczy zastępczej</w:t>
            </w:r>
          </w:p>
        </w:tc>
        <w:tc>
          <w:tcPr>
            <w:tcW w:w="1179" w:type="dxa"/>
            <w:vAlign w:val="center"/>
          </w:tcPr>
          <w:p w14:paraId="0A951621" w14:textId="2ED954A5" w:rsidR="00102548" w:rsidRPr="00102548" w:rsidRDefault="00102548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79" w:type="dxa"/>
            <w:vAlign w:val="center"/>
          </w:tcPr>
          <w:p w14:paraId="147E9CF3" w14:textId="6290FEE7" w:rsidR="00102548" w:rsidRPr="00102548" w:rsidRDefault="00102548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180" w:type="dxa"/>
            <w:vAlign w:val="center"/>
          </w:tcPr>
          <w:p w14:paraId="5857C927" w14:textId="6F8FD043" w:rsidR="00102548" w:rsidRPr="00102548" w:rsidRDefault="00102548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80</w:t>
            </w:r>
          </w:p>
        </w:tc>
      </w:tr>
      <w:tr w:rsidR="00102548" w:rsidRPr="00102548" w14:paraId="64F18ADB" w14:textId="77777777" w:rsidTr="0061502A">
        <w:tc>
          <w:tcPr>
            <w:tcW w:w="5524" w:type="dxa"/>
            <w:shd w:val="clear" w:color="auto" w:fill="BDD6EE" w:themeFill="accent5" w:themeFillTint="66"/>
            <w:vAlign w:val="center"/>
          </w:tcPr>
          <w:p w14:paraId="5C812348" w14:textId="2E0F83F4" w:rsidR="00102548" w:rsidRPr="00102548" w:rsidRDefault="00102548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Pr="00102548">
              <w:rPr>
                <w:rFonts w:cstheme="minorHAnsi"/>
                <w:sz w:val="24"/>
                <w:szCs w:val="24"/>
              </w:rPr>
              <w:t>iczba dzieci umieszczonych w instytucjonalnej pieczy zastępczej</w:t>
            </w:r>
          </w:p>
        </w:tc>
        <w:tc>
          <w:tcPr>
            <w:tcW w:w="1179" w:type="dxa"/>
            <w:vAlign w:val="center"/>
          </w:tcPr>
          <w:p w14:paraId="613372BF" w14:textId="7B358D34" w:rsidR="00102548" w:rsidRPr="00102548" w:rsidRDefault="00102548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79" w:type="dxa"/>
            <w:vAlign w:val="center"/>
          </w:tcPr>
          <w:p w14:paraId="0DC5F151" w14:textId="5076EF43" w:rsidR="00102548" w:rsidRPr="00102548" w:rsidRDefault="00102548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14:paraId="7DC7616D" w14:textId="7DC5C26A" w:rsidR="00102548" w:rsidRPr="00102548" w:rsidRDefault="00102548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</w:tbl>
    <w:p w14:paraId="1D42ED66" w14:textId="376F4493" w:rsidR="00592503" w:rsidRPr="00102548" w:rsidRDefault="00592503" w:rsidP="00102548">
      <w:pPr>
        <w:spacing w:after="0"/>
        <w:jc w:val="center"/>
        <w:rPr>
          <w:rFonts w:cstheme="minorHAnsi"/>
          <w:sz w:val="24"/>
          <w:szCs w:val="24"/>
        </w:rPr>
      </w:pPr>
      <w:r w:rsidRPr="00102548">
        <w:rPr>
          <w:rFonts w:cstheme="minorHAnsi"/>
          <w:sz w:val="24"/>
          <w:szCs w:val="24"/>
        </w:rPr>
        <w:t>Źródło:</w:t>
      </w:r>
      <w:r w:rsidR="001B5800" w:rsidRPr="00102548">
        <w:rPr>
          <w:rFonts w:cstheme="minorHAnsi"/>
          <w:sz w:val="24"/>
          <w:szCs w:val="24"/>
        </w:rPr>
        <w:t xml:space="preserve"> Powiatowe Centrum Pomocy Rodzinie w Śremie</w:t>
      </w:r>
    </w:p>
    <w:p w14:paraId="4A88F5E5" w14:textId="77777777" w:rsidR="003E7918" w:rsidRPr="00102548" w:rsidRDefault="003E7918" w:rsidP="00102548">
      <w:pPr>
        <w:spacing w:after="0"/>
        <w:rPr>
          <w:rFonts w:cstheme="minorHAnsi"/>
          <w:sz w:val="28"/>
          <w:szCs w:val="28"/>
        </w:rPr>
      </w:pPr>
    </w:p>
    <w:p w14:paraId="25827A07" w14:textId="2B57CD01" w:rsidR="005F43F7" w:rsidRPr="00102548" w:rsidRDefault="003E7918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Zgodnie z art. 191 ust. 9 ww. ustawy w przypadku umieszczenia dziecka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w rodzinie zastępczej albo rodzinnym domu dziecka gmina właściwa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ze względu na miejsce zamieszkania dziecka przed umieszczeniem go po raz pierwszy w pieczy zastępczej ponosi odpowiednio wydatki, w wysokości:</w:t>
      </w:r>
    </w:p>
    <w:p w14:paraId="002729F8" w14:textId="520A98D1" w:rsidR="003E7918" w:rsidRPr="00102548" w:rsidRDefault="003E7918" w:rsidP="00102548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10% wydatków na opiekę i wychowanie dziecka - w pierwszym roku pobytu dziecka w pieczy zastępczej;</w:t>
      </w:r>
    </w:p>
    <w:p w14:paraId="2FB64A22" w14:textId="11FEE728" w:rsidR="003E7918" w:rsidRPr="00102548" w:rsidRDefault="003E7918" w:rsidP="00102548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30% wydatków na opiekę i wychowanie dziecka - w drugim roku pobytu dziecka </w:t>
      </w:r>
      <w:r w:rsidR="00E6509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w pieczy zastępczej;</w:t>
      </w:r>
    </w:p>
    <w:p w14:paraId="271CAF46" w14:textId="626078AD" w:rsidR="003E7918" w:rsidRPr="00102548" w:rsidRDefault="003E7918" w:rsidP="00102548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50% wydatków na opiekę i wychowanie dziecka - w trzecim roku </w:t>
      </w:r>
      <w:r w:rsid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następnych latach pobytu dziecka w pieczy zastępczej.</w:t>
      </w:r>
    </w:p>
    <w:p w14:paraId="63C1AD31" w14:textId="72ED318B" w:rsidR="00E2266D" w:rsidRPr="00102548" w:rsidRDefault="00E2266D" w:rsidP="00102548">
      <w:pPr>
        <w:spacing w:after="0"/>
        <w:rPr>
          <w:rFonts w:cstheme="minorHAnsi"/>
          <w:sz w:val="28"/>
          <w:szCs w:val="28"/>
        </w:rPr>
      </w:pPr>
    </w:p>
    <w:p w14:paraId="2C1F6D55" w14:textId="30063BA3" w:rsidR="00B4121B" w:rsidRPr="00102548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13" w:name="_Toc181624694"/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102548">
        <w:rPr>
          <w:rFonts w:cstheme="minorHAnsi"/>
          <w:i w:val="0"/>
          <w:iCs w:val="0"/>
          <w:noProof/>
          <w:color w:val="auto"/>
          <w:sz w:val="24"/>
          <w:szCs w:val="24"/>
        </w:rPr>
        <w:t>5</w:t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102548">
        <w:rPr>
          <w:rFonts w:cstheme="minorHAnsi"/>
          <w:i w:val="0"/>
          <w:iCs w:val="0"/>
          <w:color w:val="auto"/>
          <w:sz w:val="24"/>
          <w:szCs w:val="24"/>
        </w:rPr>
        <w:t xml:space="preserve"> Wydatki gminy Śrem na opiekę i wychowanie dziecka umieszczonego w pieczy zastępczej</w:t>
      </w:r>
      <w:bookmarkEnd w:id="1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7"/>
        <w:gridCol w:w="2196"/>
        <w:gridCol w:w="2197"/>
        <w:gridCol w:w="2197"/>
      </w:tblGrid>
      <w:tr w:rsidR="00E2266D" w:rsidRPr="00102548" w14:paraId="38DD668F" w14:textId="77777777" w:rsidTr="0061502A">
        <w:tc>
          <w:tcPr>
            <w:tcW w:w="2265" w:type="dxa"/>
            <w:shd w:val="clear" w:color="auto" w:fill="BDD6EE" w:themeFill="accent5" w:themeFillTint="66"/>
            <w:vAlign w:val="center"/>
          </w:tcPr>
          <w:p w14:paraId="68E1DC56" w14:textId="714CCA43" w:rsidR="00E2266D" w:rsidRPr="00102548" w:rsidRDefault="00E2266D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2265" w:type="dxa"/>
            <w:shd w:val="clear" w:color="auto" w:fill="BDD6EE" w:themeFill="accent5" w:themeFillTint="66"/>
            <w:vAlign w:val="center"/>
          </w:tcPr>
          <w:p w14:paraId="3BCEC2C8" w14:textId="634FAE1C" w:rsidR="00E2266D" w:rsidRPr="00102548" w:rsidRDefault="00E2266D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2021 rok</w:t>
            </w:r>
          </w:p>
        </w:tc>
        <w:tc>
          <w:tcPr>
            <w:tcW w:w="2266" w:type="dxa"/>
            <w:shd w:val="clear" w:color="auto" w:fill="BDD6EE" w:themeFill="accent5" w:themeFillTint="66"/>
            <w:vAlign w:val="center"/>
          </w:tcPr>
          <w:p w14:paraId="06134FF2" w14:textId="6FF5CDCB" w:rsidR="00E2266D" w:rsidRPr="00102548" w:rsidRDefault="00E2266D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2023 rok</w:t>
            </w:r>
          </w:p>
        </w:tc>
        <w:tc>
          <w:tcPr>
            <w:tcW w:w="2266" w:type="dxa"/>
            <w:shd w:val="clear" w:color="auto" w:fill="BDD6EE" w:themeFill="accent5" w:themeFillTint="66"/>
            <w:vAlign w:val="center"/>
          </w:tcPr>
          <w:p w14:paraId="2DEEAFDC" w14:textId="04269ECD" w:rsidR="00E2266D" w:rsidRPr="00102548" w:rsidRDefault="00E2266D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2024 rok</w:t>
            </w:r>
          </w:p>
        </w:tc>
      </w:tr>
      <w:tr w:rsidR="00E2266D" w:rsidRPr="00102548" w14:paraId="6171B749" w14:textId="77777777" w:rsidTr="0061502A">
        <w:tc>
          <w:tcPr>
            <w:tcW w:w="2265" w:type="dxa"/>
            <w:shd w:val="clear" w:color="auto" w:fill="BDD6EE" w:themeFill="accent5" w:themeFillTint="66"/>
            <w:vAlign w:val="center"/>
          </w:tcPr>
          <w:p w14:paraId="20B45B69" w14:textId="30C9D299" w:rsidR="00E2266D" w:rsidRPr="00102548" w:rsidRDefault="00E2266D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2548">
              <w:rPr>
                <w:rFonts w:cstheme="minorHAnsi"/>
                <w:sz w:val="24"/>
                <w:szCs w:val="24"/>
              </w:rPr>
              <w:t>Kwota wydatków</w:t>
            </w:r>
          </w:p>
        </w:tc>
        <w:tc>
          <w:tcPr>
            <w:tcW w:w="2265" w:type="dxa"/>
            <w:vAlign w:val="center"/>
          </w:tcPr>
          <w:p w14:paraId="42238E5B" w14:textId="490FF207" w:rsidR="00E2266D" w:rsidRPr="00102548" w:rsidRDefault="00E2266D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320.000,00 zł</w:t>
            </w:r>
          </w:p>
        </w:tc>
        <w:tc>
          <w:tcPr>
            <w:tcW w:w="2266" w:type="dxa"/>
            <w:vAlign w:val="center"/>
          </w:tcPr>
          <w:p w14:paraId="69191046" w14:textId="10F3C2BB" w:rsidR="00E2266D" w:rsidRPr="00102548" w:rsidRDefault="00E2266D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427.256,11 zł</w:t>
            </w:r>
          </w:p>
        </w:tc>
        <w:tc>
          <w:tcPr>
            <w:tcW w:w="2266" w:type="dxa"/>
            <w:vAlign w:val="center"/>
          </w:tcPr>
          <w:p w14:paraId="019237C2" w14:textId="49EF4AAC" w:rsidR="00E2266D" w:rsidRPr="00102548" w:rsidRDefault="00E2266D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2548">
              <w:rPr>
                <w:rFonts w:cstheme="minorHAnsi"/>
                <w:b/>
                <w:bCs/>
                <w:sz w:val="24"/>
                <w:szCs w:val="24"/>
              </w:rPr>
              <w:t>531.841,42 zł</w:t>
            </w:r>
          </w:p>
        </w:tc>
      </w:tr>
    </w:tbl>
    <w:p w14:paraId="53E4233D" w14:textId="4FBB9340" w:rsidR="00E2266D" w:rsidRPr="00102548" w:rsidRDefault="00E2266D" w:rsidP="00102548">
      <w:pPr>
        <w:spacing w:after="0"/>
        <w:jc w:val="center"/>
        <w:rPr>
          <w:rFonts w:cstheme="minorHAnsi"/>
          <w:sz w:val="24"/>
          <w:szCs w:val="24"/>
        </w:rPr>
      </w:pPr>
      <w:r w:rsidRPr="00102548">
        <w:rPr>
          <w:rFonts w:cstheme="minorHAnsi"/>
          <w:sz w:val="24"/>
          <w:szCs w:val="24"/>
        </w:rPr>
        <w:t>Źródło: opracowanie własne Centrum Usług Społecznych w Śremie</w:t>
      </w:r>
    </w:p>
    <w:p w14:paraId="71CD007D" w14:textId="77777777" w:rsidR="00E2266D" w:rsidRPr="00102548" w:rsidRDefault="00E2266D" w:rsidP="00102548">
      <w:pPr>
        <w:spacing w:after="0"/>
        <w:rPr>
          <w:rFonts w:cstheme="minorHAnsi"/>
          <w:sz w:val="28"/>
          <w:szCs w:val="28"/>
        </w:rPr>
      </w:pPr>
    </w:p>
    <w:p w14:paraId="469C8BC6" w14:textId="50E28252" w:rsidR="00D718C9" w:rsidRPr="00102548" w:rsidRDefault="00D718C9" w:rsidP="00102548">
      <w:pPr>
        <w:pStyle w:val="Nagwek3"/>
        <w:spacing w:before="0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14" w:name="_Toc181624655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Instytucje gminne i organizacje pozarządowe pracujące na rzecz rodziny</w:t>
      </w:r>
      <w:r w:rsidR="004F29CA"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i dla rodzin</w:t>
      </w:r>
      <w:bookmarkEnd w:id="14"/>
    </w:p>
    <w:p w14:paraId="3F604E3B" w14:textId="0F528901" w:rsidR="00E2266D" w:rsidRPr="00102548" w:rsidRDefault="00E2266D" w:rsidP="00102548">
      <w:pPr>
        <w:spacing w:after="0"/>
        <w:rPr>
          <w:rFonts w:cstheme="minorHAnsi"/>
          <w:b/>
          <w:bCs/>
          <w:sz w:val="28"/>
          <w:szCs w:val="28"/>
        </w:rPr>
      </w:pPr>
    </w:p>
    <w:p w14:paraId="5942599D" w14:textId="5287924E" w:rsidR="00E2266D" w:rsidRPr="00102548" w:rsidRDefault="00E2266D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Swoistym mottem Ustawy o wspieraniu rodziny i systemie pieczy zastępczej </w:t>
      </w:r>
      <w:r w:rsidR="004F29CA" w:rsidRPr="00102548">
        <w:rPr>
          <w:rFonts w:cstheme="minorHAnsi"/>
          <w:sz w:val="28"/>
          <w:szCs w:val="28"/>
        </w:rPr>
        <w:t xml:space="preserve">jest </w:t>
      </w:r>
      <w:r w:rsidR="00AC4E14" w:rsidRPr="00102548">
        <w:rPr>
          <w:rFonts w:cstheme="minorHAnsi"/>
          <w:sz w:val="28"/>
          <w:szCs w:val="28"/>
        </w:rPr>
        <w:t>„</w:t>
      </w:r>
      <w:r w:rsidR="004F29CA" w:rsidRPr="00102548">
        <w:rPr>
          <w:rFonts w:cstheme="minorHAnsi"/>
          <w:sz w:val="28"/>
          <w:szCs w:val="28"/>
        </w:rPr>
        <w:t>przekonanie, że skuteczna pomoc dla rodziny przeżywającej trudności w opiekowaniu się i wychowywaniu dzieci oraz skuteczna ochrona dzieci i pomoc dla nich może być osiągnięta przez współpracę wszystkich osób, instytucji i organizacji pracujących z dziećmi i rodzicami”.</w:t>
      </w:r>
    </w:p>
    <w:p w14:paraId="6EAAD543" w14:textId="0A434B93" w:rsidR="001760C3" w:rsidRPr="00102548" w:rsidRDefault="004F29CA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W systemie międzyinstytucjonalnego wsparcia rodzin</w:t>
      </w:r>
      <w:r w:rsidR="001760C3" w:rsidRPr="00102548">
        <w:rPr>
          <w:rFonts w:cstheme="minorHAnsi"/>
          <w:sz w:val="28"/>
          <w:szCs w:val="28"/>
        </w:rPr>
        <w:t xml:space="preserve"> gminy Śrem </w:t>
      </w:r>
      <w:r w:rsidR="000235E0" w:rsidRPr="00102548">
        <w:rPr>
          <w:rFonts w:cstheme="minorHAnsi"/>
          <w:sz w:val="28"/>
          <w:szCs w:val="28"/>
        </w:rPr>
        <w:t xml:space="preserve">wyróżnić możemy instytucje działające </w:t>
      </w:r>
      <w:r w:rsidR="001760C3" w:rsidRPr="00102548">
        <w:rPr>
          <w:rFonts w:cstheme="minorHAnsi"/>
          <w:sz w:val="28"/>
          <w:szCs w:val="28"/>
        </w:rPr>
        <w:t xml:space="preserve"> bezpośrednio na rzecz całych rodzin </w:t>
      </w:r>
      <w:r w:rsidR="001760C3" w:rsidRPr="00102548">
        <w:rPr>
          <w:rFonts w:cstheme="minorHAnsi"/>
          <w:sz w:val="28"/>
          <w:szCs w:val="28"/>
        </w:rPr>
        <w:lastRenderedPageBreak/>
        <w:t>oraz pośrednio – tj. oddziałujące na poszczególnych jej członków rozumianych jako elementy systemu rodzinnego, wpływający na funkcjonowanie całej rodziny. Wśród wskazanych instytucji wyróżnić możemy obszary działania, m.in.:</w:t>
      </w:r>
    </w:p>
    <w:p w14:paraId="723602D1" w14:textId="08D7365E" w:rsidR="001760C3" w:rsidRPr="00102548" w:rsidRDefault="001760C3" w:rsidP="00102548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obszar bezpieczeństwa: Komenda Powiatowa Policji w Śremie, Straż Miejska </w:t>
      </w:r>
      <w:r w:rsidR="00AC4E14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w Śremie;</w:t>
      </w:r>
    </w:p>
    <w:p w14:paraId="0DD41BD4" w14:textId="2C3FC3E6" w:rsidR="001760C3" w:rsidRPr="00102548" w:rsidRDefault="001760C3" w:rsidP="00102548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cstheme="minorHAnsi"/>
          <w:sz w:val="28"/>
          <w:szCs w:val="28"/>
          <w:u w:val="single"/>
        </w:rPr>
      </w:pPr>
      <w:r w:rsidRPr="00102548">
        <w:rPr>
          <w:rFonts w:cstheme="minorHAnsi"/>
          <w:sz w:val="28"/>
          <w:szCs w:val="28"/>
        </w:rPr>
        <w:t>obszar pomocy społecznej i bezpieczeństwa socjalnego: Centrum Usług Społecznych w Śremie, Powiatowe Centrum Pomocy Rodzinie w Śremie, Powiatowy Zespół ds. Orzekania o Niepełnosprawności;</w:t>
      </w:r>
      <w:r w:rsidR="00BA73F3" w:rsidRPr="00102548">
        <w:rPr>
          <w:rFonts w:cstheme="minorHAnsi"/>
          <w:sz w:val="28"/>
          <w:szCs w:val="28"/>
        </w:rPr>
        <w:t xml:space="preserve"> </w:t>
      </w:r>
    </w:p>
    <w:p w14:paraId="38035A2A" w14:textId="36049693" w:rsidR="001760C3" w:rsidRPr="00102548" w:rsidRDefault="001760C3" w:rsidP="00102548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obszar zdrowia: </w:t>
      </w:r>
      <w:r w:rsidR="00BA73F3" w:rsidRPr="00102548">
        <w:rPr>
          <w:rFonts w:cstheme="minorHAnsi"/>
          <w:sz w:val="28"/>
          <w:szCs w:val="28"/>
        </w:rPr>
        <w:t xml:space="preserve">Szpital Powiatowy im. Tadeusza Malińskiego w Śremie </w:t>
      </w:r>
      <w:r w:rsidR="00102548">
        <w:rPr>
          <w:rFonts w:cstheme="minorHAnsi"/>
          <w:sz w:val="28"/>
          <w:szCs w:val="28"/>
        </w:rPr>
        <w:br/>
      </w:r>
      <w:r w:rsidR="00BA73F3" w:rsidRPr="00102548">
        <w:rPr>
          <w:rFonts w:cstheme="minorHAnsi"/>
          <w:sz w:val="28"/>
          <w:szCs w:val="28"/>
        </w:rPr>
        <w:t xml:space="preserve">Sp. z o.o., przychodnie lekarza rodzinnego i centra medyczne; </w:t>
      </w:r>
      <w:r w:rsidRPr="00102548">
        <w:rPr>
          <w:rFonts w:cstheme="minorHAnsi"/>
          <w:sz w:val="28"/>
          <w:szCs w:val="28"/>
        </w:rPr>
        <w:t>Przychodnia Leczenia Uzależnień i Współuzależnienia w Śremie</w:t>
      </w:r>
      <w:r w:rsidR="005B1441" w:rsidRPr="00102548">
        <w:rPr>
          <w:rFonts w:cstheme="minorHAnsi"/>
          <w:sz w:val="28"/>
          <w:szCs w:val="28"/>
        </w:rPr>
        <w:t>;</w:t>
      </w:r>
      <w:r w:rsidRPr="00102548">
        <w:rPr>
          <w:rFonts w:cstheme="minorHAnsi"/>
          <w:sz w:val="28"/>
          <w:szCs w:val="28"/>
        </w:rPr>
        <w:t xml:space="preserve"> </w:t>
      </w:r>
    </w:p>
    <w:p w14:paraId="4F412E0F" w14:textId="477C0683" w:rsidR="001760C3" w:rsidRPr="00102548" w:rsidRDefault="00BA73F3" w:rsidP="00102548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obszar aktywności zawodowej: Powiatowy Urząd Pracy w Śremie;</w:t>
      </w:r>
    </w:p>
    <w:p w14:paraId="04DE2898" w14:textId="117F8DA0" w:rsidR="00BA73F3" w:rsidRPr="00102548" w:rsidRDefault="00BA73F3" w:rsidP="00102548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obszar edukacji: żłobki</w:t>
      </w:r>
      <w:r w:rsidR="00AC4E14" w:rsidRPr="00102548">
        <w:rPr>
          <w:rFonts w:cstheme="minorHAnsi"/>
          <w:sz w:val="28"/>
          <w:szCs w:val="28"/>
        </w:rPr>
        <w:t xml:space="preserve"> i klubiki dziecięce</w:t>
      </w:r>
      <w:r w:rsidRPr="00102548">
        <w:rPr>
          <w:rFonts w:cstheme="minorHAnsi"/>
          <w:sz w:val="28"/>
          <w:szCs w:val="28"/>
        </w:rPr>
        <w:t>, przedszkola, szkoły</w:t>
      </w:r>
      <w:r w:rsidR="005A6662" w:rsidRPr="00102548">
        <w:rPr>
          <w:rFonts w:cstheme="minorHAnsi"/>
          <w:sz w:val="28"/>
          <w:szCs w:val="28"/>
        </w:rPr>
        <w:t xml:space="preserve"> (w tym szkoła specjalna),</w:t>
      </w:r>
      <w:r w:rsidRPr="00102548">
        <w:rPr>
          <w:rFonts w:cstheme="minorHAnsi"/>
          <w:sz w:val="28"/>
          <w:szCs w:val="28"/>
        </w:rPr>
        <w:t xml:space="preserve"> Poradnia </w:t>
      </w:r>
      <w:proofErr w:type="spellStart"/>
      <w:r w:rsidRPr="00102548">
        <w:rPr>
          <w:rFonts w:cstheme="minorHAnsi"/>
          <w:sz w:val="28"/>
          <w:szCs w:val="28"/>
        </w:rPr>
        <w:t>Psychologiczno</w:t>
      </w:r>
      <w:proofErr w:type="spellEnd"/>
      <w:r w:rsidRPr="00102548">
        <w:rPr>
          <w:rFonts w:cstheme="minorHAnsi"/>
          <w:sz w:val="28"/>
          <w:szCs w:val="28"/>
        </w:rPr>
        <w:t xml:space="preserve"> – Pedagogiczna w Śremie</w:t>
      </w:r>
      <w:r w:rsidR="00AC4E14" w:rsidRPr="00102548">
        <w:rPr>
          <w:rFonts w:cstheme="minorHAnsi"/>
          <w:sz w:val="28"/>
          <w:szCs w:val="28"/>
        </w:rPr>
        <w:t>;</w:t>
      </w:r>
    </w:p>
    <w:p w14:paraId="767C4B14" w14:textId="06F895E0" w:rsidR="00430CBB" w:rsidRPr="00102548" w:rsidRDefault="00430CBB" w:rsidP="00102548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obszar prawa: Sąd Rejonowy w Śremie, I Zespół Kuratorskiej Służby Sądowej </w:t>
      </w:r>
      <w:r w:rsidR="005A6662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w Śremie, Starostwo Powiatowe w Śremie w ramach Nieodpłatnej Pomocy Prawnej i Nieodpłatnego Poradnictwa Obywatelskiego</w:t>
      </w:r>
      <w:r w:rsidR="00AC4E14" w:rsidRPr="00102548">
        <w:rPr>
          <w:rFonts w:cstheme="minorHAnsi"/>
          <w:sz w:val="28"/>
          <w:szCs w:val="28"/>
        </w:rPr>
        <w:t>.</w:t>
      </w:r>
    </w:p>
    <w:p w14:paraId="6EED3C7E" w14:textId="7A1FDAC4" w:rsidR="00430CBB" w:rsidRPr="00102548" w:rsidRDefault="00430CBB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Dodatkowo, na terenie gminy Śrem funkcjonuje około 63 organizacji pozarządowych: stowarzyszeń i fundacji, z czego zdecydowana większość realizuje działania</w:t>
      </w:r>
      <w:r w:rsidR="005A6662" w:rsidRPr="00102548">
        <w:rPr>
          <w:rFonts w:cstheme="minorHAnsi"/>
          <w:sz w:val="28"/>
          <w:szCs w:val="28"/>
        </w:rPr>
        <w:t>, których odbiorcami mogą być całe rodziny.</w:t>
      </w:r>
    </w:p>
    <w:p w14:paraId="178E3225" w14:textId="34C45FC1" w:rsidR="0041392A" w:rsidRPr="00102548" w:rsidRDefault="00AC4E14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ab/>
        <w:t xml:space="preserve">W ramach międzyinstytucjonalnej współpracy, w sytuacji wymagającej szerokiej interwencji w środowisku rodzinnym, Centrum Usług Społecznych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w Śremie a przed rokiem 2023 – Ośrodek Pomocy Społecznej w Śremie powołuje Partnerskie Zespoły Kooperacyjne, do udziału w których zapraszani są przedstawiciele poszczególnych instytucji i organizacji. Celem Zespołów jest wypracowanie indywidualnego systemu wsparcia rodziny adekwatnego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do potrzeb i możliwości poszczególnych jej członków oraz wykorzystującego zasoby instytucjonalne gminy.</w:t>
      </w:r>
      <w:r w:rsidR="0088309F" w:rsidRPr="00102548">
        <w:rPr>
          <w:rFonts w:cstheme="minorHAnsi"/>
          <w:sz w:val="28"/>
          <w:szCs w:val="28"/>
        </w:rPr>
        <w:t xml:space="preserve"> W roku 2023 powołanych zostało 61 Zespołów, które łącznie odbyły 96 spotkań.</w:t>
      </w:r>
    </w:p>
    <w:p w14:paraId="0808175B" w14:textId="77777777" w:rsidR="00AC4E14" w:rsidRPr="00102548" w:rsidRDefault="00AC4E14" w:rsidP="00102548">
      <w:pPr>
        <w:spacing w:after="0"/>
        <w:jc w:val="center"/>
        <w:rPr>
          <w:rFonts w:cstheme="minorHAnsi"/>
          <w:i/>
          <w:iCs/>
          <w:sz w:val="28"/>
          <w:szCs w:val="28"/>
        </w:rPr>
      </w:pPr>
    </w:p>
    <w:p w14:paraId="6F223B8A" w14:textId="254BACB7" w:rsidR="00584524" w:rsidRPr="00102548" w:rsidRDefault="00D23EC2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15" w:name="_Toc181624656"/>
      <w:r w:rsidRPr="00102548">
        <w:rPr>
          <w:rFonts w:asciiTheme="minorHAnsi" w:hAnsiTheme="minorHAnsi" w:cstheme="minorHAnsi"/>
          <w:szCs w:val="28"/>
        </w:rPr>
        <w:t>DOTYCHCZASOWY SYSTEM WSPARCIA RODZIN</w:t>
      </w:r>
      <w:bookmarkEnd w:id="15"/>
    </w:p>
    <w:p w14:paraId="5D706AD0" w14:textId="283CA2EE" w:rsidR="00C37D53" w:rsidRPr="00102548" w:rsidRDefault="00C37D53" w:rsidP="00102548">
      <w:pPr>
        <w:spacing w:after="0"/>
        <w:rPr>
          <w:rFonts w:cstheme="minorHAnsi"/>
          <w:sz w:val="28"/>
          <w:szCs w:val="28"/>
        </w:rPr>
      </w:pPr>
    </w:p>
    <w:p w14:paraId="67973EFE" w14:textId="5F99A4E6" w:rsidR="00AD3B4E" w:rsidRPr="00102548" w:rsidRDefault="00AD3B4E" w:rsidP="00102548">
      <w:pPr>
        <w:keepNext/>
        <w:keepLines/>
        <w:spacing w:after="0"/>
        <w:outlineLvl w:val="2"/>
        <w:rPr>
          <w:rFonts w:eastAsiaTheme="majorEastAsia" w:cstheme="minorHAnsi"/>
          <w:b/>
          <w:bCs/>
          <w:sz w:val="28"/>
          <w:szCs w:val="28"/>
        </w:rPr>
      </w:pPr>
      <w:bookmarkStart w:id="16" w:name="_Toc181624657"/>
      <w:r w:rsidRPr="00102548">
        <w:rPr>
          <w:rFonts w:eastAsiaTheme="majorEastAsia" w:cstheme="minorHAnsi"/>
          <w:b/>
          <w:bCs/>
          <w:sz w:val="28"/>
          <w:szCs w:val="28"/>
        </w:rPr>
        <w:t>System edukacji dzieci i młodzieży</w:t>
      </w:r>
      <w:bookmarkEnd w:id="16"/>
    </w:p>
    <w:p w14:paraId="30588505" w14:textId="77777777" w:rsidR="00AD3B4E" w:rsidRPr="00102548" w:rsidRDefault="00AD3B4E" w:rsidP="00102548">
      <w:pPr>
        <w:spacing w:after="0"/>
        <w:rPr>
          <w:rFonts w:cstheme="minorHAnsi"/>
          <w:b/>
          <w:bCs/>
          <w:color w:val="ED0000"/>
          <w:sz w:val="28"/>
          <w:szCs w:val="28"/>
        </w:rPr>
      </w:pPr>
    </w:p>
    <w:p w14:paraId="4EF3D620" w14:textId="737DC660" w:rsidR="00AD3B4E" w:rsidRPr="00102548" w:rsidRDefault="00AD3B4E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Gmina Śrem, starając się zapewnić adekwatny do potrzeb system wsparcia rodziców małych dzieci, choć nie prowadzi własnych placówek </w:t>
      </w:r>
      <w:r w:rsidRPr="00102548">
        <w:rPr>
          <w:rFonts w:cstheme="minorHAnsi"/>
          <w:sz w:val="28"/>
          <w:szCs w:val="28"/>
        </w:rPr>
        <w:lastRenderedPageBreak/>
        <w:t xml:space="preserve">opiekuńczych dla dzieci do 3 roku życia, w 2023 roku Uchwałą Nr 69/VIII/11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dnia 28 kwietnia 2011 r. Rady Miejskiej w Śremie zdecydowała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o dofinansowaniu pobytu każdego dziecka – mieszkańca gminy, uczęszczającego do żłobka lub klubu dziecięcego na terenie naszego miasta.</w:t>
      </w:r>
    </w:p>
    <w:p w14:paraId="7B6A6423" w14:textId="42FA4EE4" w:rsidR="00AD3B4E" w:rsidRPr="00102548" w:rsidRDefault="00AD3B4E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Na terenie gminy w roku 2023 funkcjonowało 14 przedszkoli oraz</w:t>
      </w:r>
      <w:r w:rsidR="0055315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11 oddziałów przedszkolnych przy szkołach podstawowych oraz 14 szkół podstawowych przy czym 8 na terenie miasta i 6 na terenach wiejskich.</w:t>
      </w:r>
    </w:p>
    <w:p w14:paraId="3B907CBD" w14:textId="47C53670" w:rsidR="00AD3B4E" w:rsidRPr="00102548" w:rsidRDefault="00AD3B4E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Ponadto, dla wsparcia rodziców oraz dzieci w zakresie zarówno edukacyjnym jak i spędzania czasu wolnego, na terenie gminy funkcjonują świetlice szkolne oraz dwie świetlice środowiskowe oferujące swoje wsparcie dzieciom i młodzieży, w tym osob</w:t>
      </w:r>
      <w:r w:rsidR="0088309F" w:rsidRPr="00102548">
        <w:rPr>
          <w:rFonts w:cstheme="minorHAnsi"/>
          <w:sz w:val="28"/>
          <w:szCs w:val="28"/>
        </w:rPr>
        <w:t>om</w:t>
      </w:r>
      <w:r w:rsidRPr="00102548">
        <w:rPr>
          <w:rFonts w:cstheme="minorHAnsi"/>
          <w:sz w:val="28"/>
          <w:szCs w:val="28"/>
        </w:rPr>
        <w:t xml:space="preserve"> z niepełnosprawnościami. </w:t>
      </w:r>
    </w:p>
    <w:p w14:paraId="310E3966" w14:textId="77777777" w:rsidR="00AD3B4E" w:rsidRPr="00102548" w:rsidRDefault="00AD3B4E" w:rsidP="00102548">
      <w:pPr>
        <w:spacing w:after="0"/>
        <w:ind w:firstLine="708"/>
        <w:rPr>
          <w:rFonts w:cstheme="minorHAnsi"/>
          <w:sz w:val="28"/>
          <w:szCs w:val="28"/>
        </w:rPr>
      </w:pPr>
    </w:p>
    <w:p w14:paraId="2674CFB8" w14:textId="5C9E7A83" w:rsidR="00B4121B" w:rsidRPr="00A25F7F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17" w:name="_Toc181624695"/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6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System edukacji w gminie Śrem w roku 2023</w:t>
      </w:r>
      <w:bookmarkEnd w:id="1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1701"/>
        <w:gridCol w:w="2127"/>
        <w:gridCol w:w="2119"/>
      </w:tblGrid>
      <w:tr w:rsidR="00AD3B4E" w:rsidRPr="00A25F7F" w14:paraId="08466AFD" w14:textId="77777777" w:rsidTr="00A25F7F">
        <w:trPr>
          <w:trHeight w:val="414"/>
        </w:trPr>
        <w:tc>
          <w:tcPr>
            <w:tcW w:w="1696" w:type="dxa"/>
            <w:shd w:val="clear" w:color="auto" w:fill="BDD6EE" w:themeFill="accent5" w:themeFillTint="66"/>
            <w:vAlign w:val="center"/>
          </w:tcPr>
          <w:p w14:paraId="2C826010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20AC1889" w14:textId="77777777" w:rsidR="00AD3B4E" w:rsidRPr="00A25F7F" w:rsidRDefault="00AD3B4E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żłobki</w:t>
            </w:r>
          </w:p>
        </w:tc>
        <w:tc>
          <w:tcPr>
            <w:tcW w:w="1701" w:type="dxa"/>
            <w:shd w:val="clear" w:color="auto" w:fill="BDD6EE" w:themeFill="accent5" w:themeFillTint="66"/>
            <w:vAlign w:val="center"/>
          </w:tcPr>
          <w:p w14:paraId="053607A1" w14:textId="77777777" w:rsidR="00AD3B4E" w:rsidRPr="00A25F7F" w:rsidRDefault="00AD3B4E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przedszkola </w:t>
            </w:r>
            <w:r w:rsidRPr="00A25F7F">
              <w:rPr>
                <w:rFonts w:cstheme="minorHAnsi"/>
                <w:sz w:val="24"/>
                <w:szCs w:val="24"/>
              </w:rPr>
              <w:br/>
              <w:t>i oddziały przedszkolne</w:t>
            </w:r>
          </w:p>
        </w:tc>
        <w:tc>
          <w:tcPr>
            <w:tcW w:w="2127" w:type="dxa"/>
            <w:shd w:val="clear" w:color="auto" w:fill="BDD6EE" w:themeFill="accent5" w:themeFillTint="66"/>
            <w:vAlign w:val="center"/>
          </w:tcPr>
          <w:p w14:paraId="04CF6663" w14:textId="77777777" w:rsidR="00AD3B4E" w:rsidRPr="00A25F7F" w:rsidRDefault="00AD3B4E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szkoły podstawowe prowadzone przez gminę</w:t>
            </w:r>
          </w:p>
        </w:tc>
        <w:tc>
          <w:tcPr>
            <w:tcW w:w="2119" w:type="dxa"/>
            <w:shd w:val="clear" w:color="auto" w:fill="BDD6EE" w:themeFill="accent5" w:themeFillTint="66"/>
          </w:tcPr>
          <w:p w14:paraId="23978E9A" w14:textId="77777777" w:rsidR="00AD3B4E" w:rsidRPr="00A25F7F" w:rsidRDefault="00AD3B4E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szkoły podstawowe prowadzone przez inne podmioty</w:t>
            </w:r>
          </w:p>
        </w:tc>
      </w:tr>
      <w:tr w:rsidR="00AD3B4E" w:rsidRPr="00A25F7F" w14:paraId="4561C3C0" w14:textId="77777777" w:rsidTr="00A25F7F">
        <w:trPr>
          <w:trHeight w:val="423"/>
        </w:trPr>
        <w:tc>
          <w:tcPr>
            <w:tcW w:w="1696" w:type="dxa"/>
            <w:shd w:val="clear" w:color="auto" w:fill="BDD6EE" w:themeFill="accent5" w:themeFillTint="66"/>
            <w:vAlign w:val="center"/>
          </w:tcPr>
          <w:p w14:paraId="10831280" w14:textId="77777777" w:rsidR="00AD3B4E" w:rsidRPr="00A25F7F" w:rsidRDefault="00AD3B4E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instytucji</w:t>
            </w:r>
          </w:p>
        </w:tc>
        <w:tc>
          <w:tcPr>
            <w:tcW w:w="1134" w:type="dxa"/>
            <w:vAlign w:val="center"/>
          </w:tcPr>
          <w:p w14:paraId="0F6980E2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14:paraId="5D822369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127" w:type="dxa"/>
            <w:vAlign w:val="center"/>
          </w:tcPr>
          <w:p w14:paraId="64954DA8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19" w:type="dxa"/>
          </w:tcPr>
          <w:p w14:paraId="4ED1100E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AD3B4E" w:rsidRPr="00A25F7F" w14:paraId="4BCAA2E8" w14:textId="77777777" w:rsidTr="00A25F7F">
        <w:trPr>
          <w:trHeight w:val="336"/>
        </w:trPr>
        <w:tc>
          <w:tcPr>
            <w:tcW w:w="1696" w:type="dxa"/>
            <w:shd w:val="clear" w:color="auto" w:fill="BDD6EE" w:themeFill="accent5" w:themeFillTint="66"/>
            <w:vAlign w:val="center"/>
          </w:tcPr>
          <w:p w14:paraId="529F6E59" w14:textId="77777777" w:rsidR="00AD3B4E" w:rsidRPr="00A25F7F" w:rsidRDefault="00AD3B4E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dzieci/miejsc dla dzieci</w:t>
            </w:r>
          </w:p>
        </w:tc>
        <w:tc>
          <w:tcPr>
            <w:tcW w:w="1134" w:type="dxa"/>
            <w:vAlign w:val="center"/>
          </w:tcPr>
          <w:p w14:paraId="49591EC1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1701" w:type="dxa"/>
            <w:vAlign w:val="center"/>
          </w:tcPr>
          <w:p w14:paraId="7AFDA475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2153</w:t>
            </w:r>
          </w:p>
        </w:tc>
        <w:tc>
          <w:tcPr>
            <w:tcW w:w="2127" w:type="dxa"/>
            <w:vAlign w:val="center"/>
          </w:tcPr>
          <w:p w14:paraId="6F9B0E3E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3264</w:t>
            </w:r>
          </w:p>
        </w:tc>
        <w:tc>
          <w:tcPr>
            <w:tcW w:w="2119" w:type="dxa"/>
            <w:vAlign w:val="center"/>
          </w:tcPr>
          <w:p w14:paraId="2A7E568A" w14:textId="77777777" w:rsidR="00AD3B4E" w:rsidRPr="00A25F7F" w:rsidRDefault="00AD3B4E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620</w:t>
            </w:r>
          </w:p>
        </w:tc>
      </w:tr>
    </w:tbl>
    <w:p w14:paraId="37D86FA7" w14:textId="77777777" w:rsidR="00AD3B4E" w:rsidRPr="0055315C" w:rsidRDefault="00AD3B4E" w:rsidP="00102548">
      <w:pPr>
        <w:spacing w:after="0"/>
        <w:jc w:val="center"/>
        <w:rPr>
          <w:rFonts w:cstheme="minorHAnsi"/>
          <w:sz w:val="24"/>
          <w:szCs w:val="24"/>
        </w:rPr>
      </w:pPr>
      <w:r w:rsidRPr="0055315C">
        <w:rPr>
          <w:rFonts w:cstheme="minorHAnsi"/>
          <w:sz w:val="24"/>
          <w:szCs w:val="24"/>
        </w:rPr>
        <w:t>Źródło: opracowanie własne na podstawie Sprawozdania z działalności Ośrodka Pomocy Społecznej w Śremie za rok 2023</w:t>
      </w:r>
    </w:p>
    <w:p w14:paraId="50A6A1CC" w14:textId="77777777" w:rsidR="002E1DD9" w:rsidRPr="00102548" w:rsidRDefault="002E1DD9" w:rsidP="00102548">
      <w:pPr>
        <w:spacing w:after="0"/>
        <w:jc w:val="center"/>
        <w:rPr>
          <w:rFonts w:cstheme="minorHAnsi"/>
          <w:i/>
          <w:iCs/>
          <w:sz w:val="28"/>
          <w:szCs w:val="28"/>
        </w:rPr>
      </w:pPr>
    </w:p>
    <w:p w14:paraId="37A896C4" w14:textId="77777777" w:rsidR="002E1DD9" w:rsidRPr="00102548" w:rsidRDefault="002E1DD9" w:rsidP="00102548">
      <w:pPr>
        <w:keepNext/>
        <w:keepLines/>
        <w:spacing w:after="0"/>
        <w:outlineLvl w:val="2"/>
        <w:rPr>
          <w:rFonts w:eastAsiaTheme="majorEastAsia" w:cstheme="minorHAnsi"/>
          <w:b/>
          <w:bCs/>
          <w:sz w:val="28"/>
          <w:szCs w:val="28"/>
        </w:rPr>
      </w:pPr>
      <w:bookmarkStart w:id="18" w:name="_Toc181624658"/>
      <w:r w:rsidRPr="00102548">
        <w:rPr>
          <w:rFonts w:eastAsiaTheme="majorEastAsia" w:cstheme="minorHAnsi"/>
          <w:b/>
          <w:bCs/>
          <w:sz w:val="28"/>
          <w:szCs w:val="28"/>
        </w:rPr>
        <w:t>Asysta rodzinna</w:t>
      </w:r>
      <w:bookmarkEnd w:id="18"/>
    </w:p>
    <w:p w14:paraId="16085C11" w14:textId="77777777" w:rsidR="00185FBC" w:rsidRPr="00102548" w:rsidRDefault="00185FBC" w:rsidP="00102548">
      <w:pPr>
        <w:spacing w:after="0"/>
        <w:rPr>
          <w:rFonts w:cstheme="minorHAnsi"/>
          <w:sz w:val="28"/>
          <w:szCs w:val="28"/>
        </w:rPr>
      </w:pPr>
    </w:p>
    <w:p w14:paraId="59C0A79B" w14:textId="319B5FFD" w:rsidR="00185FBC" w:rsidRPr="00102548" w:rsidRDefault="00185FBC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Celem działań realizowanych przez asystentów rodziny jest wspieranie rodzin przeżywających problemy opiekuńczo-wychowawcze, wspieranie kobiet w ciąży i ich rodzin oraz rodzin z dzieckiem posiadającym niepełnosprawność lub dzieckiem, u którego  występuje  ciężkie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i nieodwracalne upośledzenie albo nieuleczalna choroba zagrażająca życiu, powstała w prenatalnym okresie rozwoju lub w czasie porodu. Uruchomienie wsparcia w formie asystenta rodziny odbywa się na wniosek pracownika socjalnego po dokonaniu analizy sytuacji rodziny i wyrażeniu zgody przez jej pełnoletnich członków. Praca z rodziną odbywa się w środowisku zamieszkania lub w miejscu wskazanym przez rodzinę. </w:t>
      </w:r>
    </w:p>
    <w:p w14:paraId="4EEABE53" w14:textId="1C984639" w:rsidR="00185FBC" w:rsidRPr="00102548" w:rsidRDefault="00185FBC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Do zadań asystenta rodziny określonych  w art. 15 ust. 1 ustawy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o wspieraniu rodziny i systemie pieczy należą: </w:t>
      </w:r>
    </w:p>
    <w:p w14:paraId="1E9447E7" w14:textId="30BE46E6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lastRenderedPageBreak/>
        <w:t xml:space="preserve">opracowanie i realizacja planu pracy z rodziną we współpracy z członkami </w:t>
      </w:r>
      <w:proofErr w:type="spellStart"/>
      <w:r w:rsidRPr="00102548">
        <w:rPr>
          <w:rFonts w:cstheme="minorHAnsi"/>
          <w:sz w:val="28"/>
          <w:szCs w:val="28"/>
        </w:rPr>
        <w:t>rodzinyi</w:t>
      </w:r>
      <w:proofErr w:type="spellEnd"/>
      <w:r w:rsidRPr="00102548">
        <w:rPr>
          <w:rFonts w:cstheme="minorHAnsi"/>
          <w:sz w:val="28"/>
          <w:szCs w:val="28"/>
        </w:rPr>
        <w:t xml:space="preserve"> w konsultacji z pracownikiem socjalnym; </w:t>
      </w:r>
    </w:p>
    <w:p w14:paraId="399722EA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opracowanie, we współpracy z członkami rodziny i koordynatorem rodzinnej pieczy zastępczej, planu pracy z rodziną, który był skoordynowany z planem pomocy dziecku umieszczonemu w pieczy zastępczej; </w:t>
      </w:r>
    </w:p>
    <w:p w14:paraId="7623351C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udzielanie pomocy rodzinom w celu poprawy ich sytuacji życiowej, w tym </w:t>
      </w:r>
      <w:r w:rsidRPr="00102548">
        <w:rPr>
          <w:rFonts w:cstheme="minorHAnsi"/>
          <w:sz w:val="28"/>
          <w:szCs w:val="28"/>
        </w:rPr>
        <w:br/>
        <w:t xml:space="preserve">w zdobywaniu umiejętności prawidłowego prowadzenia gospodarstwa domowego; </w:t>
      </w:r>
    </w:p>
    <w:p w14:paraId="3FB965AA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udzielanie pomocy rodzinom w rozwiązywaniu problemów socjalnych; </w:t>
      </w:r>
    </w:p>
    <w:p w14:paraId="467DF337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udzielanie pomocy rodzinom w rozwiązywaniu problemów psychologicznych; </w:t>
      </w:r>
    </w:p>
    <w:p w14:paraId="68E85141" w14:textId="0EB2C52B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udzielanie pomocy rodzinom w rozwiązywaniu problemów wychowawczych z dziećmi; </w:t>
      </w:r>
    </w:p>
    <w:p w14:paraId="3382275F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wspieranie aktywności społecznej rodzin; </w:t>
      </w:r>
    </w:p>
    <w:p w14:paraId="232D2B8C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motywowanie członków rodziny do podnoszenia kwalifikacji zawodowych; </w:t>
      </w:r>
    </w:p>
    <w:p w14:paraId="16EC7101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udzielanie pomocy w poszukiwaniu, podejmowaniu i utrzymywaniu pracy zarobkowej; </w:t>
      </w:r>
    </w:p>
    <w:p w14:paraId="07B7F05C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motywowanie do udziału w zajęciach grupowych dla rodziców, mających na celu kształtowanie prawidłowych wzorców rodzicielskich i umiejętności psychospołecznych; </w:t>
      </w:r>
    </w:p>
    <w:p w14:paraId="368CA75B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udzielanie wsparcia dzieciom, w szczególności poprzez udział w zajęciach </w:t>
      </w:r>
      <w:proofErr w:type="spellStart"/>
      <w:r w:rsidRPr="00102548">
        <w:rPr>
          <w:rFonts w:cstheme="minorHAnsi"/>
          <w:sz w:val="28"/>
          <w:szCs w:val="28"/>
        </w:rPr>
        <w:t>psychoedukacyjnych</w:t>
      </w:r>
      <w:proofErr w:type="spellEnd"/>
      <w:r w:rsidRPr="00102548">
        <w:rPr>
          <w:rFonts w:cstheme="minorHAnsi"/>
          <w:sz w:val="28"/>
          <w:szCs w:val="28"/>
        </w:rPr>
        <w:t xml:space="preserve">; </w:t>
      </w:r>
    </w:p>
    <w:p w14:paraId="4CFD0ECC" w14:textId="7777777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podejmowanie działań interwencyjnych i zaradczych w sytuacji zagrożenia bezpieczeństwa dzieci i rodzin; </w:t>
      </w:r>
    </w:p>
    <w:p w14:paraId="232D7F8E" w14:textId="7B42AD67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prowadzenie indywidualnych konsultacji wychowawczych dla rodziców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dzieci;</w:t>
      </w:r>
    </w:p>
    <w:p w14:paraId="23831D17" w14:textId="48033DC1" w:rsidR="00185FBC" w:rsidRPr="00102548" w:rsidRDefault="00185FBC" w:rsidP="00102548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realizacja zadań określonych w ustawie z dnia 4 listopada 2016 r.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o wsparciu kobiet w ciąży i rodzin „Za życiem” (Dz. U. z 2020 r. poz. 1329 oraz z 2022 r. poz. 2140).</w:t>
      </w:r>
    </w:p>
    <w:p w14:paraId="74407474" w14:textId="77777777" w:rsidR="001E424A" w:rsidRPr="00102548" w:rsidRDefault="00185FBC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ab/>
      </w:r>
    </w:p>
    <w:p w14:paraId="77FFBF2A" w14:textId="66CBD049" w:rsidR="00185FBC" w:rsidRPr="00102548" w:rsidRDefault="00185FBC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Wsparcie asystenta rodziny jest bardzo istotne w procesie kształtowania prawidłowych postaw lub korygowania nieadaptacyjnych wzorców opiekuńczo-wychowawczych i społecznych</w:t>
      </w:r>
      <w:r w:rsidR="0088309F" w:rsidRPr="00102548">
        <w:rPr>
          <w:rFonts w:cstheme="minorHAnsi"/>
          <w:sz w:val="28"/>
          <w:szCs w:val="28"/>
        </w:rPr>
        <w:t>,</w:t>
      </w:r>
      <w:r w:rsidRPr="00102548">
        <w:rPr>
          <w:rFonts w:cstheme="minorHAnsi"/>
          <w:sz w:val="28"/>
          <w:szCs w:val="28"/>
        </w:rPr>
        <w:t xml:space="preserve"> obserwowanych w środowisku rodzinnym. Celem współpracy z asystentem rodziny jest modelowanie strategii radzenia sobie, umożliwiających członkom rodziny nabycie umiejętności samodzielnego pokonywania przejawianych w przyszłości trudności </w:t>
      </w:r>
      <w:r w:rsidRPr="00102548">
        <w:rPr>
          <w:rFonts w:cstheme="minorHAnsi"/>
          <w:sz w:val="28"/>
          <w:szCs w:val="28"/>
        </w:rPr>
        <w:lastRenderedPageBreak/>
        <w:t xml:space="preserve">życiowych, przeciwdziałanie umieszczaniu małoletnich dzieci w pieczy zastępczej poprzez wzmacnianie kompetencji opiekuńczo-wychowawczych rodziców w środowisku biologicznym, a także minimalizowanie ryzyka wykluczenia społecznego systemu rodzinnego.   </w:t>
      </w:r>
    </w:p>
    <w:p w14:paraId="295596DC" w14:textId="77777777" w:rsidR="00185FBC" w:rsidRPr="00102548" w:rsidRDefault="00185FBC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3802E4D1" w14:textId="3D013569" w:rsidR="00B4121B" w:rsidRPr="0055315C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19" w:name="_Toc181624696"/>
      <w:r w:rsidRPr="0055315C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55315C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55315C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55315C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55315C">
        <w:rPr>
          <w:rFonts w:cstheme="minorHAnsi"/>
          <w:i w:val="0"/>
          <w:iCs w:val="0"/>
          <w:noProof/>
          <w:color w:val="auto"/>
          <w:sz w:val="24"/>
          <w:szCs w:val="24"/>
        </w:rPr>
        <w:t>7</w:t>
      </w:r>
      <w:r w:rsidRPr="0055315C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55315C">
        <w:rPr>
          <w:rFonts w:cstheme="minorHAnsi"/>
          <w:i w:val="0"/>
          <w:iCs w:val="0"/>
          <w:color w:val="auto"/>
          <w:sz w:val="24"/>
          <w:szCs w:val="24"/>
        </w:rPr>
        <w:t xml:space="preserve"> Rodziny korzystające ze wsparcia w formie asystenta rodziny</w:t>
      </w:r>
      <w:bookmarkEnd w:id="1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38"/>
        <w:gridCol w:w="1646"/>
        <w:gridCol w:w="1646"/>
        <w:gridCol w:w="1647"/>
      </w:tblGrid>
      <w:tr w:rsidR="00185FBC" w:rsidRPr="0055315C" w14:paraId="0BB6811E" w14:textId="77777777" w:rsidTr="0061502A">
        <w:trPr>
          <w:trHeight w:val="231"/>
        </w:trPr>
        <w:tc>
          <w:tcPr>
            <w:tcW w:w="3964" w:type="dxa"/>
            <w:shd w:val="clear" w:color="auto" w:fill="BDD6EE" w:themeFill="accent5" w:themeFillTint="66"/>
            <w:vAlign w:val="center"/>
          </w:tcPr>
          <w:p w14:paraId="534D59F6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20" w:name="_Hlk180156985"/>
            <w:r w:rsidRPr="0055315C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1699" w:type="dxa"/>
            <w:shd w:val="clear" w:color="auto" w:fill="BDD6EE" w:themeFill="accent5" w:themeFillTint="66"/>
            <w:vAlign w:val="center"/>
          </w:tcPr>
          <w:p w14:paraId="59812408" w14:textId="77777777" w:rsidR="00185FBC" w:rsidRPr="0055315C" w:rsidRDefault="00185F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5315C">
              <w:rPr>
                <w:rFonts w:cstheme="minorHAnsi"/>
                <w:sz w:val="24"/>
                <w:szCs w:val="24"/>
              </w:rPr>
              <w:t>2021 rok</w:t>
            </w:r>
          </w:p>
        </w:tc>
        <w:tc>
          <w:tcPr>
            <w:tcW w:w="1699" w:type="dxa"/>
            <w:shd w:val="clear" w:color="auto" w:fill="BDD6EE" w:themeFill="accent5" w:themeFillTint="66"/>
            <w:vAlign w:val="center"/>
          </w:tcPr>
          <w:p w14:paraId="4A5035CD" w14:textId="77777777" w:rsidR="00185FBC" w:rsidRPr="0055315C" w:rsidRDefault="00185F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5315C">
              <w:rPr>
                <w:rFonts w:cstheme="minorHAnsi"/>
                <w:sz w:val="24"/>
                <w:szCs w:val="24"/>
              </w:rPr>
              <w:t>2022 rok</w:t>
            </w:r>
          </w:p>
        </w:tc>
        <w:tc>
          <w:tcPr>
            <w:tcW w:w="1700" w:type="dxa"/>
            <w:shd w:val="clear" w:color="auto" w:fill="BDD6EE" w:themeFill="accent5" w:themeFillTint="66"/>
            <w:vAlign w:val="center"/>
          </w:tcPr>
          <w:p w14:paraId="022CCCB9" w14:textId="77777777" w:rsidR="00185FBC" w:rsidRPr="0055315C" w:rsidRDefault="00185F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5315C">
              <w:rPr>
                <w:rFonts w:cstheme="minorHAnsi"/>
                <w:sz w:val="24"/>
                <w:szCs w:val="24"/>
              </w:rPr>
              <w:t>2023 rok</w:t>
            </w:r>
          </w:p>
        </w:tc>
      </w:tr>
      <w:tr w:rsidR="00185FBC" w:rsidRPr="0055315C" w14:paraId="705943DE" w14:textId="77777777" w:rsidTr="0061502A">
        <w:trPr>
          <w:trHeight w:val="236"/>
        </w:trPr>
        <w:tc>
          <w:tcPr>
            <w:tcW w:w="3964" w:type="dxa"/>
            <w:shd w:val="clear" w:color="auto" w:fill="BDD6EE" w:themeFill="accent5" w:themeFillTint="66"/>
            <w:vAlign w:val="center"/>
          </w:tcPr>
          <w:p w14:paraId="7384204F" w14:textId="77777777" w:rsidR="00185FBC" w:rsidRPr="0055315C" w:rsidRDefault="00185F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5315C">
              <w:rPr>
                <w:rFonts w:cstheme="minorHAnsi"/>
                <w:sz w:val="24"/>
                <w:szCs w:val="24"/>
              </w:rPr>
              <w:t>liczba rodzin korzystających</w:t>
            </w:r>
          </w:p>
        </w:tc>
        <w:tc>
          <w:tcPr>
            <w:tcW w:w="1699" w:type="dxa"/>
            <w:vAlign w:val="center"/>
          </w:tcPr>
          <w:p w14:paraId="2ED86150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315C">
              <w:rPr>
                <w:rFonts w:cstheme="minorHAnsi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699" w:type="dxa"/>
            <w:vAlign w:val="center"/>
          </w:tcPr>
          <w:p w14:paraId="3E1A16E6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315C">
              <w:rPr>
                <w:rFonts w:cstheme="minorHAns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700" w:type="dxa"/>
            <w:vAlign w:val="center"/>
          </w:tcPr>
          <w:p w14:paraId="09ED516C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315C">
              <w:rPr>
                <w:rFonts w:cstheme="minorHAnsi"/>
                <w:b/>
                <w:bCs/>
                <w:sz w:val="24"/>
                <w:szCs w:val="24"/>
              </w:rPr>
              <w:t>51</w:t>
            </w:r>
          </w:p>
        </w:tc>
      </w:tr>
      <w:tr w:rsidR="00185FBC" w:rsidRPr="0055315C" w14:paraId="2B30DD06" w14:textId="77777777" w:rsidTr="0061502A">
        <w:trPr>
          <w:trHeight w:val="226"/>
        </w:trPr>
        <w:tc>
          <w:tcPr>
            <w:tcW w:w="3964" w:type="dxa"/>
            <w:shd w:val="clear" w:color="auto" w:fill="BDD6EE" w:themeFill="accent5" w:themeFillTint="66"/>
            <w:vAlign w:val="center"/>
          </w:tcPr>
          <w:p w14:paraId="2B8D9F39" w14:textId="77777777" w:rsidR="00185FBC" w:rsidRPr="0055315C" w:rsidRDefault="00185F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5315C">
              <w:rPr>
                <w:rFonts w:cstheme="minorHAnsi"/>
                <w:sz w:val="24"/>
                <w:szCs w:val="24"/>
              </w:rPr>
              <w:t>liczba asystentów rodziny</w:t>
            </w:r>
          </w:p>
        </w:tc>
        <w:tc>
          <w:tcPr>
            <w:tcW w:w="1699" w:type="dxa"/>
            <w:vAlign w:val="center"/>
          </w:tcPr>
          <w:p w14:paraId="7322260B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315C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99" w:type="dxa"/>
            <w:vAlign w:val="center"/>
          </w:tcPr>
          <w:p w14:paraId="001A7A1F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315C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14:paraId="12CBB023" w14:textId="77777777" w:rsidR="00185FBC" w:rsidRPr="0055315C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315C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</w:tbl>
    <w:bookmarkEnd w:id="20"/>
    <w:p w14:paraId="0C9BFAC4" w14:textId="2E6D7856" w:rsidR="00185FBC" w:rsidRPr="0055315C" w:rsidRDefault="00185FBC" w:rsidP="00102548">
      <w:pPr>
        <w:spacing w:after="0"/>
        <w:jc w:val="center"/>
        <w:rPr>
          <w:rFonts w:cstheme="minorHAnsi"/>
          <w:sz w:val="24"/>
          <w:szCs w:val="24"/>
        </w:rPr>
      </w:pPr>
      <w:r w:rsidRPr="0055315C">
        <w:rPr>
          <w:rFonts w:cstheme="minorHAnsi"/>
          <w:sz w:val="24"/>
          <w:szCs w:val="24"/>
        </w:rPr>
        <w:t>Źródło: opracowanie własne</w:t>
      </w:r>
      <w:r w:rsidR="0088309F" w:rsidRPr="0055315C">
        <w:rPr>
          <w:rFonts w:cstheme="minorHAnsi"/>
          <w:sz w:val="24"/>
          <w:szCs w:val="24"/>
        </w:rPr>
        <w:t xml:space="preserve"> Centrum Usług Społecznych w Śremie</w:t>
      </w:r>
    </w:p>
    <w:p w14:paraId="56EFF71C" w14:textId="77777777" w:rsidR="00185FBC" w:rsidRPr="00102548" w:rsidRDefault="00185FBC" w:rsidP="00102548">
      <w:pPr>
        <w:spacing w:after="0"/>
        <w:rPr>
          <w:rFonts w:cstheme="minorHAnsi"/>
          <w:sz w:val="28"/>
          <w:szCs w:val="28"/>
        </w:rPr>
      </w:pPr>
    </w:p>
    <w:p w14:paraId="74D93025" w14:textId="1F2138BF" w:rsidR="00185FBC" w:rsidRPr="00102548" w:rsidRDefault="00185FBC" w:rsidP="00102548">
      <w:pPr>
        <w:keepNext/>
        <w:keepLines/>
        <w:spacing w:after="0"/>
        <w:outlineLvl w:val="2"/>
        <w:rPr>
          <w:rFonts w:eastAsiaTheme="majorEastAsia" w:cstheme="minorHAnsi"/>
          <w:b/>
          <w:bCs/>
          <w:sz w:val="28"/>
          <w:szCs w:val="28"/>
        </w:rPr>
      </w:pPr>
      <w:bookmarkStart w:id="21" w:name="_Toc181624659"/>
      <w:r w:rsidRPr="00102548">
        <w:rPr>
          <w:rFonts w:eastAsiaTheme="majorEastAsia" w:cstheme="minorHAnsi"/>
          <w:b/>
          <w:bCs/>
          <w:sz w:val="28"/>
          <w:szCs w:val="28"/>
        </w:rPr>
        <w:t>Wsparcie dla osób z niepełnosprawnościami</w:t>
      </w:r>
      <w:r w:rsidR="00CE18F6" w:rsidRPr="00102548">
        <w:rPr>
          <w:rFonts w:eastAsiaTheme="majorEastAsia" w:cstheme="minorHAnsi"/>
          <w:b/>
          <w:bCs/>
          <w:sz w:val="28"/>
          <w:szCs w:val="28"/>
        </w:rPr>
        <w:t xml:space="preserve"> – wybrane działania</w:t>
      </w:r>
      <w:bookmarkEnd w:id="21"/>
    </w:p>
    <w:p w14:paraId="4B18EB29" w14:textId="77777777" w:rsidR="00185FBC" w:rsidRPr="00102548" w:rsidRDefault="00185FBC" w:rsidP="00102548">
      <w:pPr>
        <w:spacing w:after="0"/>
        <w:rPr>
          <w:rFonts w:cstheme="minorHAnsi"/>
          <w:sz w:val="28"/>
          <w:szCs w:val="28"/>
        </w:rPr>
      </w:pPr>
    </w:p>
    <w:p w14:paraId="1B26C6C0" w14:textId="161907D7" w:rsidR="00185FBC" w:rsidRPr="00102548" w:rsidRDefault="00185FBC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Lokalny system wsparcia dla osób chorych i osób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niepełnosprawnościami, które mimo wykorzystania własnych zasobów i/lub przy udziale rodziny, wymagają dodatkowej pomocy, obejmuje usługi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w środowisku domowym oraz instytucjach wsparcia dziennego.</w:t>
      </w:r>
    </w:p>
    <w:p w14:paraId="1C00ED40" w14:textId="13CC2BDF" w:rsidR="00185FBC" w:rsidRPr="00102548" w:rsidRDefault="00185FBC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Usługi opiekuńcze w miejscu zamieszkania świadczone na rzecz osób starszych i z niepełnosprawnościami realiz</w:t>
      </w:r>
      <w:r w:rsidR="000A7125" w:rsidRPr="00102548">
        <w:rPr>
          <w:rFonts w:cstheme="minorHAnsi"/>
          <w:sz w:val="28"/>
          <w:szCs w:val="28"/>
        </w:rPr>
        <w:t>owała w roku 2023</w:t>
      </w:r>
      <w:r w:rsidRPr="00102548">
        <w:rPr>
          <w:rFonts w:cstheme="minorHAnsi"/>
          <w:sz w:val="28"/>
          <w:szCs w:val="28"/>
        </w:rPr>
        <w:t xml:space="preserve"> w gminie Śrem Spółdzielnia Socjalna „ARKA” wybrana po przeprowadzeniu otwartego konkursu ofert na realizację zadania publicznego z zakresu pomocy społecznej. </w:t>
      </w:r>
    </w:p>
    <w:p w14:paraId="40DC5DA3" w14:textId="77777777" w:rsidR="00185FBC" w:rsidRPr="00102548" w:rsidRDefault="00185FBC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</w:p>
    <w:p w14:paraId="68474677" w14:textId="46ECD84B" w:rsidR="00B4121B" w:rsidRPr="00A25F7F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22" w:name="_Hlk180150306"/>
      <w:bookmarkStart w:id="23" w:name="_Toc181624697"/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8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Realizacja usług opiekuńczych w 2023 roku</w:t>
      </w:r>
      <w:bookmarkEnd w:id="2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7"/>
        <w:gridCol w:w="2750"/>
        <w:gridCol w:w="2750"/>
      </w:tblGrid>
      <w:tr w:rsidR="00185FBC" w:rsidRPr="00A25F7F" w14:paraId="774A362C" w14:textId="77777777" w:rsidTr="0061502A">
        <w:trPr>
          <w:trHeight w:val="565"/>
        </w:trPr>
        <w:tc>
          <w:tcPr>
            <w:tcW w:w="3397" w:type="dxa"/>
            <w:shd w:val="clear" w:color="auto" w:fill="BDD6EE" w:themeFill="accent5" w:themeFillTint="66"/>
            <w:vAlign w:val="center"/>
          </w:tcPr>
          <w:p w14:paraId="0FF38B1C" w14:textId="79567A5F" w:rsidR="00185FBC" w:rsidRPr="00A25F7F" w:rsidRDefault="00555290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24" w:name="_Hlk180148317"/>
            <w:r w:rsidRPr="00A25F7F">
              <w:rPr>
                <w:rFonts w:cstheme="minorHAnsi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2832" w:type="dxa"/>
            <w:shd w:val="clear" w:color="auto" w:fill="BDD6EE" w:themeFill="accent5" w:themeFillTint="66"/>
            <w:vAlign w:val="center"/>
          </w:tcPr>
          <w:p w14:paraId="0D2C5E82" w14:textId="522FEE6C" w:rsidR="00185FBC" w:rsidRPr="00A25F7F" w:rsidRDefault="00921829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u</w:t>
            </w:r>
            <w:r w:rsidR="00185FBC" w:rsidRPr="00A25F7F">
              <w:rPr>
                <w:rFonts w:cstheme="minorHAnsi"/>
                <w:sz w:val="24"/>
                <w:szCs w:val="24"/>
              </w:rPr>
              <w:t>sługi opiekuńcze i specjalistyczne usługi opiekuńcze</w:t>
            </w:r>
          </w:p>
        </w:tc>
        <w:tc>
          <w:tcPr>
            <w:tcW w:w="2833" w:type="dxa"/>
            <w:shd w:val="clear" w:color="auto" w:fill="BDD6EE" w:themeFill="accent5" w:themeFillTint="66"/>
            <w:vAlign w:val="center"/>
          </w:tcPr>
          <w:p w14:paraId="7A325094" w14:textId="4299F2EF" w:rsidR="00185FBC" w:rsidRPr="00A25F7F" w:rsidRDefault="00921829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</w:t>
            </w:r>
            <w:r w:rsidR="00185FBC" w:rsidRPr="00A25F7F">
              <w:rPr>
                <w:rFonts w:cstheme="minorHAnsi"/>
                <w:sz w:val="24"/>
                <w:szCs w:val="24"/>
              </w:rPr>
              <w:t xml:space="preserve">pecjalistyczne usługi opiekuńcze dla osób </w:t>
            </w:r>
            <w:r w:rsidR="00406ED8" w:rsidRPr="00A25F7F">
              <w:rPr>
                <w:rFonts w:cstheme="minorHAnsi"/>
                <w:sz w:val="24"/>
                <w:szCs w:val="24"/>
              </w:rPr>
              <w:br/>
            </w:r>
            <w:r w:rsidR="00185FBC" w:rsidRPr="00A25F7F">
              <w:rPr>
                <w:rFonts w:cstheme="minorHAnsi"/>
                <w:sz w:val="24"/>
                <w:szCs w:val="24"/>
              </w:rPr>
              <w:t>z zaburzeniami psychicznymi</w:t>
            </w:r>
          </w:p>
        </w:tc>
      </w:tr>
      <w:tr w:rsidR="00185FBC" w:rsidRPr="00A25F7F" w14:paraId="1E1DC9C2" w14:textId="77777777" w:rsidTr="0061502A">
        <w:trPr>
          <w:trHeight w:val="324"/>
        </w:trPr>
        <w:tc>
          <w:tcPr>
            <w:tcW w:w="3397" w:type="dxa"/>
            <w:shd w:val="clear" w:color="auto" w:fill="BDD6EE" w:themeFill="accent5" w:themeFillTint="66"/>
            <w:vAlign w:val="center"/>
          </w:tcPr>
          <w:p w14:paraId="750D324A" w14:textId="77777777" w:rsidR="00185FBC" w:rsidRPr="00A25F7F" w:rsidRDefault="00185F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 korzystających</w:t>
            </w:r>
          </w:p>
        </w:tc>
        <w:tc>
          <w:tcPr>
            <w:tcW w:w="2832" w:type="dxa"/>
            <w:vAlign w:val="center"/>
          </w:tcPr>
          <w:p w14:paraId="164F27E9" w14:textId="77777777" w:rsidR="00185FBC" w:rsidRPr="00A25F7F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2833" w:type="dxa"/>
            <w:vAlign w:val="center"/>
          </w:tcPr>
          <w:p w14:paraId="75BAE631" w14:textId="43C54AA4" w:rsidR="00185FBC" w:rsidRPr="00A25F7F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 xml:space="preserve">65 </w:t>
            </w:r>
          </w:p>
        </w:tc>
      </w:tr>
      <w:tr w:rsidR="00185FBC" w:rsidRPr="00A25F7F" w14:paraId="06BD4784" w14:textId="77777777" w:rsidTr="0061502A">
        <w:trPr>
          <w:trHeight w:val="195"/>
        </w:trPr>
        <w:tc>
          <w:tcPr>
            <w:tcW w:w="3397" w:type="dxa"/>
            <w:shd w:val="clear" w:color="auto" w:fill="BDD6EE" w:themeFill="accent5" w:themeFillTint="66"/>
            <w:vAlign w:val="center"/>
          </w:tcPr>
          <w:p w14:paraId="2D7ACD7E" w14:textId="34CA18BE" w:rsidR="00185FBC" w:rsidRPr="00A25F7F" w:rsidRDefault="00921829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</w:t>
            </w:r>
            <w:r w:rsidR="00185FBC" w:rsidRPr="00A25F7F">
              <w:rPr>
                <w:rFonts w:cstheme="minorHAnsi"/>
                <w:sz w:val="24"/>
                <w:szCs w:val="24"/>
              </w:rPr>
              <w:t>iczba zrealizowanych godzin</w:t>
            </w:r>
          </w:p>
        </w:tc>
        <w:tc>
          <w:tcPr>
            <w:tcW w:w="2832" w:type="dxa"/>
            <w:vAlign w:val="center"/>
          </w:tcPr>
          <w:p w14:paraId="5B2A2806" w14:textId="272D1DD7" w:rsidR="00185FBC" w:rsidRPr="00A25F7F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 xml:space="preserve">28 303 </w:t>
            </w:r>
          </w:p>
        </w:tc>
        <w:tc>
          <w:tcPr>
            <w:tcW w:w="2833" w:type="dxa"/>
            <w:vAlign w:val="center"/>
          </w:tcPr>
          <w:p w14:paraId="7B4E526E" w14:textId="2305BC04" w:rsidR="00185FBC" w:rsidRPr="00A25F7F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30 020,5</w:t>
            </w:r>
          </w:p>
        </w:tc>
      </w:tr>
      <w:tr w:rsidR="00185FBC" w:rsidRPr="00A25F7F" w14:paraId="374BFBEC" w14:textId="77777777" w:rsidTr="0061502A">
        <w:trPr>
          <w:trHeight w:val="269"/>
        </w:trPr>
        <w:tc>
          <w:tcPr>
            <w:tcW w:w="3397" w:type="dxa"/>
            <w:shd w:val="clear" w:color="auto" w:fill="BDD6EE" w:themeFill="accent5" w:themeFillTint="66"/>
            <w:vAlign w:val="center"/>
          </w:tcPr>
          <w:p w14:paraId="0801F701" w14:textId="28296453" w:rsidR="00185FBC" w:rsidRPr="00A25F7F" w:rsidRDefault="00921829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k</w:t>
            </w:r>
            <w:r w:rsidR="00185FBC" w:rsidRPr="00A25F7F">
              <w:rPr>
                <w:rFonts w:cstheme="minorHAnsi"/>
                <w:sz w:val="24"/>
                <w:szCs w:val="24"/>
              </w:rPr>
              <w:t>oszt realizacji</w:t>
            </w:r>
          </w:p>
        </w:tc>
        <w:tc>
          <w:tcPr>
            <w:tcW w:w="2832" w:type="dxa"/>
            <w:vAlign w:val="center"/>
          </w:tcPr>
          <w:p w14:paraId="4E6D9EF4" w14:textId="3A574669" w:rsidR="00185FBC" w:rsidRPr="00A25F7F" w:rsidRDefault="00185FBC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1 080 431,93 zł</w:t>
            </w:r>
          </w:p>
        </w:tc>
        <w:tc>
          <w:tcPr>
            <w:tcW w:w="2833" w:type="dxa"/>
            <w:vAlign w:val="center"/>
          </w:tcPr>
          <w:p w14:paraId="5E77DC51" w14:textId="477798AA" w:rsidR="00185FBC" w:rsidRPr="00A25F7F" w:rsidRDefault="00555290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1 259 979,30 zł</w:t>
            </w:r>
          </w:p>
        </w:tc>
      </w:tr>
    </w:tbl>
    <w:p w14:paraId="139E1090" w14:textId="77777777" w:rsidR="00555290" w:rsidRPr="0055315C" w:rsidRDefault="00185FBC" w:rsidP="00102548">
      <w:pPr>
        <w:spacing w:after="0"/>
        <w:jc w:val="center"/>
        <w:rPr>
          <w:rFonts w:cstheme="minorHAnsi"/>
          <w:sz w:val="24"/>
          <w:szCs w:val="24"/>
        </w:rPr>
      </w:pPr>
      <w:bookmarkStart w:id="25" w:name="_Hlk180157235"/>
      <w:bookmarkEnd w:id="24"/>
      <w:r w:rsidRPr="0055315C">
        <w:rPr>
          <w:rFonts w:cstheme="minorHAnsi"/>
          <w:sz w:val="24"/>
          <w:szCs w:val="24"/>
        </w:rPr>
        <w:t>Źródło: opracowanie własne</w:t>
      </w:r>
      <w:r w:rsidR="00555290" w:rsidRPr="0055315C">
        <w:rPr>
          <w:rFonts w:cstheme="minorHAnsi"/>
          <w:sz w:val="24"/>
          <w:szCs w:val="24"/>
        </w:rPr>
        <w:t xml:space="preserve"> na podstawie Sprawozdania z działalności Ośrodka Pomocy Społecznej w Śremie za rok 2023</w:t>
      </w:r>
    </w:p>
    <w:bookmarkEnd w:id="22"/>
    <w:bookmarkEnd w:id="25"/>
    <w:p w14:paraId="1815FAE8" w14:textId="77777777" w:rsidR="00555290" w:rsidRPr="00102548" w:rsidRDefault="00555290" w:rsidP="00102548">
      <w:pPr>
        <w:spacing w:after="0"/>
        <w:rPr>
          <w:rFonts w:cstheme="minorHAnsi"/>
          <w:i/>
          <w:iCs/>
          <w:sz w:val="28"/>
          <w:szCs w:val="28"/>
        </w:rPr>
      </w:pPr>
    </w:p>
    <w:p w14:paraId="10B3DE69" w14:textId="13D534EF" w:rsidR="000A7125" w:rsidRPr="00102548" w:rsidRDefault="00555290" w:rsidP="00102548">
      <w:pPr>
        <w:spacing w:after="0"/>
        <w:ind w:firstLine="708"/>
        <w:jc w:val="both"/>
        <w:rPr>
          <w:rFonts w:cstheme="minorHAnsi"/>
          <w:w w:val="105"/>
          <w:sz w:val="28"/>
          <w:szCs w:val="28"/>
        </w:rPr>
      </w:pPr>
      <w:r w:rsidRPr="00102548">
        <w:rPr>
          <w:rFonts w:cstheme="minorHAnsi"/>
          <w:w w:val="105"/>
          <w:sz w:val="28"/>
          <w:szCs w:val="28"/>
        </w:rPr>
        <w:t>Celem Programu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„Asystent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osobisty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osoby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niepełnosprawnej”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–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edycja</w:t>
      </w:r>
      <w:r w:rsidRPr="00102548">
        <w:rPr>
          <w:rFonts w:cstheme="minorHAnsi"/>
          <w:spacing w:val="-7"/>
          <w:w w:val="105"/>
          <w:sz w:val="28"/>
          <w:szCs w:val="28"/>
        </w:rPr>
        <w:t xml:space="preserve"> </w:t>
      </w:r>
      <w:r w:rsidRPr="00102548">
        <w:rPr>
          <w:rFonts w:cstheme="minorHAnsi"/>
          <w:w w:val="105"/>
          <w:sz w:val="28"/>
          <w:szCs w:val="28"/>
        </w:rPr>
        <w:t>2023</w:t>
      </w:r>
      <w:r w:rsidR="000A7125" w:rsidRPr="00102548">
        <w:rPr>
          <w:rFonts w:cstheme="minorHAnsi"/>
          <w:w w:val="105"/>
          <w:sz w:val="28"/>
          <w:szCs w:val="28"/>
        </w:rPr>
        <w:t xml:space="preserve"> realizowanego przez Ośrodek Pomocy Społecznej w Śremie </w:t>
      </w:r>
      <w:r w:rsidRPr="00102548">
        <w:rPr>
          <w:rFonts w:cstheme="minorHAnsi"/>
          <w:w w:val="105"/>
          <w:sz w:val="28"/>
          <w:szCs w:val="28"/>
        </w:rPr>
        <w:t xml:space="preserve"> było  zapewnienie osobom z niepełnosprawnością niezależności </w:t>
      </w:r>
      <w:r w:rsidR="00A25F7F">
        <w:rPr>
          <w:rFonts w:cstheme="minorHAnsi"/>
          <w:w w:val="105"/>
          <w:sz w:val="28"/>
          <w:szCs w:val="28"/>
        </w:rPr>
        <w:br/>
      </w:r>
      <w:r w:rsidRPr="00102548">
        <w:rPr>
          <w:rFonts w:cstheme="minorHAnsi"/>
          <w:w w:val="105"/>
          <w:sz w:val="28"/>
          <w:szCs w:val="28"/>
        </w:rPr>
        <w:t>i warunków umożliwiających dobrą jakość życia</w:t>
      </w:r>
      <w:r w:rsidR="000A7125" w:rsidRPr="00102548">
        <w:rPr>
          <w:rFonts w:cstheme="minorHAnsi"/>
          <w:w w:val="105"/>
          <w:sz w:val="28"/>
          <w:szCs w:val="28"/>
        </w:rPr>
        <w:t xml:space="preserve"> poprzez d</w:t>
      </w:r>
      <w:r w:rsidRPr="00102548">
        <w:rPr>
          <w:rFonts w:cstheme="minorHAnsi"/>
          <w:w w:val="105"/>
          <w:sz w:val="28"/>
          <w:szCs w:val="28"/>
        </w:rPr>
        <w:t xml:space="preserve">oprowadzenie </w:t>
      </w:r>
      <w:r w:rsidR="00A25F7F">
        <w:rPr>
          <w:rFonts w:cstheme="minorHAnsi"/>
          <w:w w:val="105"/>
          <w:sz w:val="28"/>
          <w:szCs w:val="28"/>
        </w:rPr>
        <w:br/>
      </w:r>
      <w:r w:rsidRPr="00102548">
        <w:rPr>
          <w:rFonts w:cstheme="minorHAnsi"/>
          <w:w w:val="105"/>
          <w:sz w:val="28"/>
          <w:szCs w:val="28"/>
        </w:rPr>
        <w:t xml:space="preserve">do czynnego </w:t>
      </w:r>
      <w:r w:rsidR="000A7125" w:rsidRPr="00102548">
        <w:rPr>
          <w:rFonts w:cstheme="minorHAnsi"/>
          <w:w w:val="105"/>
          <w:sz w:val="28"/>
          <w:szCs w:val="28"/>
        </w:rPr>
        <w:t xml:space="preserve">ich </w:t>
      </w:r>
      <w:r w:rsidRPr="00102548">
        <w:rPr>
          <w:rFonts w:cstheme="minorHAnsi"/>
          <w:w w:val="105"/>
          <w:sz w:val="28"/>
          <w:szCs w:val="28"/>
        </w:rPr>
        <w:t xml:space="preserve">udziału w życiu </w:t>
      </w:r>
      <w:r w:rsidR="000A7125" w:rsidRPr="00102548">
        <w:rPr>
          <w:rFonts w:cstheme="minorHAnsi"/>
          <w:w w:val="105"/>
          <w:sz w:val="28"/>
          <w:szCs w:val="28"/>
        </w:rPr>
        <w:t>przy udziale</w:t>
      </w:r>
      <w:r w:rsidRPr="00102548">
        <w:rPr>
          <w:rFonts w:cstheme="minorHAnsi"/>
          <w:w w:val="105"/>
          <w:sz w:val="28"/>
          <w:szCs w:val="28"/>
        </w:rPr>
        <w:t xml:space="preserve"> w codziennym funkcjonowaniu asystenta osobistego.</w:t>
      </w:r>
      <w:r w:rsidR="000A7125" w:rsidRPr="00102548">
        <w:rPr>
          <w:rFonts w:cstheme="minorHAnsi"/>
          <w:w w:val="105"/>
          <w:sz w:val="28"/>
          <w:szCs w:val="28"/>
        </w:rPr>
        <w:t xml:space="preserve"> W ramach Programu </w:t>
      </w:r>
      <w:r w:rsidR="000A7125" w:rsidRPr="00102548">
        <w:rPr>
          <w:rFonts w:cstheme="minorHAnsi"/>
          <w:w w:val="105"/>
          <w:sz w:val="28"/>
          <w:szCs w:val="28"/>
        </w:rPr>
        <w:lastRenderedPageBreak/>
        <w:t xml:space="preserve">zrealizowanych zostało 25 745 godzin usług asystencji osobistej </w:t>
      </w:r>
      <w:r w:rsidR="00921829" w:rsidRPr="00102548">
        <w:rPr>
          <w:rFonts w:cstheme="minorHAnsi"/>
          <w:w w:val="105"/>
          <w:sz w:val="28"/>
          <w:szCs w:val="28"/>
        </w:rPr>
        <w:t xml:space="preserve">poszerzających ofertę wsparcia </w:t>
      </w:r>
      <w:r w:rsidR="000A7125" w:rsidRPr="00102548">
        <w:rPr>
          <w:rFonts w:cstheme="minorHAnsi"/>
          <w:w w:val="105"/>
          <w:sz w:val="28"/>
          <w:szCs w:val="28"/>
        </w:rPr>
        <w:t>dla 108 osób z niepełnosprawności</w:t>
      </w:r>
      <w:r w:rsidR="00921829" w:rsidRPr="00102548">
        <w:rPr>
          <w:rFonts w:cstheme="minorHAnsi"/>
          <w:w w:val="105"/>
          <w:sz w:val="28"/>
          <w:szCs w:val="28"/>
        </w:rPr>
        <w:t>ami</w:t>
      </w:r>
      <w:r w:rsidR="000A7125" w:rsidRPr="00102548">
        <w:rPr>
          <w:rFonts w:cstheme="minorHAnsi"/>
          <w:w w:val="105"/>
          <w:sz w:val="28"/>
          <w:szCs w:val="28"/>
        </w:rPr>
        <w:t xml:space="preserve">, </w:t>
      </w:r>
      <w:r w:rsidR="00A25F7F">
        <w:rPr>
          <w:rFonts w:cstheme="minorHAnsi"/>
          <w:w w:val="105"/>
          <w:sz w:val="28"/>
          <w:szCs w:val="28"/>
        </w:rPr>
        <w:br/>
      </w:r>
      <w:r w:rsidR="000A7125" w:rsidRPr="00102548">
        <w:rPr>
          <w:rFonts w:cstheme="minorHAnsi"/>
          <w:w w:val="105"/>
          <w:sz w:val="28"/>
          <w:szCs w:val="28"/>
        </w:rPr>
        <w:t>w tym dla 14 dzieci do 16 roku życia</w:t>
      </w:r>
      <w:r w:rsidR="00921829" w:rsidRPr="00102548">
        <w:rPr>
          <w:rFonts w:cstheme="minorHAnsi"/>
          <w:w w:val="105"/>
          <w:sz w:val="28"/>
          <w:szCs w:val="28"/>
        </w:rPr>
        <w:t xml:space="preserve"> oraz 94 osób dorosłych (</w:t>
      </w:r>
      <w:r w:rsidR="000A7125" w:rsidRPr="00102548">
        <w:rPr>
          <w:rFonts w:cstheme="minorHAnsi"/>
          <w:w w:val="105"/>
          <w:sz w:val="28"/>
          <w:szCs w:val="28"/>
        </w:rPr>
        <w:t xml:space="preserve">81 osób </w:t>
      </w:r>
      <w:r w:rsidR="00A25F7F">
        <w:rPr>
          <w:rFonts w:cstheme="minorHAnsi"/>
          <w:w w:val="105"/>
          <w:sz w:val="28"/>
          <w:szCs w:val="28"/>
        </w:rPr>
        <w:br/>
      </w:r>
      <w:r w:rsidR="000A7125" w:rsidRPr="00102548">
        <w:rPr>
          <w:rFonts w:cstheme="minorHAnsi"/>
          <w:w w:val="105"/>
          <w:sz w:val="28"/>
          <w:szCs w:val="28"/>
        </w:rPr>
        <w:t>ze znacznym stopniem niepełnosprawności</w:t>
      </w:r>
      <w:r w:rsidR="00921829" w:rsidRPr="00102548">
        <w:rPr>
          <w:rFonts w:cstheme="minorHAnsi"/>
          <w:w w:val="105"/>
          <w:sz w:val="28"/>
          <w:szCs w:val="28"/>
        </w:rPr>
        <w:t xml:space="preserve">, </w:t>
      </w:r>
      <w:r w:rsidR="000A7125" w:rsidRPr="00102548">
        <w:rPr>
          <w:rFonts w:cstheme="minorHAnsi"/>
          <w:w w:val="105"/>
          <w:sz w:val="28"/>
          <w:szCs w:val="28"/>
        </w:rPr>
        <w:t>13 osób z umiarkowanym stopniem niepełnosprawności</w:t>
      </w:r>
      <w:r w:rsidR="00921829" w:rsidRPr="00102548">
        <w:rPr>
          <w:rFonts w:cstheme="minorHAnsi"/>
          <w:w w:val="105"/>
          <w:sz w:val="28"/>
          <w:szCs w:val="28"/>
        </w:rPr>
        <w:t>)</w:t>
      </w:r>
      <w:r w:rsidR="000A7125" w:rsidRPr="00102548">
        <w:rPr>
          <w:rFonts w:cstheme="minorHAnsi"/>
          <w:w w:val="105"/>
          <w:sz w:val="28"/>
          <w:szCs w:val="28"/>
        </w:rPr>
        <w:t xml:space="preserve">. </w:t>
      </w:r>
    </w:p>
    <w:p w14:paraId="755F208A" w14:textId="77777777" w:rsidR="00A25F7F" w:rsidRDefault="00A25F7F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07FA7A56" w14:textId="755C6A18" w:rsidR="00185FBC" w:rsidRPr="00102548" w:rsidRDefault="006B5D01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26" w:name="_Toc181624660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Wsparcie socjalne</w:t>
      </w:r>
      <w:bookmarkEnd w:id="26"/>
    </w:p>
    <w:p w14:paraId="54F1A9B8" w14:textId="77777777" w:rsidR="00D718C9" w:rsidRPr="00102548" w:rsidRDefault="00D718C9" w:rsidP="00102548">
      <w:pPr>
        <w:spacing w:after="0"/>
        <w:rPr>
          <w:rFonts w:cstheme="minorHAnsi"/>
          <w:sz w:val="28"/>
          <w:szCs w:val="28"/>
        </w:rPr>
      </w:pPr>
    </w:p>
    <w:p w14:paraId="0206BFDE" w14:textId="351BB1CA" w:rsidR="00D718C9" w:rsidRPr="00102548" w:rsidRDefault="00D718C9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 związku z </w:t>
      </w:r>
      <w:r w:rsidR="00921829" w:rsidRPr="00102548">
        <w:rPr>
          <w:rFonts w:cstheme="minorHAnsi"/>
          <w:sz w:val="28"/>
          <w:szCs w:val="28"/>
        </w:rPr>
        <w:t xml:space="preserve">Ustawą z dnia 12 marca 2004 r. o pomocy społecznej </w:t>
      </w:r>
      <w:r w:rsidR="00921829" w:rsidRPr="00102548">
        <w:rPr>
          <w:rFonts w:cstheme="minorHAnsi"/>
          <w:sz w:val="28"/>
          <w:szCs w:val="28"/>
        </w:rPr>
        <w:br/>
        <w:t>(</w:t>
      </w:r>
      <w:proofErr w:type="spellStart"/>
      <w:r w:rsidR="00921829" w:rsidRPr="00102548">
        <w:rPr>
          <w:rFonts w:cstheme="minorHAnsi"/>
          <w:sz w:val="28"/>
          <w:szCs w:val="28"/>
        </w:rPr>
        <w:t>t.j</w:t>
      </w:r>
      <w:proofErr w:type="spellEnd"/>
      <w:r w:rsidR="00921829" w:rsidRPr="00102548">
        <w:rPr>
          <w:rFonts w:cstheme="minorHAnsi"/>
          <w:sz w:val="28"/>
          <w:szCs w:val="28"/>
        </w:rPr>
        <w:t xml:space="preserve">. Dz. U. z 2024 r. poz. 1283 z </w:t>
      </w:r>
      <w:proofErr w:type="spellStart"/>
      <w:r w:rsidR="00921829" w:rsidRPr="00102548">
        <w:rPr>
          <w:rFonts w:cstheme="minorHAnsi"/>
          <w:sz w:val="28"/>
          <w:szCs w:val="28"/>
        </w:rPr>
        <w:t>późn</w:t>
      </w:r>
      <w:proofErr w:type="spellEnd"/>
      <w:r w:rsidR="00921829" w:rsidRPr="00102548">
        <w:rPr>
          <w:rFonts w:cstheme="minorHAnsi"/>
          <w:sz w:val="28"/>
          <w:szCs w:val="28"/>
        </w:rPr>
        <w:t>. zm.)</w:t>
      </w:r>
      <w:r w:rsidRPr="00102548">
        <w:rPr>
          <w:rFonts w:cstheme="minorHAnsi"/>
          <w:sz w:val="28"/>
          <w:szCs w:val="28"/>
        </w:rPr>
        <w:t xml:space="preserve">, gmina udziela pomocy rodzinom </w:t>
      </w:r>
      <w:r w:rsidRPr="00102548">
        <w:rPr>
          <w:rFonts w:cstheme="minorHAnsi"/>
          <w:sz w:val="28"/>
          <w:szCs w:val="28"/>
        </w:rPr>
        <w:br/>
        <w:t xml:space="preserve">i osobom w trudnej sytuacji. Prawo do bezpłatnych świadczeń pieniężnych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pomocy społecznej </w:t>
      </w:r>
      <w:r w:rsidR="00232887" w:rsidRPr="00102548">
        <w:rPr>
          <w:rFonts w:cstheme="minorHAnsi"/>
          <w:sz w:val="28"/>
          <w:szCs w:val="28"/>
        </w:rPr>
        <w:t xml:space="preserve">w 2023 roku </w:t>
      </w:r>
      <w:r w:rsidRPr="00102548">
        <w:rPr>
          <w:rFonts w:cstheme="minorHAnsi"/>
          <w:sz w:val="28"/>
          <w:szCs w:val="28"/>
        </w:rPr>
        <w:t>przysługiwało osobom i rodzinom, których dochód (netto) na osobę w rodzinie nie przekraczał: dla osoby samotnie gospodarującej - 776 zł; dla gospodarstw domowych wieloosobowych - 600 zł na osobę w rodzinie, przy jednoczesnym wystąpieniu co najmniej jednej przesłanki</w:t>
      </w:r>
      <w:r w:rsidR="00232887" w:rsidRPr="00102548">
        <w:rPr>
          <w:rFonts w:cstheme="minorHAnsi"/>
          <w:sz w:val="28"/>
          <w:szCs w:val="28"/>
        </w:rPr>
        <w:t xml:space="preserve"> określonej we wskazanej ustawie.</w:t>
      </w:r>
    </w:p>
    <w:p w14:paraId="1CEA4305" w14:textId="77777777" w:rsidR="00D718C9" w:rsidRPr="00102548" w:rsidRDefault="00D718C9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</w:p>
    <w:p w14:paraId="3DA0A3B0" w14:textId="0CA40941" w:rsidR="00B4121B" w:rsidRPr="00A25F7F" w:rsidRDefault="00B4121B" w:rsidP="00102548">
      <w:pPr>
        <w:pStyle w:val="Legenda"/>
        <w:keepNext/>
        <w:spacing w:after="0"/>
        <w:rPr>
          <w:rFonts w:cstheme="minorHAnsi"/>
          <w:i w:val="0"/>
          <w:iCs w:val="0"/>
          <w:color w:val="auto"/>
          <w:sz w:val="24"/>
          <w:szCs w:val="24"/>
        </w:rPr>
      </w:pPr>
      <w:bookmarkStart w:id="27" w:name="_Toc181624698"/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9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Liczba rodzin i liczba osób w rodzinach korzystających z pomocy społecznej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15"/>
        <w:gridCol w:w="1240"/>
        <w:gridCol w:w="1241"/>
        <w:gridCol w:w="1240"/>
        <w:gridCol w:w="1241"/>
      </w:tblGrid>
      <w:tr w:rsidR="00D718C9" w:rsidRPr="00A25F7F" w14:paraId="1F9991D2" w14:textId="77777777" w:rsidTr="0061502A">
        <w:tc>
          <w:tcPr>
            <w:tcW w:w="3964" w:type="dxa"/>
            <w:shd w:val="clear" w:color="auto" w:fill="BDD6EE" w:themeFill="accent5" w:themeFillTint="66"/>
          </w:tcPr>
          <w:p w14:paraId="5E5A0986" w14:textId="77777777" w:rsidR="00D718C9" w:rsidRPr="00A25F7F" w:rsidRDefault="00D718C9" w:rsidP="00102548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Zakres danych</w:t>
            </w:r>
          </w:p>
        </w:tc>
        <w:tc>
          <w:tcPr>
            <w:tcW w:w="1274" w:type="dxa"/>
            <w:shd w:val="clear" w:color="auto" w:fill="BDD6EE" w:themeFill="accent5" w:themeFillTint="66"/>
            <w:vAlign w:val="center"/>
          </w:tcPr>
          <w:p w14:paraId="3F2C54B6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2020 rok</w:t>
            </w:r>
          </w:p>
        </w:tc>
        <w:tc>
          <w:tcPr>
            <w:tcW w:w="1275" w:type="dxa"/>
            <w:shd w:val="clear" w:color="auto" w:fill="BDD6EE" w:themeFill="accent5" w:themeFillTint="66"/>
            <w:vAlign w:val="center"/>
          </w:tcPr>
          <w:p w14:paraId="22BAADB3" w14:textId="77777777" w:rsidR="00D718C9" w:rsidRPr="00A25F7F" w:rsidRDefault="00D718C9" w:rsidP="00102548">
            <w:pPr>
              <w:tabs>
                <w:tab w:val="left" w:pos="1215"/>
              </w:tabs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2021 rok</w:t>
            </w:r>
          </w:p>
        </w:tc>
        <w:tc>
          <w:tcPr>
            <w:tcW w:w="1274" w:type="dxa"/>
            <w:shd w:val="clear" w:color="auto" w:fill="BDD6EE" w:themeFill="accent5" w:themeFillTint="66"/>
            <w:vAlign w:val="center"/>
          </w:tcPr>
          <w:p w14:paraId="6EA66EDC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2022 rok</w:t>
            </w:r>
          </w:p>
        </w:tc>
        <w:tc>
          <w:tcPr>
            <w:tcW w:w="1275" w:type="dxa"/>
            <w:shd w:val="clear" w:color="auto" w:fill="BDD6EE" w:themeFill="accent5" w:themeFillTint="66"/>
            <w:vAlign w:val="center"/>
          </w:tcPr>
          <w:p w14:paraId="01F7EF07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2023 rok</w:t>
            </w:r>
          </w:p>
        </w:tc>
      </w:tr>
      <w:tr w:rsidR="00D718C9" w:rsidRPr="00A25F7F" w14:paraId="16BC2170" w14:textId="77777777" w:rsidTr="0061502A">
        <w:trPr>
          <w:trHeight w:val="162"/>
        </w:trPr>
        <w:tc>
          <w:tcPr>
            <w:tcW w:w="3964" w:type="dxa"/>
            <w:shd w:val="clear" w:color="auto" w:fill="BDD6EE" w:themeFill="accent5" w:themeFillTint="66"/>
          </w:tcPr>
          <w:p w14:paraId="617BFA8F" w14:textId="70E445A8" w:rsidR="00D718C9" w:rsidRPr="00A25F7F" w:rsidRDefault="00232887" w:rsidP="00102548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l</w:t>
            </w:r>
            <w:r w:rsidR="00D718C9"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iczba rodzin</w:t>
            </w:r>
          </w:p>
        </w:tc>
        <w:tc>
          <w:tcPr>
            <w:tcW w:w="1274" w:type="dxa"/>
            <w:vAlign w:val="center"/>
          </w:tcPr>
          <w:p w14:paraId="6C48258D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2 153</w:t>
            </w:r>
          </w:p>
        </w:tc>
        <w:tc>
          <w:tcPr>
            <w:tcW w:w="1275" w:type="dxa"/>
            <w:vAlign w:val="center"/>
          </w:tcPr>
          <w:p w14:paraId="26D577C1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2 361</w:t>
            </w:r>
          </w:p>
        </w:tc>
        <w:tc>
          <w:tcPr>
            <w:tcW w:w="1274" w:type="dxa"/>
            <w:vAlign w:val="center"/>
          </w:tcPr>
          <w:p w14:paraId="665FDF62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2 441</w:t>
            </w:r>
          </w:p>
        </w:tc>
        <w:tc>
          <w:tcPr>
            <w:tcW w:w="1275" w:type="dxa"/>
            <w:vAlign w:val="center"/>
          </w:tcPr>
          <w:p w14:paraId="07099C41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1 425</w:t>
            </w:r>
          </w:p>
        </w:tc>
      </w:tr>
      <w:tr w:rsidR="00D718C9" w:rsidRPr="00A25F7F" w14:paraId="0F7B1874" w14:textId="77777777" w:rsidTr="0061502A">
        <w:tc>
          <w:tcPr>
            <w:tcW w:w="3964" w:type="dxa"/>
            <w:shd w:val="clear" w:color="auto" w:fill="BDD6EE" w:themeFill="accent5" w:themeFillTint="66"/>
          </w:tcPr>
          <w:p w14:paraId="4A5B8587" w14:textId="4526F411" w:rsidR="00D718C9" w:rsidRPr="00A25F7F" w:rsidRDefault="00232887" w:rsidP="00102548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l</w:t>
            </w:r>
            <w:r w:rsidR="00D718C9"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iczba osób w rodzinach</w:t>
            </w:r>
          </w:p>
        </w:tc>
        <w:tc>
          <w:tcPr>
            <w:tcW w:w="1274" w:type="dxa"/>
            <w:vAlign w:val="center"/>
          </w:tcPr>
          <w:p w14:paraId="341E5C98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4 332</w:t>
            </w:r>
          </w:p>
        </w:tc>
        <w:tc>
          <w:tcPr>
            <w:tcW w:w="1275" w:type="dxa"/>
            <w:vAlign w:val="center"/>
          </w:tcPr>
          <w:p w14:paraId="0BD2F0D0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4 843</w:t>
            </w:r>
          </w:p>
        </w:tc>
        <w:tc>
          <w:tcPr>
            <w:tcW w:w="1274" w:type="dxa"/>
            <w:vAlign w:val="center"/>
          </w:tcPr>
          <w:p w14:paraId="366D1AE1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5 274</w:t>
            </w:r>
          </w:p>
        </w:tc>
        <w:tc>
          <w:tcPr>
            <w:tcW w:w="1275" w:type="dxa"/>
            <w:vAlign w:val="center"/>
          </w:tcPr>
          <w:p w14:paraId="12ACEFE0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-79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3 025</w:t>
            </w:r>
          </w:p>
        </w:tc>
      </w:tr>
    </w:tbl>
    <w:p w14:paraId="0065D6D6" w14:textId="77777777" w:rsidR="00D718C9" w:rsidRPr="0055315C" w:rsidRDefault="00D718C9" w:rsidP="00102548">
      <w:pPr>
        <w:spacing w:after="0"/>
        <w:jc w:val="center"/>
        <w:rPr>
          <w:rFonts w:cstheme="minorHAnsi"/>
          <w:kern w:val="0"/>
          <w:sz w:val="24"/>
          <w:szCs w:val="24"/>
        </w:rPr>
      </w:pPr>
      <w:bookmarkStart w:id="28" w:name="_Hlk180321721"/>
      <w:bookmarkStart w:id="29" w:name="_Hlk180352375"/>
      <w:r w:rsidRPr="0055315C">
        <w:rPr>
          <w:rFonts w:cstheme="minorHAnsi"/>
          <w:kern w:val="0"/>
          <w:sz w:val="24"/>
          <w:szCs w:val="24"/>
        </w:rPr>
        <w:t>Źródło: opracowanie własne na podstawie Oceny zasobów pomocy społecznej na 2023r.</w:t>
      </w:r>
      <w:bookmarkEnd w:id="28"/>
    </w:p>
    <w:bookmarkEnd w:id="29"/>
    <w:p w14:paraId="4B829EC4" w14:textId="77777777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5DEF8829" w14:textId="78756A79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Jak pokazuje tabela w 2023r. zanotowano spadek liczby rodzin korzystających z pomocy społecznej o 1016 rodzin w porównaniu z 2022r. </w:t>
      </w:r>
    </w:p>
    <w:p w14:paraId="2B9E591C" w14:textId="77777777" w:rsidR="00D718C9" w:rsidRPr="00102548" w:rsidRDefault="00D718C9" w:rsidP="00102548">
      <w:pPr>
        <w:spacing w:after="0"/>
        <w:rPr>
          <w:rFonts w:cstheme="minorHAnsi"/>
          <w:sz w:val="28"/>
          <w:szCs w:val="28"/>
        </w:rPr>
      </w:pPr>
    </w:p>
    <w:p w14:paraId="3E9F8A80" w14:textId="4C69F2C5" w:rsidR="00B4121B" w:rsidRPr="00A25F7F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30" w:name="_Toc181624699"/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10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Rodzaje i liczba świadczeń, z których korzystają poszczególne typy rodzin </w:t>
      </w:r>
      <w:r w:rsidR="0055315C">
        <w:rPr>
          <w:rFonts w:cstheme="minorHAnsi"/>
          <w:i w:val="0"/>
          <w:iCs w:val="0"/>
          <w:color w:val="auto"/>
          <w:sz w:val="24"/>
          <w:szCs w:val="24"/>
        </w:rPr>
        <w:br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>ze względu na liczbę dzieci - dane za 2023 rok</w:t>
      </w:r>
      <w:bookmarkEnd w:id="3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86"/>
        <w:gridCol w:w="1518"/>
        <w:gridCol w:w="1424"/>
        <w:gridCol w:w="1549"/>
      </w:tblGrid>
      <w:tr w:rsidR="00D718C9" w:rsidRPr="00A25F7F" w14:paraId="5BF0E8C7" w14:textId="77777777" w:rsidTr="0061502A">
        <w:trPr>
          <w:jc w:val="center"/>
        </w:trPr>
        <w:tc>
          <w:tcPr>
            <w:tcW w:w="4531" w:type="dxa"/>
            <w:vMerge w:val="restart"/>
            <w:shd w:val="clear" w:color="auto" w:fill="BDD6EE" w:themeFill="accent5" w:themeFillTint="66"/>
            <w:vAlign w:val="center"/>
          </w:tcPr>
          <w:p w14:paraId="57B24703" w14:textId="34030A43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Zakres danych</w:t>
            </w:r>
          </w:p>
        </w:tc>
        <w:tc>
          <w:tcPr>
            <w:tcW w:w="4531" w:type="dxa"/>
            <w:gridSpan w:val="3"/>
            <w:shd w:val="clear" w:color="auto" w:fill="BDD6EE" w:themeFill="accent5" w:themeFillTint="66"/>
            <w:vAlign w:val="center"/>
          </w:tcPr>
          <w:p w14:paraId="6D5B203E" w14:textId="5E54E583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l</w:t>
            </w:r>
            <w:r w:rsidR="00D718C9"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iczba świadczeń</w:t>
            </w:r>
          </w:p>
        </w:tc>
      </w:tr>
      <w:tr w:rsidR="00D718C9" w:rsidRPr="00A25F7F" w14:paraId="46443D31" w14:textId="77777777" w:rsidTr="0061502A">
        <w:trPr>
          <w:jc w:val="center"/>
        </w:trPr>
        <w:tc>
          <w:tcPr>
            <w:tcW w:w="4531" w:type="dxa"/>
            <w:vMerge/>
            <w:shd w:val="clear" w:color="auto" w:fill="BDD6EE" w:themeFill="accent5" w:themeFillTint="66"/>
            <w:vAlign w:val="center"/>
          </w:tcPr>
          <w:p w14:paraId="441EF6AE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shd w:val="clear" w:color="auto" w:fill="BDD6EE" w:themeFill="accent5" w:themeFillTint="66"/>
            <w:vAlign w:val="center"/>
          </w:tcPr>
          <w:p w14:paraId="72EA49A0" w14:textId="659C1350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o</w:t>
            </w:r>
            <w:r w:rsidR="00D718C9"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gółem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211765DB" w14:textId="5692DEA7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świadczenia pieniężne</w:t>
            </w:r>
          </w:p>
        </w:tc>
        <w:tc>
          <w:tcPr>
            <w:tcW w:w="1554" w:type="dxa"/>
            <w:shd w:val="clear" w:color="auto" w:fill="BDD6EE" w:themeFill="accent5" w:themeFillTint="66"/>
            <w:vAlign w:val="center"/>
          </w:tcPr>
          <w:p w14:paraId="5872C6DF" w14:textId="3D69A7E8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świadczenia niepieniężne</w:t>
            </w:r>
          </w:p>
        </w:tc>
      </w:tr>
      <w:tr w:rsidR="00D718C9" w:rsidRPr="00A25F7F" w14:paraId="7128F1A7" w14:textId="77777777" w:rsidTr="0061502A">
        <w:trPr>
          <w:jc w:val="center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42EC5505" w14:textId="52DD48DF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rodzina bez dzieci</w:t>
            </w:r>
          </w:p>
        </w:tc>
        <w:tc>
          <w:tcPr>
            <w:tcW w:w="1560" w:type="dxa"/>
            <w:vAlign w:val="center"/>
          </w:tcPr>
          <w:p w14:paraId="7F8680F2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51 259</w:t>
            </w:r>
          </w:p>
        </w:tc>
        <w:tc>
          <w:tcPr>
            <w:tcW w:w="1417" w:type="dxa"/>
            <w:vAlign w:val="center"/>
          </w:tcPr>
          <w:p w14:paraId="660DC5D6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3 431</w:t>
            </w:r>
          </w:p>
        </w:tc>
        <w:tc>
          <w:tcPr>
            <w:tcW w:w="1554" w:type="dxa"/>
            <w:vAlign w:val="center"/>
          </w:tcPr>
          <w:p w14:paraId="396BA1BF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47 828</w:t>
            </w:r>
          </w:p>
        </w:tc>
      </w:tr>
      <w:tr w:rsidR="00D718C9" w:rsidRPr="00A25F7F" w14:paraId="0D74DFB0" w14:textId="77777777" w:rsidTr="0061502A">
        <w:trPr>
          <w:trHeight w:val="418"/>
          <w:jc w:val="center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4ACB88A1" w14:textId="457D6DD8" w:rsidR="000235E0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rodzina z jednym dzieckiem</w:t>
            </w:r>
          </w:p>
        </w:tc>
        <w:tc>
          <w:tcPr>
            <w:tcW w:w="1560" w:type="dxa"/>
            <w:vAlign w:val="center"/>
          </w:tcPr>
          <w:p w14:paraId="7D457727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1 913</w:t>
            </w:r>
          </w:p>
        </w:tc>
        <w:tc>
          <w:tcPr>
            <w:tcW w:w="1417" w:type="dxa"/>
            <w:vAlign w:val="center"/>
          </w:tcPr>
          <w:p w14:paraId="6CF91E3C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244</w:t>
            </w:r>
          </w:p>
        </w:tc>
        <w:tc>
          <w:tcPr>
            <w:tcW w:w="1554" w:type="dxa"/>
            <w:vAlign w:val="center"/>
          </w:tcPr>
          <w:p w14:paraId="2C09C26F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1 669</w:t>
            </w:r>
          </w:p>
        </w:tc>
      </w:tr>
      <w:tr w:rsidR="00D718C9" w:rsidRPr="00A25F7F" w14:paraId="5A205591" w14:textId="77777777" w:rsidTr="0061502A">
        <w:trPr>
          <w:jc w:val="center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57B621BA" w14:textId="59B4EF44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rodzina z dwójką dzieci</w:t>
            </w:r>
          </w:p>
        </w:tc>
        <w:tc>
          <w:tcPr>
            <w:tcW w:w="1560" w:type="dxa"/>
            <w:vAlign w:val="center"/>
          </w:tcPr>
          <w:p w14:paraId="0138BEA8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5 627</w:t>
            </w:r>
          </w:p>
        </w:tc>
        <w:tc>
          <w:tcPr>
            <w:tcW w:w="1417" w:type="dxa"/>
            <w:vAlign w:val="center"/>
          </w:tcPr>
          <w:p w14:paraId="78F6DD96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122</w:t>
            </w:r>
          </w:p>
        </w:tc>
        <w:tc>
          <w:tcPr>
            <w:tcW w:w="1554" w:type="dxa"/>
            <w:vAlign w:val="center"/>
          </w:tcPr>
          <w:p w14:paraId="319FCA4A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5 505</w:t>
            </w:r>
          </w:p>
        </w:tc>
      </w:tr>
      <w:tr w:rsidR="00D718C9" w:rsidRPr="00A25F7F" w14:paraId="7BF454B7" w14:textId="77777777" w:rsidTr="0061502A">
        <w:trPr>
          <w:jc w:val="center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257F8FF7" w14:textId="32FD697B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>rodzina z trójką dzieci</w:t>
            </w:r>
          </w:p>
        </w:tc>
        <w:tc>
          <w:tcPr>
            <w:tcW w:w="1560" w:type="dxa"/>
            <w:vAlign w:val="center"/>
          </w:tcPr>
          <w:p w14:paraId="29C2CCFA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9 387</w:t>
            </w:r>
          </w:p>
        </w:tc>
        <w:tc>
          <w:tcPr>
            <w:tcW w:w="1417" w:type="dxa"/>
            <w:vAlign w:val="center"/>
          </w:tcPr>
          <w:p w14:paraId="313E48EB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133</w:t>
            </w:r>
          </w:p>
        </w:tc>
        <w:tc>
          <w:tcPr>
            <w:tcW w:w="1554" w:type="dxa"/>
            <w:vAlign w:val="center"/>
          </w:tcPr>
          <w:p w14:paraId="3D803EC1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9 254</w:t>
            </w:r>
          </w:p>
        </w:tc>
      </w:tr>
      <w:tr w:rsidR="00D718C9" w:rsidRPr="00A25F7F" w14:paraId="342E5A27" w14:textId="77777777" w:rsidTr="0061502A">
        <w:trPr>
          <w:trHeight w:val="58"/>
          <w:jc w:val="center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6762F22E" w14:textId="77EBD401" w:rsidR="00D718C9" w:rsidRPr="00A25F7F" w:rsidRDefault="00232887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rodzina z czwórką i więcej dzieci </w:t>
            </w:r>
          </w:p>
        </w:tc>
        <w:tc>
          <w:tcPr>
            <w:tcW w:w="1560" w:type="dxa"/>
            <w:vAlign w:val="center"/>
          </w:tcPr>
          <w:p w14:paraId="59F1B8BC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7 573</w:t>
            </w:r>
          </w:p>
        </w:tc>
        <w:tc>
          <w:tcPr>
            <w:tcW w:w="1417" w:type="dxa"/>
            <w:vAlign w:val="center"/>
          </w:tcPr>
          <w:p w14:paraId="2948DEF6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122</w:t>
            </w:r>
          </w:p>
        </w:tc>
        <w:tc>
          <w:tcPr>
            <w:tcW w:w="1554" w:type="dxa"/>
            <w:vAlign w:val="center"/>
          </w:tcPr>
          <w:p w14:paraId="6B9E54F6" w14:textId="77777777" w:rsidR="00D718C9" w:rsidRPr="00A25F7F" w:rsidRDefault="00D718C9" w:rsidP="00102548">
            <w:pPr>
              <w:autoSpaceDE w:val="0"/>
              <w:autoSpaceDN w:val="0"/>
              <w:adjustRightInd w:val="0"/>
              <w:ind w:left="34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7 451</w:t>
            </w:r>
          </w:p>
        </w:tc>
      </w:tr>
    </w:tbl>
    <w:p w14:paraId="71455C83" w14:textId="77777777" w:rsidR="00D718C9" w:rsidRPr="0055315C" w:rsidRDefault="00D718C9" w:rsidP="00102548">
      <w:pPr>
        <w:spacing w:after="0"/>
        <w:jc w:val="center"/>
        <w:rPr>
          <w:rFonts w:cstheme="minorHAnsi"/>
          <w:kern w:val="0"/>
          <w:sz w:val="24"/>
          <w:szCs w:val="24"/>
        </w:rPr>
      </w:pPr>
      <w:r w:rsidRPr="0055315C">
        <w:rPr>
          <w:rFonts w:cstheme="minorHAnsi"/>
          <w:kern w:val="0"/>
          <w:sz w:val="24"/>
          <w:szCs w:val="24"/>
        </w:rPr>
        <w:t>Źródło: opracowanie własne na podstawie Oceny zasobów pomocy społecznej na 2023r.</w:t>
      </w:r>
    </w:p>
    <w:p w14:paraId="24EE27C8" w14:textId="77777777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0CFAFF56" w14:textId="7503CE3F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lastRenderedPageBreak/>
        <w:t xml:space="preserve">W 2023r. z największej liczby świadczeń niepieniężnych tj. 9 254 skorzystały rodziny z trojgiem dzieci, a najmniej świadczeń tj. 1 669 przydzielono rodzinom z jednym dzieckiem. Tymczasem najwięcej świadczeń pieniężnych udzielono rodzinom z jednym dzieckiem tj. 244 świadczenia. Dla porównania </w:t>
      </w:r>
      <w:r w:rsidR="00A25F7F">
        <w:rPr>
          <w:rFonts w:cstheme="minorHAnsi"/>
          <w:sz w:val="28"/>
          <w:szCs w:val="28"/>
        </w:rPr>
        <w:br/>
      </w:r>
      <w:r w:rsidR="00232887" w:rsidRPr="00102548">
        <w:rPr>
          <w:rFonts w:cstheme="minorHAnsi"/>
          <w:sz w:val="28"/>
          <w:szCs w:val="28"/>
        </w:rPr>
        <w:t>we wskazanym</w:t>
      </w:r>
      <w:r w:rsidRPr="00102548">
        <w:rPr>
          <w:rFonts w:cstheme="minorHAnsi"/>
          <w:sz w:val="28"/>
          <w:szCs w:val="28"/>
        </w:rPr>
        <w:t xml:space="preserve"> roku przydzielono aż 47 828 świadczeń niepieniężnych, a 3 431 świadczeń pieniężnych rodzinom bezdzietnym. </w:t>
      </w:r>
    </w:p>
    <w:p w14:paraId="14222F88" w14:textId="2E0C3482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Na przestrzeni kilku ostatnich lat dominującym powodem korzystania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ze świadczeń pomocy społecznej były trzy przesłanki: długotrwała lub ciężka choroba; niepełnosprawność oraz ubóstwo. </w:t>
      </w:r>
    </w:p>
    <w:p w14:paraId="7267EC5B" w14:textId="77777777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1632B42E" w14:textId="130445A4" w:rsidR="00B4121B" w:rsidRPr="00A25F7F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31" w:name="_Toc181624700"/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11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Główne powody przyznania pomocy</w:t>
      </w:r>
      <w:bookmarkEnd w:id="3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65"/>
        <w:gridCol w:w="1633"/>
        <w:gridCol w:w="1809"/>
        <w:gridCol w:w="1670"/>
      </w:tblGrid>
      <w:tr w:rsidR="00D718C9" w:rsidRPr="00A25F7F" w14:paraId="230EEBAE" w14:textId="77777777" w:rsidTr="0061502A">
        <w:tc>
          <w:tcPr>
            <w:tcW w:w="3823" w:type="dxa"/>
            <w:vMerge w:val="restart"/>
            <w:shd w:val="clear" w:color="auto" w:fill="9CC2E5" w:themeFill="accent5" w:themeFillTint="99"/>
            <w:vAlign w:val="center"/>
          </w:tcPr>
          <w:p w14:paraId="7C307536" w14:textId="3976EDFC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Zakres danych</w:t>
            </w:r>
          </w:p>
        </w:tc>
        <w:tc>
          <w:tcPr>
            <w:tcW w:w="5239" w:type="dxa"/>
            <w:gridSpan w:val="3"/>
            <w:shd w:val="clear" w:color="auto" w:fill="BDD6EE" w:themeFill="accent5" w:themeFillTint="66"/>
            <w:vAlign w:val="center"/>
          </w:tcPr>
          <w:p w14:paraId="6A0D80B1" w14:textId="7BBB0196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liczba przyznanych świadczeń</w:t>
            </w:r>
          </w:p>
        </w:tc>
      </w:tr>
      <w:tr w:rsidR="00D718C9" w:rsidRPr="00A25F7F" w14:paraId="48B825ED" w14:textId="77777777" w:rsidTr="0061502A">
        <w:tc>
          <w:tcPr>
            <w:tcW w:w="3823" w:type="dxa"/>
            <w:vMerge/>
            <w:shd w:val="clear" w:color="auto" w:fill="9CC2E5" w:themeFill="accent5" w:themeFillTint="99"/>
            <w:vAlign w:val="center"/>
          </w:tcPr>
          <w:p w14:paraId="0E7442D6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01" w:type="dxa"/>
            <w:shd w:val="clear" w:color="auto" w:fill="BDD6EE" w:themeFill="accent5" w:themeFillTint="66"/>
            <w:vAlign w:val="center"/>
          </w:tcPr>
          <w:p w14:paraId="1D34D04E" w14:textId="6720A82F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ogółem</w:t>
            </w:r>
          </w:p>
        </w:tc>
        <w:tc>
          <w:tcPr>
            <w:tcW w:w="1842" w:type="dxa"/>
            <w:shd w:val="clear" w:color="auto" w:fill="BDD6EE" w:themeFill="accent5" w:themeFillTint="66"/>
            <w:vAlign w:val="center"/>
          </w:tcPr>
          <w:p w14:paraId="0E27FB88" w14:textId="312788DC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świadczenia niepieniężne</w:t>
            </w:r>
          </w:p>
        </w:tc>
        <w:tc>
          <w:tcPr>
            <w:tcW w:w="1696" w:type="dxa"/>
            <w:shd w:val="clear" w:color="auto" w:fill="BDD6EE" w:themeFill="accent5" w:themeFillTint="66"/>
            <w:vAlign w:val="center"/>
          </w:tcPr>
          <w:p w14:paraId="2EE956EA" w14:textId="03F105ED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świadczenia pieniężne</w:t>
            </w:r>
          </w:p>
        </w:tc>
      </w:tr>
      <w:tr w:rsidR="00D718C9" w:rsidRPr="00A25F7F" w14:paraId="42C2F08C" w14:textId="77777777" w:rsidTr="00232887">
        <w:tc>
          <w:tcPr>
            <w:tcW w:w="3823" w:type="dxa"/>
            <w:shd w:val="clear" w:color="auto" w:fill="9CC2E5" w:themeFill="accent5" w:themeFillTint="99"/>
            <w:vAlign w:val="center"/>
          </w:tcPr>
          <w:p w14:paraId="5B93C38C" w14:textId="57150351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długotrwała lub ciężka choroba</w:t>
            </w:r>
          </w:p>
        </w:tc>
        <w:tc>
          <w:tcPr>
            <w:tcW w:w="1701" w:type="dxa"/>
            <w:vAlign w:val="center"/>
          </w:tcPr>
          <w:p w14:paraId="4EC1B284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15 263</w:t>
            </w:r>
          </w:p>
        </w:tc>
        <w:tc>
          <w:tcPr>
            <w:tcW w:w="1842" w:type="dxa"/>
            <w:vAlign w:val="center"/>
          </w:tcPr>
          <w:p w14:paraId="77EA57ED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14 179</w:t>
            </w:r>
          </w:p>
        </w:tc>
        <w:tc>
          <w:tcPr>
            <w:tcW w:w="1696" w:type="dxa"/>
            <w:vAlign w:val="center"/>
          </w:tcPr>
          <w:p w14:paraId="743C2777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1 084</w:t>
            </w:r>
          </w:p>
        </w:tc>
      </w:tr>
      <w:tr w:rsidR="00D718C9" w:rsidRPr="00A25F7F" w14:paraId="6C984EF8" w14:textId="77777777" w:rsidTr="00232887">
        <w:tc>
          <w:tcPr>
            <w:tcW w:w="3823" w:type="dxa"/>
            <w:shd w:val="clear" w:color="auto" w:fill="9CC2E5" w:themeFill="accent5" w:themeFillTint="99"/>
            <w:vAlign w:val="center"/>
          </w:tcPr>
          <w:p w14:paraId="4B930F7D" w14:textId="4C5D591C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niepełnosprawność</w:t>
            </w:r>
          </w:p>
        </w:tc>
        <w:tc>
          <w:tcPr>
            <w:tcW w:w="1701" w:type="dxa"/>
            <w:vAlign w:val="center"/>
          </w:tcPr>
          <w:p w14:paraId="63C60613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11 008</w:t>
            </w:r>
          </w:p>
        </w:tc>
        <w:tc>
          <w:tcPr>
            <w:tcW w:w="1842" w:type="dxa"/>
            <w:vAlign w:val="center"/>
          </w:tcPr>
          <w:p w14:paraId="3EE3F4AC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10 024</w:t>
            </w:r>
          </w:p>
        </w:tc>
        <w:tc>
          <w:tcPr>
            <w:tcW w:w="1696" w:type="dxa"/>
            <w:vAlign w:val="center"/>
          </w:tcPr>
          <w:p w14:paraId="4A2E484B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984</w:t>
            </w:r>
          </w:p>
        </w:tc>
      </w:tr>
      <w:tr w:rsidR="00D718C9" w:rsidRPr="00A25F7F" w14:paraId="26DE8CF2" w14:textId="77777777" w:rsidTr="00232887">
        <w:tc>
          <w:tcPr>
            <w:tcW w:w="3823" w:type="dxa"/>
            <w:shd w:val="clear" w:color="auto" w:fill="9CC2E5" w:themeFill="accent5" w:themeFillTint="99"/>
            <w:vAlign w:val="center"/>
          </w:tcPr>
          <w:p w14:paraId="2A1A6540" w14:textId="414567E6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ubóstwo</w:t>
            </w:r>
          </w:p>
        </w:tc>
        <w:tc>
          <w:tcPr>
            <w:tcW w:w="1701" w:type="dxa"/>
            <w:vAlign w:val="center"/>
          </w:tcPr>
          <w:p w14:paraId="51AB041E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8 774</w:t>
            </w:r>
          </w:p>
        </w:tc>
        <w:tc>
          <w:tcPr>
            <w:tcW w:w="1842" w:type="dxa"/>
            <w:vAlign w:val="center"/>
          </w:tcPr>
          <w:p w14:paraId="28C9D1C2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7 533</w:t>
            </w:r>
          </w:p>
        </w:tc>
        <w:tc>
          <w:tcPr>
            <w:tcW w:w="1696" w:type="dxa"/>
            <w:vAlign w:val="center"/>
          </w:tcPr>
          <w:p w14:paraId="6180D7AA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1 241</w:t>
            </w:r>
          </w:p>
        </w:tc>
      </w:tr>
      <w:tr w:rsidR="00D718C9" w:rsidRPr="00A25F7F" w14:paraId="41468DC2" w14:textId="77777777" w:rsidTr="00232887">
        <w:tc>
          <w:tcPr>
            <w:tcW w:w="3823" w:type="dxa"/>
            <w:shd w:val="clear" w:color="auto" w:fill="9CC2E5" w:themeFill="accent5" w:themeFillTint="99"/>
            <w:vAlign w:val="center"/>
          </w:tcPr>
          <w:p w14:paraId="42D1E0E1" w14:textId="54012136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bezradność w sprawach opiekuńczo-wychowawczych- rodzina niepełna</w:t>
            </w:r>
          </w:p>
        </w:tc>
        <w:tc>
          <w:tcPr>
            <w:tcW w:w="1701" w:type="dxa"/>
            <w:vAlign w:val="center"/>
          </w:tcPr>
          <w:p w14:paraId="08ACDDBA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6 774</w:t>
            </w:r>
          </w:p>
        </w:tc>
        <w:tc>
          <w:tcPr>
            <w:tcW w:w="1842" w:type="dxa"/>
            <w:vAlign w:val="center"/>
          </w:tcPr>
          <w:p w14:paraId="6AC2CEB5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6 564</w:t>
            </w:r>
          </w:p>
        </w:tc>
        <w:tc>
          <w:tcPr>
            <w:tcW w:w="1696" w:type="dxa"/>
            <w:vAlign w:val="center"/>
          </w:tcPr>
          <w:p w14:paraId="4E80E10D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210</w:t>
            </w:r>
          </w:p>
        </w:tc>
      </w:tr>
      <w:tr w:rsidR="00D718C9" w:rsidRPr="00A25F7F" w14:paraId="7EEDB213" w14:textId="77777777" w:rsidTr="00232887">
        <w:tc>
          <w:tcPr>
            <w:tcW w:w="3823" w:type="dxa"/>
            <w:shd w:val="clear" w:color="auto" w:fill="9CC2E5" w:themeFill="accent5" w:themeFillTint="99"/>
            <w:vAlign w:val="center"/>
          </w:tcPr>
          <w:p w14:paraId="4AB923BE" w14:textId="78523E11" w:rsidR="00D718C9" w:rsidRPr="00A25F7F" w:rsidRDefault="00232887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bezradność w sprawach opiekuńczo-wychowawczych- rodzina wielodzietna</w:t>
            </w:r>
          </w:p>
        </w:tc>
        <w:tc>
          <w:tcPr>
            <w:tcW w:w="1701" w:type="dxa"/>
            <w:vAlign w:val="center"/>
          </w:tcPr>
          <w:p w14:paraId="3B9D08D0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4 677</w:t>
            </w:r>
          </w:p>
        </w:tc>
        <w:tc>
          <w:tcPr>
            <w:tcW w:w="1842" w:type="dxa"/>
            <w:vAlign w:val="center"/>
          </w:tcPr>
          <w:p w14:paraId="1267F6C5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4 602</w:t>
            </w:r>
          </w:p>
        </w:tc>
        <w:tc>
          <w:tcPr>
            <w:tcW w:w="1696" w:type="dxa"/>
            <w:vAlign w:val="center"/>
          </w:tcPr>
          <w:p w14:paraId="3972A9ED" w14:textId="77777777" w:rsidR="00D718C9" w:rsidRPr="00A25F7F" w:rsidRDefault="00D718C9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25F7F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75</w:t>
            </w:r>
          </w:p>
        </w:tc>
      </w:tr>
      <w:tr w:rsidR="0055315C" w:rsidRPr="00A25F7F" w14:paraId="55DEA0AC" w14:textId="77777777" w:rsidTr="00232887">
        <w:tc>
          <w:tcPr>
            <w:tcW w:w="3823" w:type="dxa"/>
            <w:shd w:val="clear" w:color="auto" w:fill="9CC2E5" w:themeFill="accent5" w:themeFillTint="99"/>
            <w:vAlign w:val="center"/>
          </w:tcPr>
          <w:p w14:paraId="452C1898" w14:textId="77777777" w:rsidR="0055315C" w:rsidRPr="00A25F7F" w:rsidRDefault="0055315C" w:rsidP="00102548">
            <w:pPr>
              <w:ind w:left="34"/>
              <w:jc w:val="center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47B85310" w14:textId="77777777" w:rsidR="0055315C" w:rsidRPr="00A25F7F" w:rsidRDefault="0055315C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05577079" w14:textId="77777777" w:rsidR="0055315C" w:rsidRPr="00A25F7F" w:rsidRDefault="0055315C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96" w:type="dxa"/>
            <w:vAlign w:val="center"/>
          </w:tcPr>
          <w:p w14:paraId="06827567" w14:textId="77777777" w:rsidR="0055315C" w:rsidRPr="00A25F7F" w:rsidRDefault="0055315C" w:rsidP="00102548">
            <w:pPr>
              <w:ind w:left="3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D57FF4" w14:textId="77777777" w:rsidR="00D718C9" w:rsidRPr="0055315C" w:rsidRDefault="00D718C9" w:rsidP="00102548">
      <w:pPr>
        <w:spacing w:after="0"/>
        <w:jc w:val="center"/>
        <w:rPr>
          <w:rFonts w:cstheme="minorHAnsi"/>
          <w:kern w:val="0"/>
          <w:sz w:val="24"/>
          <w:szCs w:val="24"/>
        </w:rPr>
      </w:pPr>
      <w:r w:rsidRPr="0055315C">
        <w:rPr>
          <w:rFonts w:cstheme="minorHAnsi"/>
          <w:kern w:val="0"/>
          <w:sz w:val="24"/>
          <w:szCs w:val="24"/>
        </w:rPr>
        <w:t>Źródło: opracowanie własne na podstawie Oceny zasobów pomocy społecznej na 2023r.</w:t>
      </w:r>
    </w:p>
    <w:p w14:paraId="7CF85470" w14:textId="77777777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</w:p>
    <w:p w14:paraId="3C9AB9FD" w14:textId="1FD428BE" w:rsidR="00D718C9" w:rsidRPr="00102548" w:rsidRDefault="00D718C9" w:rsidP="00102548">
      <w:pPr>
        <w:spacing w:after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Największą grupę rodzin, którym udzielono wsparcia w 2023 r., stanowiły rodziny osób długotrwale lub ciężko chorych i była to grupa 516 rodzin. Kolejną grupę stanowiły: rodziny osób dotkniętych ubóstwem - 292 rodziny, rodziny osób z niepełnosprawnościami - 415 rodzin, rodziny osób dotkniętych bezradnością opiekuńczo-wychowawczą </w:t>
      </w:r>
      <w:r w:rsidR="00A25F7F">
        <w:rPr>
          <w:rFonts w:cstheme="minorHAnsi"/>
          <w:sz w:val="28"/>
          <w:szCs w:val="28"/>
        </w:rPr>
        <w:t xml:space="preserve">- </w:t>
      </w:r>
      <w:r w:rsidRPr="00102548">
        <w:rPr>
          <w:rFonts w:cstheme="minorHAnsi"/>
          <w:sz w:val="28"/>
          <w:szCs w:val="28"/>
        </w:rPr>
        <w:t>127 rodzin.</w:t>
      </w:r>
    </w:p>
    <w:p w14:paraId="0C11C58E" w14:textId="77777777" w:rsidR="007C684E" w:rsidRPr="00102548" w:rsidRDefault="007C684E" w:rsidP="00102548">
      <w:pPr>
        <w:spacing w:after="0"/>
        <w:jc w:val="both"/>
        <w:rPr>
          <w:rFonts w:cstheme="minorHAnsi"/>
          <w:b/>
          <w:bCs/>
          <w:sz w:val="28"/>
          <w:szCs w:val="28"/>
        </w:rPr>
      </w:pPr>
    </w:p>
    <w:p w14:paraId="24D2A9E1" w14:textId="2A2EB38A" w:rsidR="00232887" w:rsidRPr="00102548" w:rsidRDefault="00D718C9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eastAsia="Calibri" w:cstheme="minorHAnsi"/>
          <w:kern w:val="0"/>
          <w:sz w:val="28"/>
          <w:szCs w:val="28"/>
          <w14:ligatures w14:val="none"/>
        </w:rPr>
        <w:t>Szczególną formę wsparcia</w:t>
      </w:r>
      <w:r w:rsidR="00232887"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 osób i rodzin</w:t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 stanowi praca socjalna, której celem jest przezwyciężanie trudnych sytuacji życiowych osób i rodzin, których nie są one w stanie pokonać, wykorzystując własne uprawnienia, zasoby </w:t>
      </w:r>
      <w:r w:rsidR="00A25F7F">
        <w:rPr>
          <w:rFonts w:eastAsia="Calibri" w:cstheme="minorHAnsi"/>
          <w:kern w:val="0"/>
          <w:sz w:val="28"/>
          <w:szCs w:val="28"/>
          <w14:ligatures w14:val="none"/>
        </w:rPr>
        <w:br/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i możliwości. Praca socjalna świadczona jest na rzecz poprawy funkcjonowania osób i rodzin w ich środowisku społecznym i prowadzona jest z osobami </w:t>
      </w:r>
      <w:r w:rsidR="00A25F7F">
        <w:rPr>
          <w:rFonts w:eastAsia="Calibri" w:cstheme="minorHAnsi"/>
          <w:kern w:val="0"/>
          <w:sz w:val="28"/>
          <w:szCs w:val="28"/>
          <w14:ligatures w14:val="none"/>
        </w:rPr>
        <w:br/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i rodzinami w celu rozwinięcia lub wzmocnienia ich aktywności </w:t>
      </w:r>
      <w:r w:rsidR="00A25F7F">
        <w:rPr>
          <w:rFonts w:eastAsia="Calibri" w:cstheme="minorHAnsi"/>
          <w:kern w:val="0"/>
          <w:sz w:val="28"/>
          <w:szCs w:val="28"/>
          <w14:ligatures w14:val="none"/>
        </w:rPr>
        <w:br/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i samodzielności życiowej oraz ze społecznością lokalną w celu zapewnienia </w:t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lastRenderedPageBreak/>
        <w:t>współpracy i koordynacji działań instytucji i organizacji istotnych dla zaspokajania potrzeb społeczności. W 2023 r. pomocą w formie pracy socjalnej objęto 1 765 osób (790 rodzin).</w:t>
      </w:r>
    </w:p>
    <w:p w14:paraId="0939CFB6" w14:textId="53383607" w:rsidR="0025400B" w:rsidRPr="00102548" w:rsidRDefault="00D718C9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Ważnym elementem </w:t>
      </w:r>
      <w:r w:rsidR="00232887" w:rsidRPr="00102548">
        <w:rPr>
          <w:rFonts w:cstheme="minorHAnsi"/>
          <w:sz w:val="28"/>
          <w:szCs w:val="28"/>
        </w:rPr>
        <w:t>wsparcia osób w szczególnie trudnej sytuacji bytowej jest</w:t>
      </w:r>
      <w:r w:rsidRPr="00102548">
        <w:rPr>
          <w:rFonts w:cstheme="minorHAnsi"/>
          <w:sz w:val="28"/>
          <w:szCs w:val="28"/>
        </w:rPr>
        <w:t xml:space="preserve"> </w:t>
      </w:r>
      <w:r w:rsidR="00232887" w:rsidRPr="00102548">
        <w:rPr>
          <w:rFonts w:cstheme="minorHAnsi"/>
          <w:sz w:val="28"/>
          <w:szCs w:val="28"/>
        </w:rPr>
        <w:t xml:space="preserve">dożywianie </w:t>
      </w:r>
      <w:r w:rsidR="0025400B" w:rsidRPr="00102548">
        <w:rPr>
          <w:rFonts w:cstheme="minorHAnsi"/>
          <w:sz w:val="28"/>
          <w:szCs w:val="28"/>
        </w:rPr>
        <w:t xml:space="preserve">w ramach rządowego Program „Posiłek w szkole </w:t>
      </w:r>
      <w:r w:rsidR="00A25F7F">
        <w:rPr>
          <w:rFonts w:cstheme="minorHAnsi"/>
          <w:sz w:val="28"/>
          <w:szCs w:val="28"/>
        </w:rPr>
        <w:br/>
      </w:r>
      <w:r w:rsidR="0025400B" w:rsidRPr="00102548">
        <w:rPr>
          <w:rFonts w:cstheme="minorHAnsi"/>
          <w:sz w:val="28"/>
          <w:szCs w:val="28"/>
        </w:rPr>
        <w:t xml:space="preserve">i w domu” </w:t>
      </w:r>
      <w:r w:rsidR="00232887" w:rsidRPr="00102548">
        <w:rPr>
          <w:rFonts w:cstheme="minorHAnsi"/>
          <w:sz w:val="28"/>
          <w:szCs w:val="28"/>
        </w:rPr>
        <w:t xml:space="preserve">m.in. poprzez </w:t>
      </w:r>
      <w:r w:rsidRPr="00102548">
        <w:rPr>
          <w:rFonts w:cstheme="minorHAnsi"/>
          <w:sz w:val="28"/>
          <w:szCs w:val="28"/>
        </w:rPr>
        <w:t>zapewnienie gorącego posiłku</w:t>
      </w:r>
      <w:r w:rsidR="0025400B" w:rsidRPr="00102548">
        <w:rPr>
          <w:rFonts w:cstheme="minorHAnsi"/>
          <w:sz w:val="28"/>
          <w:szCs w:val="28"/>
        </w:rPr>
        <w:t xml:space="preserve"> do odbioru w jednym z dwóch działających na terenie Śremu punktów odbioru posiłku lub podawanego w świetlicy szkolnej</w:t>
      </w:r>
      <w:r w:rsidRPr="00102548">
        <w:rPr>
          <w:rFonts w:cstheme="minorHAnsi"/>
          <w:sz w:val="28"/>
          <w:szCs w:val="28"/>
        </w:rPr>
        <w:t>. W 2023r. wsparciem</w:t>
      </w:r>
      <w:r w:rsidR="00232887" w:rsidRPr="00102548">
        <w:rPr>
          <w:rFonts w:cstheme="minorHAnsi"/>
          <w:sz w:val="28"/>
          <w:szCs w:val="28"/>
        </w:rPr>
        <w:t xml:space="preserve"> tym</w:t>
      </w:r>
      <w:r w:rsidRPr="00102548">
        <w:rPr>
          <w:rFonts w:cstheme="minorHAnsi"/>
          <w:sz w:val="28"/>
          <w:szCs w:val="28"/>
        </w:rPr>
        <w:t xml:space="preserve"> objęto 630 osób, </w:t>
      </w:r>
      <w:r w:rsidR="00A25F7F">
        <w:rPr>
          <w:rFonts w:cstheme="minorHAnsi"/>
          <w:sz w:val="28"/>
          <w:szCs w:val="28"/>
        </w:rPr>
        <w:br/>
      </w:r>
      <w:r w:rsidR="00232887" w:rsidRPr="00102548">
        <w:rPr>
          <w:rFonts w:cstheme="minorHAnsi"/>
          <w:sz w:val="28"/>
          <w:szCs w:val="28"/>
        </w:rPr>
        <w:t>z czego</w:t>
      </w:r>
      <w:r w:rsidRPr="00102548">
        <w:rPr>
          <w:rFonts w:cstheme="minorHAnsi"/>
          <w:sz w:val="28"/>
          <w:szCs w:val="28"/>
        </w:rPr>
        <w:t xml:space="preserve"> 292 osoby to dzieci i młodzież. Wydano ponad 58 tys. 500 gorących posiłków. </w:t>
      </w:r>
      <w:r w:rsidR="0025400B" w:rsidRPr="00102548">
        <w:rPr>
          <w:rFonts w:cstheme="minorHAnsi"/>
          <w:sz w:val="28"/>
          <w:szCs w:val="28"/>
        </w:rPr>
        <w:t xml:space="preserve">W 2023 roku </w:t>
      </w:r>
      <w:r w:rsidRPr="00102548">
        <w:rPr>
          <w:rFonts w:cstheme="minorHAnsi"/>
          <w:sz w:val="28"/>
          <w:szCs w:val="28"/>
        </w:rPr>
        <w:t>Program „Posiłek w szkole i w domu” realizowany był w 31 placówkach szkolnych, przedszkolach, żłobkach.</w:t>
      </w:r>
    </w:p>
    <w:p w14:paraId="064FD02C" w14:textId="77777777" w:rsidR="0025400B" w:rsidRPr="00102548" w:rsidRDefault="0025400B" w:rsidP="00A25F7F">
      <w:pPr>
        <w:spacing w:after="0"/>
        <w:jc w:val="both"/>
        <w:rPr>
          <w:rFonts w:cstheme="minorHAnsi"/>
          <w:sz w:val="28"/>
          <w:szCs w:val="28"/>
        </w:rPr>
      </w:pPr>
    </w:p>
    <w:p w14:paraId="45EF1653" w14:textId="15C1B9DD" w:rsidR="0025400B" w:rsidRPr="00102548" w:rsidRDefault="0025400B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Inną formą pomocy jest wsparcie pieniężne w formie zasiłków:</w:t>
      </w:r>
    </w:p>
    <w:p w14:paraId="6891508E" w14:textId="77777777" w:rsidR="0025400B" w:rsidRPr="00102548" w:rsidRDefault="0025400B" w:rsidP="00102548">
      <w:pPr>
        <w:pStyle w:val="Akapitzlist"/>
        <w:numPr>
          <w:ilvl w:val="0"/>
          <w:numId w:val="18"/>
        </w:numPr>
        <w:spacing w:after="0"/>
        <w:ind w:left="142" w:hanging="142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 z</w:t>
      </w:r>
      <w:r w:rsidR="00D718C9" w:rsidRPr="00102548">
        <w:rPr>
          <w:rFonts w:eastAsia="Calibri" w:cstheme="minorHAnsi"/>
          <w:kern w:val="0"/>
          <w:sz w:val="28"/>
          <w:szCs w:val="28"/>
          <w14:ligatures w14:val="none"/>
        </w:rPr>
        <w:t>asiłki okresowe dla rodzin osiągających dochód poniżej kryterium dochodowego oraz spełniające przesłanki do przydzielenia tej formy wsparcia. W 2023r. z tej formy skorzystało</w:t>
      </w:r>
      <w:r w:rsidR="00D718C9" w:rsidRPr="00102548">
        <w:rPr>
          <w:rFonts w:eastAsia="Calibri" w:cstheme="minorHAnsi"/>
          <w:sz w:val="28"/>
          <w:szCs w:val="28"/>
          <w14:ligatures w14:val="none"/>
        </w:rPr>
        <w:t xml:space="preserve"> 229 osób. </w:t>
      </w:r>
    </w:p>
    <w:p w14:paraId="7A2E8341" w14:textId="22887B8A" w:rsidR="007C684E" w:rsidRPr="00102548" w:rsidRDefault="0025400B" w:rsidP="00102548">
      <w:pPr>
        <w:pStyle w:val="Akapitzlist"/>
        <w:numPr>
          <w:ilvl w:val="0"/>
          <w:numId w:val="18"/>
        </w:numPr>
        <w:spacing w:after="0"/>
        <w:ind w:left="142" w:hanging="142"/>
        <w:jc w:val="both"/>
        <w:rPr>
          <w:rFonts w:cstheme="minorHAnsi"/>
          <w:sz w:val="28"/>
          <w:szCs w:val="28"/>
        </w:rPr>
      </w:pPr>
      <w:r w:rsidRPr="00102548">
        <w:rPr>
          <w:rFonts w:eastAsia="Calibri" w:cstheme="minorHAnsi"/>
          <w:kern w:val="0"/>
          <w:sz w:val="28"/>
          <w:szCs w:val="28"/>
          <w14:ligatures w14:val="none"/>
        </w:rPr>
        <w:t>z</w:t>
      </w:r>
      <w:r w:rsidR="00D718C9" w:rsidRPr="00102548">
        <w:rPr>
          <w:rFonts w:eastAsia="Calibri" w:cstheme="minorHAnsi"/>
          <w:kern w:val="0"/>
          <w:sz w:val="28"/>
          <w:szCs w:val="28"/>
          <w14:ligatures w14:val="none"/>
        </w:rPr>
        <w:t>asi</w:t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>łek</w:t>
      </w:r>
      <w:r w:rsidR="00D718C9"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 stał</w:t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>y</w:t>
      </w:r>
      <w:r w:rsidR="00D718C9"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, przysługuje osobie pełnoletniej niezdolnej do pracy z powodu wieku (kobiety – 60 lat, mężczyźni – 65 lat ) lub całkowitej niezdolności </w:t>
      </w:r>
      <w:r w:rsidR="00A25F7F">
        <w:rPr>
          <w:rFonts w:eastAsia="Calibri" w:cstheme="minorHAnsi"/>
          <w:kern w:val="0"/>
          <w:sz w:val="28"/>
          <w:szCs w:val="28"/>
          <w14:ligatures w14:val="none"/>
        </w:rPr>
        <w:br/>
      </w:r>
      <w:r w:rsidR="00D718C9" w:rsidRPr="00102548">
        <w:rPr>
          <w:rFonts w:eastAsia="Calibri" w:cstheme="minorHAnsi"/>
          <w:kern w:val="0"/>
          <w:sz w:val="28"/>
          <w:szCs w:val="28"/>
          <w14:ligatures w14:val="none"/>
        </w:rPr>
        <w:t>do pracy.</w:t>
      </w:r>
      <w:r w:rsidRPr="00102548">
        <w:rPr>
          <w:rFonts w:eastAsia="Calibri" w:cstheme="minorHAnsi"/>
          <w:kern w:val="0"/>
          <w:sz w:val="28"/>
          <w:szCs w:val="28"/>
          <w14:ligatures w14:val="none"/>
        </w:rPr>
        <w:t xml:space="preserve"> </w:t>
      </w:r>
      <w:r w:rsidR="00D718C9" w:rsidRPr="00102548">
        <w:rPr>
          <w:rFonts w:eastAsia="Calibri" w:cstheme="minorHAnsi"/>
          <w:kern w:val="0"/>
          <w:sz w:val="28"/>
          <w:szCs w:val="28"/>
          <w14:ligatures w14:val="none"/>
        </w:rPr>
        <w:t>W 2023r. przydzielono tą pomoc 133 osobom w tym 107 osobom samotnie gospodarującym.</w:t>
      </w:r>
    </w:p>
    <w:p w14:paraId="76BB5C17" w14:textId="77777777" w:rsidR="0025400B" w:rsidRPr="00102548" w:rsidRDefault="0025400B" w:rsidP="00102548">
      <w:pPr>
        <w:spacing w:after="0"/>
        <w:jc w:val="both"/>
        <w:rPr>
          <w:rFonts w:eastAsia="Calibri" w:cstheme="minorHAnsi"/>
          <w:sz w:val="28"/>
          <w:szCs w:val="28"/>
          <w14:ligatures w14:val="none"/>
        </w:rPr>
      </w:pPr>
    </w:p>
    <w:p w14:paraId="697CC9ED" w14:textId="7CC1E286" w:rsidR="00D718C9" w:rsidRPr="00102548" w:rsidRDefault="0025400B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eastAsia="Calibri" w:cstheme="minorHAnsi"/>
          <w:sz w:val="28"/>
          <w:szCs w:val="28"/>
          <w14:ligatures w14:val="none"/>
        </w:rPr>
        <w:t>Dodatkowe wsparcie dla budżetów domowych świadczone przez Centrum Usług Społecznych w Śremie a wcześniej – Ośrodek Pomocy Społecznej w Śremie stanowią d</w:t>
      </w:r>
      <w:r w:rsidR="00D718C9" w:rsidRPr="00102548">
        <w:rPr>
          <w:rFonts w:eastAsia="Calibri" w:cstheme="minorHAnsi"/>
          <w:sz w:val="28"/>
          <w:szCs w:val="28"/>
          <w14:ligatures w14:val="none"/>
        </w:rPr>
        <w:t>odatki mieszkaniowe</w:t>
      </w:r>
      <w:r w:rsidRPr="00102548">
        <w:rPr>
          <w:rFonts w:eastAsia="Calibri" w:cstheme="minorHAnsi"/>
          <w:sz w:val="28"/>
          <w:szCs w:val="28"/>
          <w14:ligatures w14:val="none"/>
        </w:rPr>
        <w:t xml:space="preserve"> tj. </w:t>
      </w:r>
      <w:r w:rsidR="00D718C9" w:rsidRPr="00102548"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  <w:t>świadczenia finansowane z budżetu Gminy Śrem pokrywające w części koszty utrzymania lokalu mieszkalnego. W 2023 r. wypłacono dodatki mieszkaniowe dla rodzin na kwotę 1 933 422,19 zł.</w:t>
      </w:r>
    </w:p>
    <w:p w14:paraId="735B6568" w14:textId="68F8280F" w:rsidR="00D718C9" w:rsidRPr="00102548" w:rsidRDefault="0025400B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  <w:r w:rsidRPr="00102548">
        <w:rPr>
          <w:rFonts w:eastAsia="Times New Roman" w:cstheme="minorHAnsi"/>
          <w:sz w:val="28"/>
          <w:szCs w:val="28"/>
          <w:lang w:eastAsia="pl-PL"/>
        </w:rPr>
        <w:t xml:space="preserve">Ponadto </w:t>
      </w:r>
      <w:r w:rsidR="00D718C9" w:rsidRPr="00102548">
        <w:rPr>
          <w:rFonts w:eastAsia="Times New Roman" w:cstheme="minorHAnsi"/>
          <w:sz w:val="28"/>
          <w:szCs w:val="28"/>
          <w:lang w:eastAsia="pl-PL"/>
        </w:rPr>
        <w:t xml:space="preserve">Centrum Usług Społecznych w Śremie  realizuje zadania </w:t>
      </w:r>
      <w:r w:rsidR="00A25F7F">
        <w:rPr>
          <w:rFonts w:eastAsia="Times New Roman" w:cstheme="minorHAnsi"/>
          <w:sz w:val="28"/>
          <w:szCs w:val="28"/>
          <w:lang w:eastAsia="pl-PL"/>
        </w:rPr>
        <w:br/>
      </w:r>
      <w:r w:rsidR="00D718C9" w:rsidRPr="00102548">
        <w:rPr>
          <w:rFonts w:eastAsia="Times New Roman" w:cstheme="minorHAnsi"/>
          <w:sz w:val="28"/>
          <w:szCs w:val="28"/>
          <w:lang w:eastAsia="pl-PL"/>
        </w:rPr>
        <w:t xml:space="preserve">w zakresie świadczeń rodzinnych, świadczeń wychowawczych, zasiłków dla opiekunów oraz świadczeń z funduszu alimentacyjnego, jako zadania zlecone z zakresu administracji rządowej, z których korzysta wiele rodzin wymagających wsparcia socjalnego. </w:t>
      </w:r>
    </w:p>
    <w:p w14:paraId="40B8B16E" w14:textId="77777777" w:rsidR="007C684E" w:rsidRDefault="007C684E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4B7AD367" w14:textId="77777777" w:rsidR="00A25F7F" w:rsidRDefault="00A25F7F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061C1DA2" w14:textId="77777777" w:rsidR="00A25F7F" w:rsidRDefault="00A25F7F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8297C0D" w14:textId="77777777" w:rsidR="00A25F7F" w:rsidRDefault="00A25F7F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1FD6DE69" w14:textId="77777777" w:rsidR="00A25F7F" w:rsidRPr="00102548" w:rsidRDefault="00A25F7F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4925666E" w14:textId="7277B4A9" w:rsidR="00B4121B" w:rsidRPr="00A25F7F" w:rsidRDefault="00B4121B" w:rsidP="00A25F7F">
      <w:pPr>
        <w:pStyle w:val="Legenda"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32" w:name="_Toc181624701"/>
      <w:r w:rsidRPr="00A25F7F">
        <w:rPr>
          <w:rFonts w:cstheme="minorHAnsi"/>
          <w:i w:val="0"/>
          <w:iCs w:val="0"/>
          <w:color w:val="auto"/>
          <w:sz w:val="24"/>
          <w:szCs w:val="24"/>
        </w:rPr>
        <w:lastRenderedPageBreak/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12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Świadczenia udzielane dla rodzin w ramach </w:t>
      </w:r>
      <w:r w:rsidR="000C79E9"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gminnego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>systemu zabezpieczenia społecznego w 2023 roku</w:t>
      </w:r>
      <w:bookmarkEnd w:id="3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89"/>
        <w:gridCol w:w="1130"/>
        <w:gridCol w:w="2055"/>
        <w:gridCol w:w="887"/>
        <w:gridCol w:w="1516"/>
      </w:tblGrid>
      <w:tr w:rsidR="00D718C9" w:rsidRPr="00A25F7F" w14:paraId="6162E876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18C411C8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świadczenia</w:t>
            </w:r>
          </w:p>
        </w:tc>
        <w:tc>
          <w:tcPr>
            <w:tcW w:w="1130" w:type="dxa"/>
            <w:shd w:val="clear" w:color="auto" w:fill="BDD6EE" w:themeFill="accent5" w:themeFillTint="66"/>
            <w:vAlign w:val="center"/>
          </w:tcPr>
          <w:p w14:paraId="34EAE0DA" w14:textId="12324750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liczba świadczeń</w:t>
            </w:r>
          </w:p>
        </w:tc>
        <w:tc>
          <w:tcPr>
            <w:tcW w:w="2055" w:type="dxa"/>
            <w:shd w:val="clear" w:color="auto" w:fill="BDD6EE" w:themeFill="accent5" w:themeFillTint="66"/>
            <w:vAlign w:val="center"/>
          </w:tcPr>
          <w:p w14:paraId="31C0D1B4" w14:textId="7DF5FC1D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liczba osób/ dzieci którym przyznano świadczenie</w:t>
            </w:r>
          </w:p>
        </w:tc>
        <w:tc>
          <w:tcPr>
            <w:tcW w:w="887" w:type="dxa"/>
            <w:shd w:val="clear" w:color="auto" w:fill="BDD6EE" w:themeFill="accent5" w:themeFillTint="66"/>
            <w:vAlign w:val="center"/>
          </w:tcPr>
          <w:p w14:paraId="4D39BD4F" w14:textId="7052C708" w:rsidR="00D718C9" w:rsidRPr="00A25F7F" w:rsidRDefault="0025400B" w:rsidP="00A25F7F">
            <w:pPr>
              <w:ind w:left="-113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liczba rodzin</w:t>
            </w:r>
          </w:p>
        </w:tc>
        <w:tc>
          <w:tcPr>
            <w:tcW w:w="1516" w:type="dxa"/>
            <w:shd w:val="clear" w:color="auto" w:fill="BDD6EE" w:themeFill="accent5" w:themeFillTint="66"/>
            <w:vAlign w:val="center"/>
          </w:tcPr>
          <w:p w14:paraId="3B204E26" w14:textId="10D8835E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kwota świadczeń (zł)</w:t>
            </w:r>
          </w:p>
        </w:tc>
      </w:tr>
      <w:tr w:rsidR="00D718C9" w:rsidRPr="00A25F7F" w14:paraId="7CEA6F69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2A7CDCD9" w14:textId="7FBE5299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zasiłki rodzinne</w:t>
            </w:r>
          </w:p>
        </w:tc>
        <w:tc>
          <w:tcPr>
            <w:tcW w:w="1130" w:type="dxa"/>
            <w:vAlign w:val="center"/>
          </w:tcPr>
          <w:p w14:paraId="13312C7A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14 201</w:t>
            </w:r>
          </w:p>
        </w:tc>
        <w:tc>
          <w:tcPr>
            <w:tcW w:w="2055" w:type="dxa"/>
            <w:vAlign w:val="center"/>
          </w:tcPr>
          <w:p w14:paraId="60840E4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87" w:type="dxa"/>
            <w:vAlign w:val="center"/>
          </w:tcPr>
          <w:p w14:paraId="452477FC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664</w:t>
            </w:r>
          </w:p>
        </w:tc>
        <w:tc>
          <w:tcPr>
            <w:tcW w:w="1516" w:type="dxa"/>
            <w:vAlign w:val="center"/>
          </w:tcPr>
          <w:p w14:paraId="231BCF3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1 617 031,67</w:t>
            </w:r>
          </w:p>
        </w:tc>
      </w:tr>
      <w:tr w:rsidR="00D718C9" w:rsidRPr="00A25F7F" w14:paraId="20A7E948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48C112F1" w14:textId="48E89125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dodatek do zasiłku z tytułu urodzenia dziecka</w:t>
            </w:r>
          </w:p>
        </w:tc>
        <w:tc>
          <w:tcPr>
            <w:tcW w:w="1130" w:type="dxa"/>
            <w:vAlign w:val="center"/>
          </w:tcPr>
          <w:p w14:paraId="320094D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2055" w:type="dxa"/>
            <w:vAlign w:val="center"/>
          </w:tcPr>
          <w:p w14:paraId="5B5C0960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887" w:type="dxa"/>
            <w:vAlign w:val="center"/>
          </w:tcPr>
          <w:p w14:paraId="74E083F5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64335745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34 000,00</w:t>
            </w:r>
          </w:p>
        </w:tc>
      </w:tr>
      <w:tr w:rsidR="00D718C9" w:rsidRPr="00A25F7F" w14:paraId="7930AE72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64AD2241" w14:textId="36D4E361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dodatek z tytułu opieki nad dzieckiem w okresie korzystania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z urlopu wychowawczego</w:t>
            </w:r>
          </w:p>
        </w:tc>
        <w:tc>
          <w:tcPr>
            <w:tcW w:w="1130" w:type="dxa"/>
            <w:vAlign w:val="center"/>
          </w:tcPr>
          <w:p w14:paraId="6108132B" w14:textId="46C96282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D718C9"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329</w:t>
            </w:r>
          </w:p>
        </w:tc>
        <w:tc>
          <w:tcPr>
            <w:tcW w:w="2055" w:type="dxa"/>
            <w:vAlign w:val="center"/>
          </w:tcPr>
          <w:p w14:paraId="0DD4469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887" w:type="dxa"/>
            <w:vAlign w:val="center"/>
          </w:tcPr>
          <w:p w14:paraId="23A5E7C1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2EB88E1D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128 451,00</w:t>
            </w:r>
          </w:p>
        </w:tc>
      </w:tr>
      <w:tr w:rsidR="00D718C9" w:rsidRPr="00A25F7F" w14:paraId="6438FB41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5BA1494B" w14:textId="1E4EF63B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dodatek z tytułu samotnego wychowywania dziecka</w:t>
            </w:r>
          </w:p>
        </w:tc>
        <w:tc>
          <w:tcPr>
            <w:tcW w:w="1130" w:type="dxa"/>
            <w:vAlign w:val="center"/>
          </w:tcPr>
          <w:p w14:paraId="5585A214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693</w:t>
            </w:r>
          </w:p>
        </w:tc>
        <w:tc>
          <w:tcPr>
            <w:tcW w:w="2055" w:type="dxa"/>
            <w:vAlign w:val="center"/>
          </w:tcPr>
          <w:p w14:paraId="02A7BF52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58</w:t>
            </w:r>
          </w:p>
        </w:tc>
        <w:tc>
          <w:tcPr>
            <w:tcW w:w="887" w:type="dxa"/>
            <w:vAlign w:val="center"/>
          </w:tcPr>
          <w:p w14:paraId="78636F6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19B58842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137 109,00</w:t>
            </w:r>
          </w:p>
        </w:tc>
      </w:tr>
      <w:tr w:rsidR="00D718C9" w:rsidRPr="00A25F7F" w14:paraId="02F88235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790BDE0D" w14:textId="2023C506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dodatek z tytułu kształcenia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i rehabilitacji dziecka niepełnosprawnego</w:t>
            </w:r>
          </w:p>
        </w:tc>
        <w:tc>
          <w:tcPr>
            <w:tcW w:w="1130" w:type="dxa"/>
            <w:vAlign w:val="center"/>
          </w:tcPr>
          <w:p w14:paraId="57529913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1 307</w:t>
            </w:r>
          </w:p>
        </w:tc>
        <w:tc>
          <w:tcPr>
            <w:tcW w:w="2055" w:type="dxa"/>
            <w:vAlign w:val="center"/>
          </w:tcPr>
          <w:p w14:paraId="16C74D97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109</w:t>
            </w:r>
          </w:p>
        </w:tc>
        <w:tc>
          <w:tcPr>
            <w:tcW w:w="887" w:type="dxa"/>
            <w:vAlign w:val="center"/>
          </w:tcPr>
          <w:p w14:paraId="76F84B9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2E796A87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140 130,00</w:t>
            </w:r>
          </w:p>
        </w:tc>
      </w:tr>
      <w:tr w:rsidR="00D718C9" w:rsidRPr="00A25F7F" w14:paraId="2E40738D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12A7D178" w14:textId="08F81504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dodatek do zasiłku rodzinnego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na pokrycie wydatków związanych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z zamieszkaniem w miejscowości,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w której znajduje się szkoła</w:t>
            </w:r>
          </w:p>
        </w:tc>
        <w:tc>
          <w:tcPr>
            <w:tcW w:w="1130" w:type="dxa"/>
            <w:vAlign w:val="center"/>
          </w:tcPr>
          <w:p w14:paraId="4B1BB480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42</w:t>
            </w:r>
          </w:p>
        </w:tc>
        <w:tc>
          <w:tcPr>
            <w:tcW w:w="2055" w:type="dxa"/>
            <w:vAlign w:val="center"/>
          </w:tcPr>
          <w:p w14:paraId="00E85D0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887" w:type="dxa"/>
            <w:vAlign w:val="center"/>
          </w:tcPr>
          <w:p w14:paraId="6D46B1A8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4C1A767D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4 746,00</w:t>
            </w:r>
          </w:p>
        </w:tc>
      </w:tr>
      <w:tr w:rsidR="00D718C9" w:rsidRPr="00A25F7F" w14:paraId="5DA19A64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799DAF67" w14:textId="1320A8CD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dodatek do zasiłku rodzinnego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na pokrycie wydatków związanych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z dojazdem do miejscowości, </w:t>
            </w: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w której znajduje się szkoła</w:t>
            </w:r>
          </w:p>
        </w:tc>
        <w:tc>
          <w:tcPr>
            <w:tcW w:w="1130" w:type="dxa"/>
            <w:vAlign w:val="center"/>
          </w:tcPr>
          <w:p w14:paraId="315EF1B0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464</w:t>
            </w:r>
          </w:p>
        </w:tc>
        <w:tc>
          <w:tcPr>
            <w:tcW w:w="2055" w:type="dxa"/>
            <w:vAlign w:val="center"/>
          </w:tcPr>
          <w:p w14:paraId="226ABCBD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</w:tc>
        <w:tc>
          <w:tcPr>
            <w:tcW w:w="887" w:type="dxa"/>
            <w:vAlign w:val="center"/>
          </w:tcPr>
          <w:p w14:paraId="73D7634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29091CC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32 016,00</w:t>
            </w:r>
          </w:p>
        </w:tc>
      </w:tr>
      <w:tr w:rsidR="00D718C9" w:rsidRPr="00A25F7F" w14:paraId="071C444C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1BACCC97" w14:textId="35C037CA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dodatek z tytułu rozpoczęcia roku szkolnego</w:t>
            </w:r>
          </w:p>
        </w:tc>
        <w:tc>
          <w:tcPr>
            <w:tcW w:w="1130" w:type="dxa"/>
            <w:vAlign w:val="center"/>
          </w:tcPr>
          <w:p w14:paraId="4F3183A9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769</w:t>
            </w:r>
          </w:p>
        </w:tc>
        <w:tc>
          <w:tcPr>
            <w:tcW w:w="2055" w:type="dxa"/>
            <w:vAlign w:val="center"/>
          </w:tcPr>
          <w:p w14:paraId="3994DD2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769</w:t>
            </w:r>
          </w:p>
        </w:tc>
        <w:tc>
          <w:tcPr>
            <w:tcW w:w="887" w:type="dxa"/>
            <w:vAlign w:val="center"/>
          </w:tcPr>
          <w:p w14:paraId="1EF63868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66DEA992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76 860,00</w:t>
            </w:r>
          </w:p>
        </w:tc>
      </w:tr>
      <w:tr w:rsidR="00D718C9" w:rsidRPr="00A25F7F" w14:paraId="3CC2C049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6274CD8E" w14:textId="6EB79480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dodatek z tytułu wychowania dziecka w rodzinie wielodzietnej</w:t>
            </w:r>
          </w:p>
        </w:tc>
        <w:tc>
          <w:tcPr>
            <w:tcW w:w="1130" w:type="dxa"/>
            <w:vAlign w:val="center"/>
          </w:tcPr>
          <w:p w14:paraId="35FEB86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3 041</w:t>
            </w:r>
          </w:p>
        </w:tc>
        <w:tc>
          <w:tcPr>
            <w:tcW w:w="2055" w:type="dxa"/>
            <w:vAlign w:val="center"/>
          </w:tcPr>
          <w:p w14:paraId="07F4E58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253</w:t>
            </w:r>
          </w:p>
        </w:tc>
        <w:tc>
          <w:tcPr>
            <w:tcW w:w="887" w:type="dxa"/>
            <w:vAlign w:val="center"/>
          </w:tcPr>
          <w:p w14:paraId="5916B9B8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57DFB8D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288 852,00</w:t>
            </w:r>
          </w:p>
        </w:tc>
      </w:tr>
      <w:tr w:rsidR="00D718C9" w:rsidRPr="00A25F7F" w14:paraId="0A992B01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1657827E" w14:textId="1B92DD7D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zasiłek pielęgnacyjny</w:t>
            </w:r>
          </w:p>
        </w:tc>
        <w:tc>
          <w:tcPr>
            <w:tcW w:w="1130" w:type="dxa"/>
            <w:vAlign w:val="center"/>
          </w:tcPr>
          <w:p w14:paraId="3635EAAD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1794</w:t>
            </w:r>
          </w:p>
        </w:tc>
        <w:tc>
          <w:tcPr>
            <w:tcW w:w="2055" w:type="dxa"/>
            <w:vAlign w:val="center"/>
          </w:tcPr>
          <w:p w14:paraId="4D78AC97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1794</w:t>
            </w:r>
          </w:p>
        </w:tc>
        <w:tc>
          <w:tcPr>
            <w:tcW w:w="887" w:type="dxa"/>
            <w:vAlign w:val="center"/>
          </w:tcPr>
          <w:p w14:paraId="2981EA1C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77FEF20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4 305 792,00</w:t>
            </w:r>
          </w:p>
        </w:tc>
      </w:tr>
      <w:tr w:rsidR="00D718C9" w:rsidRPr="00A25F7F" w14:paraId="4E3E8F3E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31137B17" w14:textId="1A5743BF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świadczenie pielęgnacyjne</w:t>
            </w:r>
          </w:p>
        </w:tc>
        <w:tc>
          <w:tcPr>
            <w:tcW w:w="1130" w:type="dxa"/>
            <w:vAlign w:val="center"/>
          </w:tcPr>
          <w:p w14:paraId="5365DDE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352</w:t>
            </w:r>
          </w:p>
        </w:tc>
        <w:tc>
          <w:tcPr>
            <w:tcW w:w="2055" w:type="dxa"/>
            <w:vAlign w:val="center"/>
          </w:tcPr>
          <w:p w14:paraId="05FE9168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352</w:t>
            </w:r>
          </w:p>
        </w:tc>
        <w:tc>
          <w:tcPr>
            <w:tcW w:w="887" w:type="dxa"/>
            <w:vAlign w:val="center"/>
          </w:tcPr>
          <w:p w14:paraId="121CF5E3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7C11B44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9 404 608,00</w:t>
            </w:r>
          </w:p>
        </w:tc>
      </w:tr>
      <w:tr w:rsidR="00D718C9" w:rsidRPr="00A25F7F" w14:paraId="632AD6F1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510A09E0" w14:textId="34FB0214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specjalny zasiłek opiekuńczy</w:t>
            </w:r>
          </w:p>
        </w:tc>
        <w:tc>
          <w:tcPr>
            <w:tcW w:w="1130" w:type="dxa"/>
            <w:vAlign w:val="center"/>
          </w:tcPr>
          <w:p w14:paraId="0929B3BD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26</w:t>
            </w:r>
          </w:p>
        </w:tc>
        <w:tc>
          <w:tcPr>
            <w:tcW w:w="2055" w:type="dxa"/>
            <w:vAlign w:val="center"/>
          </w:tcPr>
          <w:p w14:paraId="1FE11994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887" w:type="dxa"/>
            <w:vAlign w:val="center"/>
          </w:tcPr>
          <w:p w14:paraId="199EF3EC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02005E35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16 120,00</w:t>
            </w:r>
          </w:p>
        </w:tc>
      </w:tr>
      <w:tr w:rsidR="00D718C9" w:rsidRPr="00A25F7F" w14:paraId="25C0BD53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69744BE0" w14:textId="66F86DA7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składki na ubezpieczenie emerytalno-rentowe</w:t>
            </w:r>
          </w:p>
        </w:tc>
        <w:tc>
          <w:tcPr>
            <w:tcW w:w="1130" w:type="dxa"/>
            <w:vAlign w:val="center"/>
          </w:tcPr>
          <w:p w14:paraId="2D8FD2AD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2 497</w:t>
            </w:r>
          </w:p>
        </w:tc>
        <w:tc>
          <w:tcPr>
            <w:tcW w:w="2055" w:type="dxa"/>
            <w:vAlign w:val="center"/>
          </w:tcPr>
          <w:p w14:paraId="01920BD2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226</w:t>
            </w:r>
          </w:p>
        </w:tc>
        <w:tc>
          <w:tcPr>
            <w:tcW w:w="887" w:type="dxa"/>
            <w:vAlign w:val="center"/>
          </w:tcPr>
          <w:p w14:paraId="5ADC2A04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4B44B42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1 642 404,00</w:t>
            </w:r>
          </w:p>
        </w:tc>
      </w:tr>
      <w:tr w:rsidR="00D718C9" w:rsidRPr="00A25F7F" w14:paraId="557C8178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2394F44C" w14:textId="63938DD0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jednorazowa zapomoga z tytułu urodzenia się żywego dziecka</w:t>
            </w:r>
          </w:p>
        </w:tc>
        <w:tc>
          <w:tcPr>
            <w:tcW w:w="1130" w:type="dxa"/>
            <w:vAlign w:val="center"/>
          </w:tcPr>
          <w:p w14:paraId="246CCE92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172</w:t>
            </w:r>
          </w:p>
        </w:tc>
        <w:tc>
          <w:tcPr>
            <w:tcW w:w="2055" w:type="dxa"/>
            <w:vAlign w:val="center"/>
          </w:tcPr>
          <w:p w14:paraId="7D3D6B09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172</w:t>
            </w:r>
          </w:p>
        </w:tc>
        <w:tc>
          <w:tcPr>
            <w:tcW w:w="887" w:type="dxa"/>
            <w:vAlign w:val="center"/>
          </w:tcPr>
          <w:p w14:paraId="38403AB8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131987D4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172 000,00</w:t>
            </w:r>
          </w:p>
        </w:tc>
      </w:tr>
      <w:tr w:rsidR="00D718C9" w:rsidRPr="00A25F7F" w14:paraId="4C139BD1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5140A5C1" w14:textId="2EB43EDA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świadczenie rodzicielskie</w:t>
            </w:r>
          </w:p>
        </w:tc>
        <w:tc>
          <w:tcPr>
            <w:tcW w:w="1130" w:type="dxa"/>
            <w:vAlign w:val="center"/>
          </w:tcPr>
          <w:p w14:paraId="3823C79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683</w:t>
            </w:r>
          </w:p>
        </w:tc>
        <w:tc>
          <w:tcPr>
            <w:tcW w:w="2055" w:type="dxa"/>
            <w:vAlign w:val="center"/>
          </w:tcPr>
          <w:p w14:paraId="4FACA39A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887" w:type="dxa"/>
            <w:vAlign w:val="center"/>
          </w:tcPr>
          <w:p w14:paraId="2D0D2A2E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6D17FB61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628 890,00</w:t>
            </w:r>
          </w:p>
        </w:tc>
      </w:tr>
      <w:tr w:rsidR="00D718C9" w:rsidRPr="00A25F7F" w14:paraId="1DC06330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274D8A34" w14:textId="37A44181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świadczenie z funduszu alimentacyjnego</w:t>
            </w:r>
          </w:p>
        </w:tc>
        <w:tc>
          <w:tcPr>
            <w:tcW w:w="1130" w:type="dxa"/>
            <w:vAlign w:val="center"/>
          </w:tcPr>
          <w:p w14:paraId="64BBA83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2055" w:type="dxa"/>
            <w:vAlign w:val="center"/>
          </w:tcPr>
          <w:p w14:paraId="0E31DA3F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194</w:t>
            </w:r>
          </w:p>
        </w:tc>
        <w:tc>
          <w:tcPr>
            <w:tcW w:w="887" w:type="dxa"/>
            <w:vAlign w:val="center"/>
          </w:tcPr>
          <w:p w14:paraId="298E4B33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121</w:t>
            </w:r>
          </w:p>
        </w:tc>
        <w:tc>
          <w:tcPr>
            <w:tcW w:w="1516" w:type="dxa"/>
            <w:vAlign w:val="center"/>
          </w:tcPr>
          <w:p w14:paraId="52E7B2BA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994 803,33</w:t>
            </w:r>
          </w:p>
        </w:tc>
      </w:tr>
      <w:tr w:rsidR="00D718C9" w:rsidRPr="00A25F7F" w14:paraId="5AF863FD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28CAE1A5" w14:textId="3B74EFCD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świadczenie wypłacane w ramach Ustawy „Za życiem”</w:t>
            </w:r>
          </w:p>
        </w:tc>
        <w:tc>
          <w:tcPr>
            <w:tcW w:w="1130" w:type="dxa"/>
            <w:vAlign w:val="center"/>
          </w:tcPr>
          <w:p w14:paraId="0A3F4432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2055" w:type="dxa"/>
            <w:vAlign w:val="center"/>
          </w:tcPr>
          <w:p w14:paraId="3827F00E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887" w:type="dxa"/>
            <w:vAlign w:val="center"/>
          </w:tcPr>
          <w:p w14:paraId="6F312445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16" w:type="dxa"/>
            <w:vAlign w:val="center"/>
          </w:tcPr>
          <w:p w14:paraId="4B496D71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24 000,00</w:t>
            </w:r>
          </w:p>
        </w:tc>
      </w:tr>
      <w:tr w:rsidR="00D718C9" w:rsidRPr="00A25F7F" w14:paraId="5F56DBD6" w14:textId="77777777" w:rsidTr="00A25F7F">
        <w:tc>
          <w:tcPr>
            <w:tcW w:w="3189" w:type="dxa"/>
            <w:shd w:val="clear" w:color="auto" w:fill="BDD6EE" w:themeFill="accent5" w:themeFillTint="66"/>
            <w:vAlign w:val="center"/>
          </w:tcPr>
          <w:p w14:paraId="0620B5E2" w14:textId="1DCBC6BA" w:rsidR="00D718C9" w:rsidRPr="00A25F7F" w:rsidRDefault="0025400B" w:rsidP="00A25F7F">
            <w:pPr>
              <w:ind w:left="-113" w:firstLine="147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świadczenie wychowawcze przyznane przez wojewodę w ramach koordynacji systemów zabezpieczenia społecznego.</w:t>
            </w:r>
          </w:p>
        </w:tc>
        <w:tc>
          <w:tcPr>
            <w:tcW w:w="1130" w:type="dxa"/>
            <w:vAlign w:val="center"/>
          </w:tcPr>
          <w:p w14:paraId="2FEE51D4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74</w:t>
            </w:r>
          </w:p>
        </w:tc>
        <w:tc>
          <w:tcPr>
            <w:tcW w:w="2055" w:type="dxa"/>
            <w:vAlign w:val="center"/>
          </w:tcPr>
          <w:p w14:paraId="64C60ABB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887" w:type="dxa"/>
            <w:vAlign w:val="center"/>
          </w:tcPr>
          <w:p w14:paraId="1C96842C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1516" w:type="dxa"/>
            <w:vAlign w:val="center"/>
          </w:tcPr>
          <w:p w14:paraId="55595676" w14:textId="77777777" w:rsidR="00D718C9" w:rsidRPr="00A25F7F" w:rsidRDefault="00D718C9" w:rsidP="00A25F7F">
            <w:pPr>
              <w:ind w:left="-113" w:firstLine="147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29 199,21</w:t>
            </w:r>
          </w:p>
        </w:tc>
      </w:tr>
    </w:tbl>
    <w:p w14:paraId="223C7AF5" w14:textId="77777777" w:rsidR="00D718C9" w:rsidRPr="0055315C" w:rsidRDefault="00D718C9" w:rsidP="00A25F7F">
      <w:pPr>
        <w:spacing w:after="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55315C">
        <w:rPr>
          <w:rFonts w:eastAsia="Times New Roman" w:cstheme="minorHAnsi"/>
          <w:sz w:val="24"/>
          <w:szCs w:val="24"/>
          <w:lang w:eastAsia="pl-PL"/>
        </w:rPr>
        <w:t>Źródło: opracowanie własne na podstawie Sprawozdania z działalności Ośrodka Pomocy Społecznej w Śremie za rok 2023</w:t>
      </w:r>
    </w:p>
    <w:p w14:paraId="520E7318" w14:textId="77777777" w:rsidR="007C684E" w:rsidRPr="00102548" w:rsidRDefault="007C684E" w:rsidP="00102548">
      <w:pPr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0545D728" w14:textId="2A81D67E" w:rsidR="00D718C9" w:rsidRPr="00102548" w:rsidRDefault="00D718C9" w:rsidP="00102548">
      <w:pPr>
        <w:spacing w:after="0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  <w:r w:rsidRPr="00102548">
        <w:rPr>
          <w:rFonts w:eastAsia="Times New Roman" w:cstheme="minorHAnsi"/>
          <w:sz w:val="28"/>
          <w:szCs w:val="28"/>
          <w:lang w:eastAsia="pl-PL"/>
        </w:rPr>
        <w:t xml:space="preserve">Należy podkreślić, że powyższe świadczenia stanowią uzupełnienie budżetu rodzin z dziećmi, jest jednak wiele rodzin dla których powyższe świadczenia są głównym źródłem dochodu, a ich członkowie utrzymują się wyłącznie ze świadczeń socjalnych. </w:t>
      </w:r>
    </w:p>
    <w:p w14:paraId="2D6A4DF5" w14:textId="77777777" w:rsidR="00BE33EC" w:rsidRPr="00102548" w:rsidRDefault="00BE33EC" w:rsidP="00102548">
      <w:pPr>
        <w:spacing w:after="0"/>
        <w:rPr>
          <w:rFonts w:cstheme="minorHAnsi"/>
          <w:color w:val="FF0000"/>
          <w:sz w:val="28"/>
          <w:szCs w:val="28"/>
        </w:rPr>
      </w:pPr>
    </w:p>
    <w:p w14:paraId="19F02F90" w14:textId="4E841E7F" w:rsidR="00185FBC" w:rsidRPr="00102548" w:rsidRDefault="001E424A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33" w:name="_Toc181624661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System wsparcia dla osób i rodzin doświadczających przemocy</w:t>
      </w:r>
      <w:r w:rsidR="00B00208"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domowej</w:t>
      </w:r>
      <w:bookmarkEnd w:id="33"/>
    </w:p>
    <w:p w14:paraId="50EC0C79" w14:textId="77777777" w:rsidR="00185FBC" w:rsidRPr="00102548" w:rsidRDefault="00185FBC" w:rsidP="00102548">
      <w:pPr>
        <w:spacing w:after="0"/>
        <w:rPr>
          <w:rFonts w:cstheme="minorHAnsi"/>
          <w:color w:val="FF0000"/>
          <w:sz w:val="28"/>
          <w:szCs w:val="28"/>
        </w:rPr>
      </w:pPr>
    </w:p>
    <w:p w14:paraId="0BA24A9E" w14:textId="69951F9A" w:rsidR="00D718C9" w:rsidRPr="00102548" w:rsidRDefault="00D718C9" w:rsidP="00102548">
      <w:pPr>
        <w:spacing w:after="0"/>
        <w:ind w:firstLine="708"/>
        <w:jc w:val="both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102548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Przemoc domowa to każde celowe działanie lub brak działania, </w:t>
      </w:r>
      <w:r w:rsidR="00A25F7F">
        <w:rPr>
          <w:rFonts w:cstheme="minorHAnsi"/>
          <w:color w:val="000000" w:themeColor="text1"/>
          <w:sz w:val="28"/>
          <w:szCs w:val="28"/>
          <w:shd w:val="clear" w:color="auto" w:fill="FFFFFF"/>
        </w:rPr>
        <w:br/>
      </w:r>
      <w:r w:rsidRPr="00102548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na przykład zaniedbywanie, które powodują krzywdę i cierpienie fizyczne albo psychiczne członka rodziny. Sprawca przemocy wykorzystuje przewagę nad ofiarą i narusza jej podstawowe prawa, takie jak godność, wolność </w:t>
      </w:r>
      <w:r w:rsidR="00A25F7F">
        <w:rPr>
          <w:rFonts w:cstheme="minorHAnsi"/>
          <w:color w:val="000000" w:themeColor="text1"/>
          <w:sz w:val="28"/>
          <w:szCs w:val="28"/>
          <w:shd w:val="clear" w:color="auto" w:fill="FFFFFF"/>
        </w:rPr>
        <w:br/>
      </w:r>
      <w:r w:rsidRPr="00102548">
        <w:rPr>
          <w:rFonts w:cstheme="minorHAnsi"/>
          <w:color w:val="000000" w:themeColor="text1"/>
          <w:sz w:val="28"/>
          <w:szCs w:val="28"/>
          <w:shd w:val="clear" w:color="auto" w:fill="FFFFFF"/>
        </w:rPr>
        <w:t>i nietykalność cielesną.</w:t>
      </w:r>
    </w:p>
    <w:p w14:paraId="6C154C8A" w14:textId="77777777" w:rsidR="00D718C9" w:rsidRPr="00102548" w:rsidRDefault="00D718C9" w:rsidP="00102548">
      <w:pPr>
        <w:spacing w:after="0"/>
        <w:ind w:firstLine="708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Główne zadania gminy z zakresu przemocy domowej określa „Gminny Program Przeciwdziałania Przemocy Domowej oraz Ochrony Ofiar Przemocy Domowej w Gminie Śrem na lata 2022-2026”</w:t>
      </w:r>
    </w:p>
    <w:p w14:paraId="08262C5E" w14:textId="445293BE" w:rsidR="00D718C9" w:rsidRPr="00102548" w:rsidRDefault="00D718C9" w:rsidP="00A25F7F">
      <w:pPr>
        <w:spacing w:after="0"/>
        <w:ind w:firstLine="709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Celem głównym Programu jest zwiększenie skuteczności działań </w:t>
      </w:r>
      <w:r w:rsidR="00A25F7F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br/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z zakresu przeciwdziałania przemocy domowej oraz zmniejszenie skali tego zjawiska w gminie Śrem. Cele szczegółowe programu to:</w:t>
      </w:r>
    </w:p>
    <w:p w14:paraId="3B80CAB8" w14:textId="2EFAC52E" w:rsidR="00D718C9" w:rsidRPr="00102548" w:rsidRDefault="00111A24" w:rsidP="00102548">
      <w:pPr>
        <w:numPr>
          <w:ilvl w:val="0"/>
          <w:numId w:val="12"/>
        </w:numPr>
        <w:spacing w:after="0"/>
        <w:ind w:left="357" w:hanging="357"/>
        <w:contextualSpacing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z</w:t>
      </w:r>
      <w:r w:rsidR="00D718C9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większenie działań profilaktycznych z zakresu przeciwdziałania przemocy domowej, podnoszących świadomość i wrażliwość społeczności lokalnej </w:t>
      </w:r>
      <w:r w:rsidR="00A25F7F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br/>
      </w:r>
      <w:r w:rsidR="00D718C9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na temat przemocy</w:t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;</w:t>
      </w:r>
    </w:p>
    <w:p w14:paraId="56EDD400" w14:textId="71548746" w:rsidR="00D718C9" w:rsidRPr="00102548" w:rsidRDefault="00111A24" w:rsidP="00102548">
      <w:pPr>
        <w:numPr>
          <w:ilvl w:val="0"/>
          <w:numId w:val="12"/>
        </w:numPr>
        <w:spacing w:after="0"/>
        <w:ind w:left="357" w:hanging="357"/>
        <w:contextualSpacing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z</w:t>
      </w:r>
      <w:r w:rsidR="00D718C9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większenie skuteczności ochrony i wsparcia osób dotkniętych przemocą domową</w:t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;</w:t>
      </w:r>
    </w:p>
    <w:p w14:paraId="7CEAF80F" w14:textId="6A80CA23" w:rsidR="00D718C9" w:rsidRPr="00102548" w:rsidRDefault="00111A24" w:rsidP="00102548">
      <w:pPr>
        <w:numPr>
          <w:ilvl w:val="0"/>
          <w:numId w:val="12"/>
        </w:numPr>
        <w:spacing w:after="0"/>
        <w:ind w:left="357" w:hanging="357"/>
        <w:contextualSpacing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z</w:t>
      </w:r>
      <w:r w:rsidR="00D718C9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większenie skuteczności działań wobec osób stosujących przemoc</w:t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;</w:t>
      </w:r>
    </w:p>
    <w:p w14:paraId="5D3B6583" w14:textId="0AFB45F5" w:rsidR="00D718C9" w:rsidRPr="00102548" w:rsidRDefault="00111A24" w:rsidP="00102548">
      <w:pPr>
        <w:numPr>
          <w:ilvl w:val="0"/>
          <w:numId w:val="12"/>
        </w:numPr>
        <w:spacing w:after="0"/>
        <w:ind w:left="357" w:hanging="357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p</w:t>
      </w:r>
      <w:r w:rsidR="00D718C9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odniesienie kompetencji specjalistów realizujących działania z zakresu przeciwdziałania przemocy domowej oraz umocnienie współpracy reprezentowanych podmiotów.</w:t>
      </w:r>
    </w:p>
    <w:p w14:paraId="4AB23B6A" w14:textId="656B316D" w:rsidR="00D718C9" w:rsidRPr="00102548" w:rsidRDefault="00D718C9" w:rsidP="00102548">
      <w:pPr>
        <w:spacing w:after="0"/>
        <w:ind w:firstLine="709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lastRenderedPageBreak/>
        <w:t xml:space="preserve">Obecnie zadania z zakresu przeciwdziałania przemocy domowej realizuje Zespół Interdyscyplinarny w Śremie powołany Zarządzeniem </w:t>
      </w:r>
      <w:r w:rsidR="00A25F7F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br/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Nr 113/2023 Burmistrza Śremu z dnia 19 października 2023r. w sprawie powołania Zespołu Interdyscyplinarnego w gminie Śrem. </w:t>
      </w:r>
    </w:p>
    <w:p w14:paraId="33D4FA8D" w14:textId="77777777" w:rsidR="007C684E" w:rsidRPr="00102548" w:rsidRDefault="007C684E" w:rsidP="00102548">
      <w:pPr>
        <w:spacing w:after="0"/>
        <w:ind w:firstLine="360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</w:p>
    <w:p w14:paraId="617EA333" w14:textId="3E4FBB84" w:rsidR="00B4121B" w:rsidRPr="00A25F7F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34" w:name="_Toc181624702"/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13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Dane liczbowe z zakresu realizacji procedury "Niebieskie Karty"</w:t>
      </w:r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9"/>
        <w:gridCol w:w="1103"/>
        <w:gridCol w:w="1103"/>
        <w:gridCol w:w="1103"/>
        <w:gridCol w:w="1099"/>
      </w:tblGrid>
      <w:tr w:rsidR="001A42C3" w:rsidRPr="00A25F7F" w14:paraId="3189E159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4AA4AEF2" w14:textId="03220667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Zakres danych</w:t>
            </w: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2AD86570" w14:textId="703580BD" w:rsidR="001A42C3" w:rsidRPr="00A25F7F" w:rsidRDefault="001A42C3" w:rsidP="00102548">
            <w:pPr>
              <w:jc w:val="center"/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  <w:t>2020 rok</w:t>
            </w: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4AB84644" w14:textId="14716B33" w:rsidR="001A42C3" w:rsidRPr="00A25F7F" w:rsidRDefault="001A42C3" w:rsidP="00102548">
            <w:pPr>
              <w:jc w:val="center"/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  <w:t>2021 rok</w:t>
            </w: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1A6C6A9C" w14:textId="4BCB081A" w:rsidR="001A42C3" w:rsidRPr="00A25F7F" w:rsidRDefault="001A42C3" w:rsidP="00102548">
            <w:pPr>
              <w:jc w:val="center"/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  <w:t>2022 rok</w:t>
            </w:r>
          </w:p>
        </w:tc>
        <w:tc>
          <w:tcPr>
            <w:tcW w:w="1129" w:type="dxa"/>
            <w:shd w:val="clear" w:color="auto" w:fill="BDD6EE" w:themeFill="accent5" w:themeFillTint="66"/>
            <w:vAlign w:val="center"/>
          </w:tcPr>
          <w:p w14:paraId="4C429639" w14:textId="3C86538D" w:rsidR="001A42C3" w:rsidRPr="00A25F7F" w:rsidRDefault="001A42C3" w:rsidP="00102548">
            <w:pPr>
              <w:jc w:val="center"/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kern w:val="0"/>
                <w:sz w:val="24"/>
                <w:szCs w:val="24"/>
                <w:lang w:eastAsia="pl-PL"/>
                <w14:ligatures w14:val="none"/>
              </w:rPr>
              <w:t>2023 rok</w:t>
            </w:r>
          </w:p>
        </w:tc>
      </w:tr>
      <w:tr w:rsidR="001A42C3" w:rsidRPr="00A25F7F" w14:paraId="1BCBE573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1196E89B" w14:textId="18063D9A" w:rsidR="001A42C3" w:rsidRPr="00A25F7F" w:rsidRDefault="00111A24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pl-PL"/>
                <w14:ligatures w14:val="none"/>
              </w:rPr>
              <w:t>l</w:t>
            </w:r>
            <w:r w:rsidR="001A42C3" w:rsidRPr="00A25F7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pl-PL"/>
                <w14:ligatures w14:val="none"/>
              </w:rPr>
              <w:t xml:space="preserve">iczba pracujących </w:t>
            </w:r>
            <w:r w:rsidRPr="00A25F7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pl-PL"/>
                <w14:ligatures w14:val="none"/>
              </w:rPr>
              <w:t>G</w:t>
            </w:r>
            <w:r w:rsidR="001A42C3" w:rsidRPr="00A25F7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pl-PL"/>
                <w14:ligatures w14:val="none"/>
              </w:rPr>
              <w:t xml:space="preserve">rup </w:t>
            </w:r>
            <w:r w:rsidRPr="00A25F7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pl-PL"/>
                <w14:ligatures w14:val="none"/>
              </w:rPr>
              <w:t>R</w:t>
            </w:r>
            <w:r w:rsidR="001A42C3" w:rsidRPr="00A25F7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pl-PL"/>
                <w14:ligatures w14:val="none"/>
              </w:rPr>
              <w:t>oboczych</w:t>
            </w:r>
          </w:p>
        </w:tc>
        <w:tc>
          <w:tcPr>
            <w:tcW w:w="1134" w:type="dxa"/>
            <w:vAlign w:val="center"/>
          </w:tcPr>
          <w:p w14:paraId="65662A8B" w14:textId="16B08830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165</w:t>
            </w:r>
          </w:p>
        </w:tc>
        <w:tc>
          <w:tcPr>
            <w:tcW w:w="1134" w:type="dxa"/>
            <w:vAlign w:val="center"/>
          </w:tcPr>
          <w:p w14:paraId="1B7B0518" w14:textId="3FDE89D7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142</w:t>
            </w:r>
          </w:p>
        </w:tc>
        <w:tc>
          <w:tcPr>
            <w:tcW w:w="1134" w:type="dxa"/>
            <w:vAlign w:val="center"/>
          </w:tcPr>
          <w:p w14:paraId="597F2117" w14:textId="07994A03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143</w:t>
            </w:r>
          </w:p>
        </w:tc>
        <w:tc>
          <w:tcPr>
            <w:tcW w:w="1129" w:type="dxa"/>
            <w:vAlign w:val="center"/>
          </w:tcPr>
          <w:p w14:paraId="7D25521C" w14:textId="3FFCC24C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156</w:t>
            </w:r>
          </w:p>
        </w:tc>
      </w:tr>
      <w:tr w:rsidR="001A42C3" w:rsidRPr="00A25F7F" w14:paraId="67454143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782E2831" w14:textId="08EC060B" w:rsidR="001A42C3" w:rsidRPr="00A25F7F" w:rsidRDefault="00111A24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l</w:t>
            </w:r>
            <w:r w:rsidR="001A42C3"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iczba osób objętych procedurą „Niebieskie Karty”</w:t>
            </w:r>
          </w:p>
        </w:tc>
        <w:tc>
          <w:tcPr>
            <w:tcW w:w="1134" w:type="dxa"/>
            <w:vAlign w:val="center"/>
          </w:tcPr>
          <w:p w14:paraId="1DC8E194" w14:textId="0CE6FD97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555</w:t>
            </w:r>
          </w:p>
        </w:tc>
        <w:tc>
          <w:tcPr>
            <w:tcW w:w="1134" w:type="dxa"/>
            <w:vAlign w:val="center"/>
          </w:tcPr>
          <w:p w14:paraId="3E82B552" w14:textId="1E9F5BB2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505</w:t>
            </w:r>
          </w:p>
        </w:tc>
        <w:tc>
          <w:tcPr>
            <w:tcW w:w="1134" w:type="dxa"/>
            <w:vAlign w:val="center"/>
          </w:tcPr>
          <w:p w14:paraId="3772DA5D" w14:textId="6010FBDB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505</w:t>
            </w:r>
          </w:p>
        </w:tc>
        <w:tc>
          <w:tcPr>
            <w:tcW w:w="1129" w:type="dxa"/>
            <w:vAlign w:val="center"/>
          </w:tcPr>
          <w:p w14:paraId="4C2FF7E1" w14:textId="268F68C1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538</w:t>
            </w:r>
          </w:p>
        </w:tc>
      </w:tr>
      <w:tr w:rsidR="001A42C3" w:rsidRPr="00A25F7F" w14:paraId="2F766B61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66E58EF7" w14:textId="4A4D3585" w:rsidR="001A42C3" w:rsidRPr="00A25F7F" w:rsidRDefault="00111A24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l</w:t>
            </w:r>
            <w:r w:rsidR="001A42C3"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iczba „Niebieskich Kart”, które wpłynęły do Przewodniczącej Zespołu Interdyscyplinarnego</w:t>
            </w:r>
          </w:p>
        </w:tc>
        <w:tc>
          <w:tcPr>
            <w:tcW w:w="1134" w:type="dxa"/>
            <w:vAlign w:val="center"/>
          </w:tcPr>
          <w:p w14:paraId="0FAA7B97" w14:textId="6BA79FED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104</w:t>
            </w:r>
          </w:p>
        </w:tc>
        <w:tc>
          <w:tcPr>
            <w:tcW w:w="1134" w:type="dxa"/>
            <w:vAlign w:val="center"/>
          </w:tcPr>
          <w:p w14:paraId="1A540BE0" w14:textId="1756565D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94</w:t>
            </w:r>
          </w:p>
        </w:tc>
        <w:tc>
          <w:tcPr>
            <w:tcW w:w="1134" w:type="dxa"/>
            <w:vAlign w:val="center"/>
          </w:tcPr>
          <w:p w14:paraId="255856CF" w14:textId="2126C58F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75</w:t>
            </w:r>
          </w:p>
        </w:tc>
        <w:tc>
          <w:tcPr>
            <w:tcW w:w="1129" w:type="dxa"/>
            <w:vAlign w:val="center"/>
          </w:tcPr>
          <w:p w14:paraId="49071326" w14:textId="3DC7909B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105</w:t>
            </w:r>
          </w:p>
        </w:tc>
      </w:tr>
      <w:tr w:rsidR="001A42C3" w:rsidRPr="00A25F7F" w14:paraId="74667B60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6D022228" w14:textId="356DF513" w:rsidR="001A42C3" w:rsidRPr="00A25F7F" w:rsidRDefault="00111A24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l</w:t>
            </w:r>
            <w:r w:rsidR="001A42C3"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iczba zakończonych procedur „Niebieskie Karty”</w:t>
            </w:r>
          </w:p>
        </w:tc>
        <w:tc>
          <w:tcPr>
            <w:tcW w:w="1134" w:type="dxa"/>
            <w:vAlign w:val="center"/>
          </w:tcPr>
          <w:p w14:paraId="05E54209" w14:textId="17A4A8CF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</w:tc>
        <w:tc>
          <w:tcPr>
            <w:tcW w:w="1134" w:type="dxa"/>
            <w:vAlign w:val="center"/>
          </w:tcPr>
          <w:p w14:paraId="4722FD28" w14:textId="71DBE52B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57</w:t>
            </w:r>
          </w:p>
        </w:tc>
        <w:tc>
          <w:tcPr>
            <w:tcW w:w="1134" w:type="dxa"/>
            <w:vAlign w:val="center"/>
          </w:tcPr>
          <w:p w14:paraId="2456AF9D" w14:textId="6C588ECB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1129" w:type="dxa"/>
            <w:vAlign w:val="center"/>
          </w:tcPr>
          <w:p w14:paraId="2C9BE9D6" w14:textId="4F3104B8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</w:t>
            </w:r>
          </w:p>
        </w:tc>
      </w:tr>
      <w:tr w:rsidR="001A42C3" w:rsidRPr="00A25F7F" w14:paraId="2F69A275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1A97FA67" w14:textId="33A32063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 xml:space="preserve">a) z tytułu ustania przemocy w rodzinie </w:t>
            </w:r>
            <w:r w:rsidR="00111A24"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br/>
            </w: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 xml:space="preserve">i uzasadnionego przypuszczenia </w:t>
            </w:r>
            <w:r w:rsid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br/>
            </w: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o</w:t>
            </w:r>
            <w:r w:rsid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 xml:space="preserve">zaprzestaniu dalszego stosowania przemocy w rodzinie oraz </w:t>
            </w:r>
            <w:r w:rsid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br/>
            </w: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po zrealizowaniu indywidualnego planu pomocy</w:t>
            </w:r>
          </w:p>
        </w:tc>
        <w:tc>
          <w:tcPr>
            <w:tcW w:w="1134" w:type="dxa"/>
            <w:vAlign w:val="center"/>
          </w:tcPr>
          <w:p w14:paraId="536E03E1" w14:textId="10CF1E59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1134" w:type="dxa"/>
            <w:vAlign w:val="center"/>
          </w:tcPr>
          <w:p w14:paraId="3E97AD00" w14:textId="4DA7B649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49</w:t>
            </w:r>
          </w:p>
        </w:tc>
        <w:tc>
          <w:tcPr>
            <w:tcW w:w="1134" w:type="dxa"/>
            <w:vAlign w:val="center"/>
          </w:tcPr>
          <w:p w14:paraId="5BD49FCE" w14:textId="57176795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1129" w:type="dxa"/>
            <w:vAlign w:val="center"/>
          </w:tcPr>
          <w:p w14:paraId="070394A1" w14:textId="2FED00F5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54</w:t>
            </w:r>
          </w:p>
        </w:tc>
      </w:tr>
      <w:tr w:rsidR="001A42C3" w:rsidRPr="00A25F7F" w14:paraId="5FEEC03C" w14:textId="77777777" w:rsidTr="0061502A">
        <w:tc>
          <w:tcPr>
            <w:tcW w:w="4531" w:type="dxa"/>
            <w:shd w:val="clear" w:color="auto" w:fill="BDD6EE" w:themeFill="accent5" w:themeFillTint="66"/>
            <w:vAlign w:val="center"/>
          </w:tcPr>
          <w:p w14:paraId="028A1E4D" w14:textId="12EF9A2F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pl-PL"/>
                <w14:ligatures w14:val="none"/>
              </w:rPr>
              <w:t>b) z tytułu rozstrzygnięcia o braku zasadności podejmowania działań</w:t>
            </w:r>
          </w:p>
        </w:tc>
        <w:tc>
          <w:tcPr>
            <w:tcW w:w="1134" w:type="dxa"/>
            <w:vAlign w:val="center"/>
          </w:tcPr>
          <w:p w14:paraId="07B92181" w14:textId="0CFAB007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1134" w:type="dxa"/>
            <w:vAlign w:val="center"/>
          </w:tcPr>
          <w:p w14:paraId="644707D0" w14:textId="083FC3CE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1134" w:type="dxa"/>
            <w:vAlign w:val="center"/>
          </w:tcPr>
          <w:p w14:paraId="14039F02" w14:textId="11475F59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1129" w:type="dxa"/>
            <w:vAlign w:val="center"/>
          </w:tcPr>
          <w:p w14:paraId="69F7BBDB" w14:textId="77C1493A" w:rsidR="001A42C3" w:rsidRPr="00A25F7F" w:rsidRDefault="001A42C3" w:rsidP="00102548">
            <w:pPr>
              <w:jc w:val="center"/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5F7F">
              <w:rPr>
                <w:rFonts w:eastAsiaTheme="minorEastAsia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</w:tbl>
    <w:p w14:paraId="2FF78670" w14:textId="57709502" w:rsidR="00D718C9" w:rsidRPr="0055315C" w:rsidRDefault="001A42C3" w:rsidP="00102548">
      <w:pPr>
        <w:spacing w:after="0"/>
        <w:jc w:val="center"/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</w:pPr>
      <w:r w:rsidRPr="0055315C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>Ź</w:t>
      </w:r>
      <w:r w:rsidR="00D718C9" w:rsidRPr="0055315C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>ródło: opracowanie własne na podstawie danych Zespołu Interdyscyplinarnego w Śremie</w:t>
      </w:r>
    </w:p>
    <w:p w14:paraId="45ED3E2B" w14:textId="77777777" w:rsidR="00D718C9" w:rsidRPr="00102548" w:rsidRDefault="00D718C9" w:rsidP="00102548">
      <w:pPr>
        <w:spacing w:after="0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</w:p>
    <w:p w14:paraId="1FF21AA9" w14:textId="772D6D96" w:rsidR="00D718C9" w:rsidRPr="00102548" w:rsidRDefault="00D718C9" w:rsidP="00A25F7F">
      <w:pPr>
        <w:spacing w:after="0"/>
        <w:ind w:firstLine="708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Od 1 stycznia do 31 grudnia 2023r. Zespół Interdyscyplinarny w Śremie obejmował wsparciem 538 osób. Wśród 363 osób dotkniętych przemocą </w:t>
      </w:r>
      <w:r w:rsidR="00A25F7F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br/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w rodzinie, wobec których realizowano Procedurę „Niebieskie Karty”, 112 </w:t>
      </w:r>
      <w:r w:rsidR="00A25F7F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br/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z nich stanowiły kobiety, a 236 dzieci. Do Przewodniczącej Zespołu wpłynęło 105 formularzy „Niebieskie Karty”.  W ramach </w:t>
      </w:r>
      <w:bookmarkStart w:id="35" w:name="_Hlk133456227"/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Procedury „Niebieskie Karty” </w:t>
      </w:r>
      <w:bookmarkEnd w:id="35"/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objęto działaniami 156 rodzin – w tym ze względu na problem przemocy fizycznej 104 rodziny, psychicznej</w:t>
      </w:r>
      <w:r w:rsidR="00111A24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 </w:t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- 156 rodzin oraz przemocy seksualnej </w:t>
      </w:r>
      <w:r w:rsidR="00111A24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-</w:t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 8  </w:t>
      </w:r>
      <w:r w:rsidR="00111A24"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rodzin</w:t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. Działało łącznie 156 Grup Roboczych, które od 8 listopada 2024r. zostały przekształcone na Grupy Diagnostyczno-Pomocowe. Wynikało </w:t>
      </w:r>
      <w:r w:rsidR="00A25F7F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br/>
      </w: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 xml:space="preserve">to ze zmiany ustawy z dnia 29 lipca 2005r. o przeciwdziałaniu przemocy domowej. </w:t>
      </w:r>
    </w:p>
    <w:p w14:paraId="25F58490" w14:textId="77777777" w:rsidR="00D718C9" w:rsidRPr="00102548" w:rsidRDefault="00D718C9" w:rsidP="00102548">
      <w:pPr>
        <w:spacing w:after="0"/>
        <w:ind w:firstLine="709"/>
        <w:jc w:val="both"/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Theme="minorEastAsia" w:cstheme="minorHAnsi"/>
          <w:kern w:val="0"/>
          <w:sz w:val="28"/>
          <w:szCs w:val="28"/>
          <w:lang w:eastAsia="pl-PL"/>
          <w14:ligatures w14:val="none"/>
        </w:rPr>
        <w:t>Zadania członków Grup Roboczych oraz Grup Diagnostyczno-Pomocowych realizujących Procedurę „Niebieskie Karty” w roku 2023:</w:t>
      </w:r>
    </w:p>
    <w:p w14:paraId="56EB4082" w14:textId="6474205E" w:rsidR="00D718C9" w:rsidRPr="00102548" w:rsidRDefault="00111A24" w:rsidP="00102548">
      <w:pPr>
        <w:numPr>
          <w:ilvl w:val="0"/>
          <w:numId w:val="13"/>
        </w:numPr>
        <w:tabs>
          <w:tab w:val="left" w:pos="720"/>
        </w:tabs>
        <w:spacing w:after="0"/>
        <w:contextualSpacing/>
        <w:jc w:val="both"/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d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 xml:space="preserve">iagnozowano sytuację rodziny, co do której istnieje podejrzenie, że jest dotknięta przemocą. Członkowie opracowywali plan wsparcia 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lastRenderedPageBreak/>
        <w:t>uwzględniający potrzeby i problemy wszystkich członków rodziny – opracowano 239 planów;</w:t>
      </w:r>
    </w:p>
    <w:p w14:paraId="1A169DE9" w14:textId="725EBF3F" w:rsidR="00D718C9" w:rsidRPr="00102548" w:rsidRDefault="00111A24" w:rsidP="00102548">
      <w:pPr>
        <w:numPr>
          <w:ilvl w:val="0"/>
          <w:numId w:val="13"/>
        </w:numPr>
        <w:tabs>
          <w:tab w:val="left" w:pos="720"/>
        </w:tabs>
        <w:spacing w:after="0"/>
        <w:contextualSpacing/>
        <w:jc w:val="both"/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</w:pP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p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rowadzono rozmowy wspierające z domniemanymi ofiarami przemocy o możliwościach uzyskania pomocy, w szczególności psychologicznej, prawnej, socjalnej i pedagogicznej, oraz wsparcia, w tym o instytucjach i podmiotach świadczących specjalistyczną pomoc na rzecz osób dotkniętych przemocą w rodzinie – rozmowy wspierające z 279 osobami;</w:t>
      </w:r>
    </w:p>
    <w:p w14:paraId="70B4AF96" w14:textId="05815DD5" w:rsidR="00D718C9" w:rsidRPr="00102548" w:rsidRDefault="00111A24" w:rsidP="00102548">
      <w:pPr>
        <w:numPr>
          <w:ilvl w:val="0"/>
          <w:numId w:val="13"/>
        </w:numPr>
        <w:tabs>
          <w:tab w:val="left" w:pos="720"/>
        </w:tabs>
        <w:spacing w:after="0"/>
        <w:contextualSpacing/>
        <w:jc w:val="both"/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p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rzekazywano osobom podejrzanym o stosowanie przemocy w rodzinie informacje o konsekwencjach popełnienia czynów – pouczono 175 osób;</w:t>
      </w:r>
    </w:p>
    <w:p w14:paraId="5EC0F351" w14:textId="52511FE0" w:rsidR="00D718C9" w:rsidRPr="00102548" w:rsidRDefault="00111A24" w:rsidP="00102548">
      <w:pPr>
        <w:numPr>
          <w:ilvl w:val="0"/>
          <w:numId w:val="13"/>
        </w:numPr>
        <w:tabs>
          <w:tab w:val="left" w:pos="720"/>
        </w:tabs>
        <w:spacing w:after="0"/>
        <w:contextualSpacing/>
        <w:jc w:val="both"/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m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otywowano także te osoby do udziału w warsztatach dla osób nie radzących sobie z wyrażaniem złości- 120 domniemanych sprawców przemocy;</w:t>
      </w:r>
    </w:p>
    <w:p w14:paraId="2B4364EF" w14:textId="57BE41D6" w:rsidR="00D718C9" w:rsidRPr="00102548" w:rsidRDefault="00111A24" w:rsidP="00102548">
      <w:pPr>
        <w:numPr>
          <w:ilvl w:val="0"/>
          <w:numId w:val="13"/>
        </w:numPr>
        <w:tabs>
          <w:tab w:val="left" w:pos="720"/>
        </w:tabs>
        <w:spacing w:after="0"/>
        <w:contextualSpacing/>
        <w:jc w:val="both"/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m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otywowano domniemanych sprawców przemocy do udziału w programie korekcyjno-edukacyjnym realizowanym przez Powiatowe Centrum Pomocy Rodzinie - skierowano 52 osoby</w:t>
      </w: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;</w:t>
      </w:r>
    </w:p>
    <w:p w14:paraId="5383FDFD" w14:textId="38B6F15E" w:rsidR="00D718C9" w:rsidRPr="00102548" w:rsidRDefault="00111A24" w:rsidP="00102548">
      <w:pPr>
        <w:numPr>
          <w:ilvl w:val="0"/>
          <w:numId w:val="13"/>
        </w:numPr>
        <w:tabs>
          <w:tab w:val="left" w:pos="720"/>
        </w:tabs>
        <w:spacing w:after="0"/>
        <w:contextualSpacing/>
        <w:jc w:val="both"/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</w:pPr>
      <w:r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p</w:t>
      </w:r>
      <w:r w:rsidR="00D718C9" w:rsidRPr="00102548">
        <w:rPr>
          <w:rFonts w:eastAsia="Times New Roman" w:cstheme="minorHAnsi"/>
          <w:kern w:val="24"/>
          <w:sz w:val="28"/>
          <w:szCs w:val="28"/>
          <w:lang w:eastAsia="pl-PL"/>
          <w14:ligatures w14:val="none"/>
        </w:rPr>
        <w:t>rzeprowadzano rozmowy dotyczące nadużywania alkoholu, środków odurzających, substancji psychotropowych lub leków wobec 90 osób. Ponadto skierowano 30 wniosków do Gminnej Komisji Rozwiązywania Problemów Alkoholowych o wszczęcie postępowania w sprawie zastosowania obowiązku poddania się leczeniu odwykowemu.</w:t>
      </w:r>
    </w:p>
    <w:p w14:paraId="09B3B299" w14:textId="77777777" w:rsidR="00D718C9" w:rsidRPr="00102548" w:rsidRDefault="00D718C9" w:rsidP="00102548">
      <w:pPr>
        <w:spacing w:after="0"/>
        <w:jc w:val="both"/>
        <w:rPr>
          <w:rFonts w:eastAsiaTheme="majorEastAsia" w:cstheme="minorHAnsi"/>
          <w:b/>
          <w:bCs/>
          <w:kern w:val="24"/>
          <w:position w:val="1"/>
          <w:sz w:val="28"/>
          <w:szCs w:val="28"/>
          <w:lang w:eastAsia="pl-PL"/>
          <w14:ligatures w14:val="none"/>
        </w:rPr>
      </w:pPr>
    </w:p>
    <w:p w14:paraId="4DD74955" w14:textId="5A7C58EB" w:rsidR="00D718C9" w:rsidRPr="00102548" w:rsidRDefault="00D718C9" w:rsidP="00102548">
      <w:pPr>
        <w:spacing w:after="0"/>
        <w:jc w:val="both"/>
        <w:rPr>
          <w:rFonts w:eastAsiaTheme="majorEastAsia" w:cstheme="minorHAnsi"/>
          <w:kern w:val="24"/>
          <w:position w:val="1"/>
          <w:sz w:val="28"/>
          <w:szCs w:val="28"/>
          <w:lang w:eastAsia="pl-PL"/>
          <w14:ligatures w14:val="none"/>
        </w:rPr>
      </w:pP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>Wśród 363 osób dotkniętych przemocą w rodzinie, wobec których realizowana była procedura Niebieskie Karty, 279 z nich było objętych pomocą w formie poradnictwa: zawodowego i rodzinnego</w:t>
      </w:r>
      <w:r w:rsidR="00111A24"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 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>- 124 osoby; socjalnego</w:t>
      </w:r>
      <w:r w:rsidR="00111A24"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 -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 102 osoby; </w:t>
      </w:r>
      <w:r w:rsidRPr="00102548">
        <w:rPr>
          <w:rFonts w:eastAsiaTheme="majorEastAsia" w:cstheme="minorHAnsi"/>
          <w:kern w:val="24"/>
          <w:position w:val="1"/>
          <w:sz w:val="28"/>
          <w:szCs w:val="28"/>
          <w:lang w:eastAsia="pl-PL"/>
          <w14:ligatures w14:val="none"/>
        </w:rPr>
        <w:t xml:space="preserve"> 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psychologicznego </w:t>
      </w:r>
      <w:r w:rsidR="00111A24"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>-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 97 osób; pedagogicznego </w:t>
      </w:r>
      <w:r w:rsidR="00111A24"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>-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 155 osób;</w:t>
      </w:r>
      <w:r w:rsidRPr="00102548">
        <w:rPr>
          <w:rFonts w:eastAsiaTheme="majorEastAsia" w:cstheme="minorHAnsi"/>
          <w:kern w:val="24"/>
          <w:position w:val="1"/>
          <w:sz w:val="28"/>
          <w:szCs w:val="28"/>
          <w:lang w:eastAsia="pl-PL"/>
          <w14:ligatures w14:val="none"/>
        </w:rPr>
        <w:t xml:space="preserve"> 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prawnego </w:t>
      </w:r>
      <w:r w:rsidR="00111A24"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- 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43 osoby; medycznego </w:t>
      </w:r>
      <w:r w:rsidR="00111A24"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- </w:t>
      </w:r>
      <w:r w:rsidRPr="00102548">
        <w:rPr>
          <w:rFonts w:eastAsia="Calibri" w:cstheme="minorHAnsi"/>
          <w:kern w:val="24"/>
          <w:sz w:val="28"/>
          <w:szCs w:val="28"/>
          <w:lang w:eastAsia="pl-PL"/>
          <w14:ligatures w14:val="none"/>
        </w:rPr>
        <w:t xml:space="preserve">22 osoby. </w:t>
      </w:r>
    </w:p>
    <w:p w14:paraId="7E676625" w14:textId="77777777" w:rsidR="00BE33EC" w:rsidRPr="00102548" w:rsidRDefault="00BE33EC" w:rsidP="00102548">
      <w:pPr>
        <w:spacing w:after="0"/>
        <w:rPr>
          <w:rFonts w:cstheme="minorHAnsi"/>
          <w:color w:val="FF0000"/>
          <w:sz w:val="28"/>
          <w:szCs w:val="28"/>
        </w:rPr>
      </w:pPr>
    </w:p>
    <w:p w14:paraId="19629BE8" w14:textId="1639C6E4" w:rsidR="00B7730F" w:rsidRPr="00102548" w:rsidRDefault="00AD3B4E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36" w:name="_Toc181624662"/>
      <w:r w:rsidRPr="00102548">
        <w:rPr>
          <w:rFonts w:asciiTheme="minorHAnsi" w:hAnsiTheme="minorHAnsi" w:cstheme="minorHAnsi"/>
          <w:szCs w:val="28"/>
        </w:rPr>
        <w:t>ANALIZA SYSTEMU WSPARCIA</w:t>
      </w:r>
      <w:bookmarkEnd w:id="36"/>
    </w:p>
    <w:p w14:paraId="5E9F9557" w14:textId="77777777" w:rsidR="00D05521" w:rsidRPr="00102548" w:rsidRDefault="00D05521" w:rsidP="00102548">
      <w:pPr>
        <w:pStyle w:val="Akapitzlist"/>
        <w:spacing w:after="0"/>
        <w:ind w:left="786"/>
        <w:rPr>
          <w:rFonts w:cstheme="minorHAnsi"/>
          <w:color w:val="ED0000"/>
          <w:sz w:val="28"/>
          <w:szCs w:val="28"/>
        </w:rPr>
      </w:pPr>
    </w:p>
    <w:p w14:paraId="2B311A8D" w14:textId="24B023F3" w:rsidR="00D05521" w:rsidRPr="00102548" w:rsidRDefault="00D05521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Analiza SWOT systemu wsparcia rodzin w gminie Śrem jako podstawowa metoda analizy strategicznej ma na celu identyfikację mocnych i słabych stron </w:t>
      </w:r>
      <w:r w:rsidR="00111A24" w:rsidRPr="00102548">
        <w:rPr>
          <w:rFonts w:cstheme="minorHAnsi"/>
          <w:sz w:val="28"/>
          <w:szCs w:val="28"/>
        </w:rPr>
        <w:t xml:space="preserve"> systemu </w:t>
      </w:r>
      <w:r w:rsidRPr="00102548">
        <w:rPr>
          <w:rFonts w:cstheme="minorHAnsi"/>
          <w:sz w:val="28"/>
          <w:szCs w:val="28"/>
        </w:rPr>
        <w:t xml:space="preserve">oraz </w:t>
      </w:r>
      <w:r w:rsidR="00111A24" w:rsidRPr="00102548">
        <w:rPr>
          <w:rFonts w:cstheme="minorHAnsi"/>
          <w:sz w:val="28"/>
          <w:szCs w:val="28"/>
        </w:rPr>
        <w:t xml:space="preserve">jego </w:t>
      </w:r>
      <w:r w:rsidRPr="00102548">
        <w:rPr>
          <w:rFonts w:cstheme="minorHAnsi"/>
          <w:sz w:val="28"/>
          <w:szCs w:val="28"/>
        </w:rPr>
        <w:t xml:space="preserve">szans i zagrożeń a następnie wykorzystanie mocnych stron </w:t>
      </w:r>
      <w:r w:rsidR="001243BC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do wykorzystania szans i unikania zagrożeń.</w:t>
      </w:r>
    </w:p>
    <w:p w14:paraId="476CA277" w14:textId="77777777" w:rsidR="003E6354" w:rsidRPr="00102548" w:rsidRDefault="003E6354" w:rsidP="00102548">
      <w:pPr>
        <w:spacing w:after="0"/>
        <w:jc w:val="both"/>
        <w:rPr>
          <w:rFonts w:cstheme="minorHAnsi"/>
          <w:i/>
          <w:iCs/>
          <w:color w:val="ED0000"/>
          <w:sz w:val="28"/>
          <w:szCs w:val="28"/>
        </w:rPr>
      </w:pPr>
    </w:p>
    <w:p w14:paraId="1B56CD72" w14:textId="6A34E8A9" w:rsidR="00B4121B" w:rsidRPr="00A25F7F" w:rsidRDefault="00B4121B" w:rsidP="00102548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37" w:name="_Toc181624703"/>
      <w:r w:rsidRPr="00A25F7F">
        <w:rPr>
          <w:rFonts w:cstheme="minorHAnsi"/>
          <w:i w:val="0"/>
          <w:iCs w:val="0"/>
          <w:color w:val="auto"/>
          <w:sz w:val="24"/>
          <w:szCs w:val="24"/>
        </w:rPr>
        <w:lastRenderedPageBreak/>
        <w:t xml:space="preserve">Tabela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14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Analiza SWOT systemu wsparcia rodzin w gminie Śrem</w:t>
      </w:r>
      <w:bookmarkEnd w:id="37"/>
    </w:p>
    <w:tbl>
      <w:tblPr>
        <w:tblStyle w:val="Tabela-Siatka"/>
        <w:tblW w:w="0" w:type="auto"/>
        <w:tblBorders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09"/>
        <w:gridCol w:w="4368"/>
      </w:tblGrid>
      <w:tr w:rsidR="00111A24" w:rsidRPr="00A25F7F" w14:paraId="426F992E" w14:textId="77777777" w:rsidTr="000E5928">
        <w:trPr>
          <w:trHeight w:val="2820"/>
        </w:trPr>
        <w:tc>
          <w:tcPr>
            <w:tcW w:w="4531" w:type="dxa"/>
            <w:shd w:val="clear" w:color="auto" w:fill="FFF2CC" w:themeFill="accent4" w:themeFillTint="33"/>
          </w:tcPr>
          <w:p w14:paraId="308CC310" w14:textId="5CC98039" w:rsidR="00111A24" w:rsidRPr="00A25F7F" w:rsidRDefault="00111A24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38" w:name="_Hlk180578001"/>
            <w:r w:rsidRPr="00A25F7F">
              <w:rPr>
                <w:rFonts w:cstheme="minorHAnsi"/>
                <w:b/>
                <w:bCs/>
                <w:sz w:val="24"/>
                <w:szCs w:val="24"/>
              </w:rPr>
              <w:t>MOCNE STRONY SYSTEMU</w:t>
            </w:r>
            <w:bookmarkEnd w:id="38"/>
          </w:p>
          <w:p w14:paraId="2324014D" w14:textId="77777777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Dobrze rozwinięta infrastruktura pomocy społecznej dostępna w poszczególnych rejonach miasta</w:t>
            </w:r>
          </w:p>
          <w:p w14:paraId="37529B33" w14:textId="77777777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Wyodrębnione ze względu na specjalizacje komórki Centrum Usług Społecznych (wsparcie osób z niepełnosprawnościami, asysta rodzinna, pomoc społeczna i usługi opiekuńcze, usługi społeczne, seniorzy)</w:t>
            </w:r>
          </w:p>
          <w:p w14:paraId="7718BE27" w14:textId="34FB41A1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Rozwinięta interdyscyplinarna pomoc dla osób i rodzin z problemem przemocy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rodzinie</w:t>
            </w:r>
          </w:p>
          <w:p w14:paraId="0B43DB14" w14:textId="0BDBC3B5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Współpraca instytucji i organizacji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w realizacji działań na rzecz rodziny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poszczególnych jej członków</w:t>
            </w:r>
          </w:p>
          <w:p w14:paraId="453839F3" w14:textId="08EFBA45" w:rsidR="00111A24" w:rsidRPr="00A25F7F" w:rsidRDefault="00111A24" w:rsidP="0010254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 xml:space="preserve">Wysoko oceniona dostępność do usług </w:t>
            </w:r>
            <w:r w:rsidR="00A25F7F">
              <w:rPr>
                <w:rFonts w:cstheme="minorHAnsi"/>
                <w:kern w:val="0"/>
                <w:sz w:val="24"/>
                <w:szCs w:val="24"/>
              </w:rPr>
              <w:br/>
            </w:r>
            <w:r w:rsidRPr="00A25F7F">
              <w:rPr>
                <w:rFonts w:cstheme="minorHAnsi"/>
                <w:kern w:val="0"/>
                <w:sz w:val="24"/>
                <w:szCs w:val="24"/>
              </w:rPr>
              <w:t>i handlu</w:t>
            </w:r>
          </w:p>
          <w:p w14:paraId="1913F526" w14:textId="4D5CD85D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Wysoka ocena jakości edukacji w gminie</w:t>
            </w:r>
          </w:p>
        </w:tc>
        <w:tc>
          <w:tcPr>
            <w:tcW w:w="4531" w:type="dxa"/>
            <w:shd w:val="clear" w:color="auto" w:fill="D9E2F3" w:themeFill="accent1" w:themeFillTint="33"/>
          </w:tcPr>
          <w:p w14:paraId="2DB06C6D" w14:textId="0EA18A51" w:rsidR="00111A24" w:rsidRPr="00A25F7F" w:rsidRDefault="003E6354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SŁABE STRONY SYSTEMU</w:t>
            </w:r>
          </w:p>
          <w:p w14:paraId="643C5F39" w14:textId="471C397F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Słabo rozwinięta sieć bezpłatnego wsparcia specjalistycznego dla rodzin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formie konsultacji psychologa, psychiatry, psychiatry dziecięcego</w:t>
            </w:r>
          </w:p>
          <w:p w14:paraId="7B1DEE70" w14:textId="77777777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Ograniczenia finansowe instytucji oraz lokalnych organizacji</w:t>
            </w:r>
          </w:p>
          <w:p w14:paraId="46512BA2" w14:textId="20D68944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Niezadowalająca skala budownictwa socjalnego</w:t>
            </w:r>
            <w:r w:rsidR="00983BC9" w:rsidRPr="00A25F7F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kern w:val="0"/>
                <w:sz w:val="24"/>
                <w:szCs w:val="24"/>
              </w:rPr>
              <w:t xml:space="preserve">- długi okres oczekiwania </w:t>
            </w:r>
            <w:r w:rsidR="00A25F7F">
              <w:rPr>
                <w:rFonts w:cstheme="minorHAnsi"/>
                <w:kern w:val="0"/>
                <w:sz w:val="24"/>
                <w:szCs w:val="24"/>
              </w:rPr>
              <w:br/>
            </w:r>
            <w:r w:rsidRPr="00A25F7F">
              <w:rPr>
                <w:rFonts w:cstheme="minorHAnsi"/>
                <w:kern w:val="0"/>
                <w:sz w:val="24"/>
                <w:szCs w:val="24"/>
              </w:rPr>
              <w:t>na przydział lokalu socjalnego z zasobów gminy</w:t>
            </w:r>
          </w:p>
          <w:p w14:paraId="3303C3E3" w14:textId="06CD9D1B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Bezradność w sprawach opiekuńczo</w:t>
            </w:r>
            <w:r w:rsidR="00983BC9" w:rsidRPr="00A25F7F">
              <w:rPr>
                <w:rFonts w:cstheme="minorHAnsi"/>
                <w:kern w:val="0"/>
                <w:sz w:val="24"/>
                <w:szCs w:val="24"/>
              </w:rPr>
              <w:t xml:space="preserve"> - </w:t>
            </w:r>
            <w:r w:rsidRPr="00A25F7F">
              <w:rPr>
                <w:rFonts w:cstheme="minorHAnsi"/>
                <w:kern w:val="0"/>
                <w:sz w:val="24"/>
                <w:szCs w:val="24"/>
              </w:rPr>
              <w:t>wychowawczych rodzin</w:t>
            </w:r>
          </w:p>
          <w:p w14:paraId="327EB3BB" w14:textId="175AE684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Rozpad związków (rozwody, separacje, wyjazdy za granicę)</w:t>
            </w:r>
          </w:p>
          <w:p w14:paraId="41C1E5B9" w14:textId="154A1BB7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Zaniedbania emocjonalne dziecka</w:t>
            </w:r>
          </w:p>
          <w:p w14:paraId="4696CD69" w14:textId="5715F314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Wzrost agresji wśród dzieci i młodzieży</w:t>
            </w:r>
          </w:p>
          <w:p w14:paraId="6A470AA0" w14:textId="32B577A4" w:rsidR="00111A24" w:rsidRPr="00A25F7F" w:rsidRDefault="00983BC9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W</w:t>
            </w:r>
            <w:r w:rsidR="00111A24" w:rsidRPr="00A25F7F">
              <w:rPr>
                <w:rFonts w:cstheme="minorHAnsi"/>
                <w:kern w:val="0"/>
                <w:sz w:val="24"/>
                <w:szCs w:val="24"/>
              </w:rPr>
              <w:t>zrost dostępności substancji i środków psychoaktywnych dla dzieci i młodzieży</w:t>
            </w:r>
          </w:p>
        </w:tc>
      </w:tr>
      <w:tr w:rsidR="00111A24" w:rsidRPr="00A25F7F" w14:paraId="03410CFA" w14:textId="77777777" w:rsidTr="000E5928">
        <w:tc>
          <w:tcPr>
            <w:tcW w:w="4531" w:type="dxa"/>
            <w:shd w:val="clear" w:color="auto" w:fill="FFE599" w:themeFill="accent4" w:themeFillTint="66"/>
          </w:tcPr>
          <w:p w14:paraId="4E54599E" w14:textId="4A9FDDE6" w:rsidR="00111A24" w:rsidRPr="00A25F7F" w:rsidRDefault="003E6354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SZANSE SYSTEMU</w:t>
            </w:r>
          </w:p>
          <w:p w14:paraId="14FEEF6C" w14:textId="229048CD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Wzrastająca świadomość społeczna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w zakresie konieczności wsparcia rodzin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środowisku</w:t>
            </w:r>
          </w:p>
          <w:p w14:paraId="1333C0BA" w14:textId="6AC4958C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Zmieniające się przepisy prawne mające </w:t>
            </w:r>
            <w:r w:rsidRPr="00A25F7F">
              <w:rPr>
                <w:rFonts w:cstheme="minorHAnsi"/>
                <w:sz w:val="24"/>
                <w:szCs w:val="24"/>
              </w:rPr>
              <w:br/>
              <w:t>na celu ochronę najsłabszych, w tym dzieci,</w:t>
            </w:r>
            <w:r w:rsidR="00983BC9" w:rsidRPr="00A25F7F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seniorów, osób chorych</w:t>
            </w:r>
            <w:r w:rsidR="00983BC9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</w:t>
            </w:r>
            <w:r w:rsidR="00983BC9" w:rsidRPr="00A25F7F">
              <w:rPr>
                <w:rFonts w:cstheme="minorHAnsi"/>
                <w:sz w:val="24"/>
                <w:szCs w:val="24"/>
              </w:rPr>
              <w:t xml:space="preserve">z </w:t>
            </w:r>
            <w:r w:rsidRPr="00A25F7F">
              <w:rPr>
                <w:rFonts w:cstheme="minorHAnsi"/>
                <w:sz w:val="24"/>
                <w:szCs w:val="24"/>
              </w:rPr>
              <w:t>niepełnosprawnościami</w:t>
            </w:r>
          </w:p>
          <w:p w14:paraId="437565C7" w14:textId="50D2EEB3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Interdyscyplinarna pomoc dla rodzin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dzieci adekwatna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do zindywidualizowanych potrzeb</w:t>
            </w:r>
          </w:p>
          <w:p w14:paraId="09CE64B4" w14:textId="77777777" w:rsidR="00111A24" w:rsidRPr="00A25F7F" w:rsidRDefault="00111A24" w:rsidP="0010254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Polityka prorodzinna państwa</w:t>
            </w:r>
          </w:p>
          <w:p w14:paraId="4DFA05F6" w14:textId="77777777" w:rsidR="00111A24" w:rsidRPr="00A25F7F" w:rsidRDefault="00111A24" w:rsidP="0010254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Upowszechnienie wychowania przedszkolnego</w:t>
            </w:r>
          </w:p>
          <w:p w14:paraId="0BC38D88" w14:textId="4D3459CD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Wzrost poziomu wykształcenia mieszkańców</w:t>
            </w:r>
          </w:p>
        </w:tc>
        <w:tc>
          <w:tcPr>
            <w:tcW w:w="4531" w:type="dxa"/>
            <w:shd w:val="clear" w:color="auto" w:fill="ACB9CA" w:themeFill="text2" w:themeFillTint="66"/>
          </w:tcPr>
          <w:p w14:paraId="681941BE" w14:textId="1A028FDF" w:rsidR="00111A24" w:rsidRPr="00A25F7F" w:rsidRDefault="003E6354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25F7F">
              <w:rPr>
                <w:rFonts w:cstheme="minorHAnsi"/>
                <w:b/>
                <w:bCs/>
                <w:sz w:val="24"/>
                <w:szCs w:val="24"/>
              </w:rPr>
              <w:t>ZAGROŻENIA SYSTEMU</w:t>
            </w:r>
          </w:p>
          <w:p w14:paraId="2BFBFDBA" w14:textId="1F0CB124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Brak dostatecznych środków finansowych </w:t>
            </w:r>
            <w:r w:rsidR="00983BC9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na działania wspierające rodziny</w:t>
            </w:r>
          </w:p>
          <w:p w14:paraId="7D418B07" w14:textId="77777777" w:rsidR="00111A24" w:rsidRPr="00A25F7F" w:rsidRDefault="00111A24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Sytuacja demograficzna kraju, m.in. starzenie się społeczeństwa</w:t>
            </w:r>
          </w:p>
          <w:p w14:paraId="76CA8893" w14:textId="6E61B055" w:rsidR="00111A24" w:rsidRPr="00A25F7F" w:rsidRDefault="00111A24" w:rsidP="0010254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Emigracja zagraniczna młodych,</w:t>
            </w:r>
            <w:r w:rsidR="00983BC9" w:rsidRPr="00A25F7F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kern w:val="0"/>
                <w:sz w:val="24"/>
                <w:szCs w:val="24"/>
              </w:rPr>
              <w:t>wykształconych osób</w:t>
            </w:r>
          </w:p>
          <w:p w14:paraId="52E67021" w14:textId="77777777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Zanik więzi i tradycji rodzinnych</w:t>
            </w:r>
          </w:p>
          <w:p w14:paraId="5CBF418C" w14:textId="02D96FCC" w:rsidR="00111A24" w:rsidRPr="00A25F7F" w:rsidRDefault="00111A24" w:rsidP="0010254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Nasilenie negatywnych zjawisk: alkohol, narkotyki i inne środki odurzające</w:t>
            </w:r>
          </w:p>
          <w:p w14:paraId="304286FB" w14:textId="77777777" w:rsidR="00111A24" w:rsidRPr="00A25F7F" w:rsidRDefault="00111A24" w:rsidP="0010254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A25F7F">
              <w:rPr>
                <w:rFonts w:cstheme="minorHAnsi"/>
                <w:kern w:val="0"/>
                <w:sz w:val="24"/>
                <w:szCs w:val="24"/>
              </w:rPr>
              <w:t>Wypalenie zawodowe pracowników wspierających rodziny</w:t>
            </w:r>
          </w:p>
        </w:tc>
      </w:tr>
    </w:tbl>
    <w:p w14:paraId="6D9AFE85" w14:textId="77777777" w:rsidR="00D05521" w:rsidRPr="00102548" w:rsidRDefault="00D05521" w:rsidP="00102548">
      <w:pPr>
        <w:spacing w:after="0"/>
        <w:jc w:val="both"/>
        <w:rPr>
          <w:rFonts w:cstheme="minorHAnsi"/>
          <w:i/>
          <w:iCs/>
          <w:color w:val="ED0000"/>
          <w:sz w:val="28"/>
          <w:szCs w:val="28"/>
        </w:rPr>
      </w:pPr>
    </w:p>
    <w:p w14:paraId="3DF7F72C" w14:textId="77777777" w:rsidR="00A25F7F" w:rsidRDefault="00A25F7F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</w:p>
    <w:p w14:paraId="677F8A64" w14:textId="60A951BF" w:rsidR="00A25F7F" w:rsidRDefault="00A25F7F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</w:t>
      </w:r>
    </w:p>
    <w:p w14:paraId="7CE462A5" w14:textId="1E742BBA" w:rsidR="00A25F7F" w:rsidRDefault="00A25F7F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</w:t>
      </w:r>
    </w:p>
    <w:p w14:paraId="43EB617E" w14:textId="77777777" w:rsidR="00A25F7F" w:rsidRPr="00A25F7F" w:rsidRDefault="00A25F7F" w:rsidP="00A25F7F"/>
    <w:p w14:paraId="59C6D28D" w14:textId="22ED18FD" w:rsidR="00DC1F48" w:rsidRPr="00102548" w:rsidRDefault="00AD66C0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39" w:name="_Toc181624663"/>
      <w:r w:rsidRPr="00102548">
        <w:rPr>
          <w:rFonts w:asciiTheme="minorHAnsi" w:hAnsiTheme="minorHAnsi" w:cstheme="minorHAnsi"/>
          <w:szCs w:val="28"/>
        </w:rPr>
        <w:lastRenderedPageBreak/>
        <w:t>ROZWÓJ SYSTEMU WPARCIA</w:t>
      </w:r>
      <w:bookmarkEnd w:id="39"/>
    </w:p>
    <w:p w14:paraId="05EFDFA1" w14:textId="77777777" w:rsidR="00BE33EC" w:rsidRPr="00102548" w:rsidRDefault="00BE33EC" w:rsidP="00102548">
      <w:pPr>
        <w:spacing w:after="0"/>
        <w:rPr>
          <w:rFonts w:cstheme="minorHAnsi"/>
          <w:sz w:val="28"/>
          <w:szCs w:val="28"/>
        </w:rPr>
      </w:pPr>
    </w:p>
    <w:p w14:paraId="226604CD" w14:textId="7FFC232A" w:rsidR="00D05521" w:rsidRPr="00102548" w:rsidRDefault="00540FC2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40" w:name="_Toc181624664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Cel główny</w:t>
      </w:r>
      <w:bookmarkEnd w:id="40"/>
    </w:p>
    <w:p w14:paraId="3F782A50" w14:textId="77777777" w:rsidR="00D05521" w:rsidRPr="00102548" w:rsidRDefault="00D05521" w:rsidP="00102548">
      <w:pPr>
        <w:spacing w:after="0"/>
        <w:rPr>
          <w:rFonts w:cstheme="minorHAnsi"/>
          <w:sz w:val="28"/>
          <w:szCs w:val="28"/>
        </w:rPr>
      </w:pPr>
    </w:p>
    <w:p w14:paraId="260CC6E5" w14:textId="1978B275" w:rsidR="00540FC2" w:rsidRPr="00102548" w:rsidRDefault="00D05521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Celem głównym Śremskiego Programu Wspierania Rodziny na lata 2025-2027 jest </w:t>
      </w:r>
      <w:r w:rsidR="00540FC2" w:rsidRPr="00102548">
        <w:rPr>
          <w:rFonts w:cstheme="minorHAnsi"/>
          <w:sz w:val="28"/>
          <w:szCs w:val="28"/>
        </w:rPr>
        <w:t xml:space="preserve">rozwój wszechstronnego </w:t>
      </w:r>
      <w:r w:rsidRPr="00102548">
        <w:rPr>
          <w:rFonts w:cstheme="minorHAnsi"/>
          <w:sz w:val="28"/>
          <w:szCs w:val="28"/>
        </w:rPr>
        <w:t xml:space="preserve">interdyscyplinarnego </w:t>
      </w:r>
      <w:r w:rsidR="00A25F7F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i międzyinstytucjonalnego </w:t>
      </w:r>
      <w:r w:rsidR="00540FC2" w:rsidRPr="00102548">
        <w:rPr>
          <w:rFonts w:cstheme="minorHAnsi"/>
          <w:sz w:val="28"/>
          <w:szCs w:val="28"/>
        </w:rPr>
        <w:t>wsparcia</w:t>
      </w:r>
      <w:r w:rsidR="00A25F7F">
        <w:rPr>
          <w:rFonts w:cstheme="minorHAnsi"/>
          <w:sz w:val="28"/>
          <w:szCs w:val="28"/>
        </w:rPr>
        <w:t xml:space="preserve"> </w:t>
      </w:r>
      <w:r w:rsidR="00540FC2" w:rsidRPr="00102548">
        <w:rPr>
          <w:rFonts w:cstheme="minorHAnsi"/>
          <w:sz w:val="28"/>
          <w:szCs w:val="28"/>
        </w:rPr>
        <w:t xml:space="preserve">na rzecz rodzin w wypełnianiu funkcji opiekuńczo – wychowawczych oraz zapewnienie odpowiednich warunków życia dzieciom w </w:t>
      </w:r>
      <w:r w:rsidRPr="00102548">
        <w:rPr>
          <w:rFonts w:cstheme="minorHAnsi"/>
          <w:sz w:val="28"/>
          <w:szCs w:val="28"/>
        </w:rPr>
        <w:t xml:space="preserve">ich </w:t>
      </w:r>
      <w:r w:rsidR="00540FC2" w:rsidRPr="00102548">
        <w:rPr>
          <w:rFonts w:cstheme="minorHAnsi"/>
          <w:sz w:val="28"/>
          <w:szCs w:val="28"/>
        </w:rPr>
        <w:t>naturalnym środowisku</w:t>
      </w:r>
      <w:r w:rsidR="00584524" w:rsidRPr="00102548">
        <w:rPr>
          <w:rFonts w:cstheme="minorHAnsi"/>
          <w:sz w:val="28"/>
          <w:szCs w:val="28"/>
        </w:rPr>
        <w:t xml:space="preserve"> r</w:t>
      </w:r>
      <w:r w:rsidR="00540FC2" w:rsidRPr="00102548">
        <w:rPr>
          <w:rFonts w:cstheme="minorHAnsi"/>
          <w:sz w:val="28"/>
          <w:szCs w:val="28"/>
        </w:rPr>
        <w:t>odzinnym</w:t>
      </w:r>
      <w:r w:rsidRPr="00102548">
        <w:rPr>
          <w:rFonts w:cstheme="minorHAnsi"/>
          <w:sz w:val="28"/>
          <w:szCs w:val="28"/>
        </w:rPr>
        <w:t xml:space="preserve">, </w:t>
      </w:r>
      <w:r w:rsidRPr="00102548">
        <w:rPr>
          <w:rFonts w:cstheme="minorHAnsi"/>
          <w:sz w:val="28"/>
          <w:szCs w:val="28"/>
        </w:rPr>
        <w:br/>
        <w:t>w tym dzieciom powracającym do rodziny.</w:t>
      </w:r>
      <w:r w:rsidR="00540FC2" w:rsidRPr="00102548">
        <w:rPr>
          <w:rFonts w:cstheme="minorHAnsi"/>
          <w:sz w:val="28"/>
          <w:szCs w:val="28"/>
        </w:rPr>
        <w:t xml:space="preserve"> </w:t>
      </w:r>
    </w:p>
    <w:p w14:paraId="5E735972" w14:textId="77777777" w:rsidR="00A25F7F" w:rsidRDefault="00A25F7F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47B37BC8" w14:textId="4662FC3C" w:rsidR="00D05521" w:rsidRPr="00102548" w:rsidRDefault="00D05521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41" w:name="_Toc181624665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>Cele szczegółowe</w:t>
      </w:r>
      <w:bookmarkEnd w:id="41"/>
    </w:p>
    <w:p w14:paraId="5EFC9CB2" w14:textId="77777777" w:rsidR="00F73FB7" w:rsidRPr="00102548" w:rsidRDefault="00F73FB7" w:rsidP="00102548">
      <w:pPr>
        <w:pStyle w:val="Akapitzlist"/>
        <w:spacing w:after="0"/>
        <w:ind w:left="786"/>
        <w:rPr>
          <w:rFonts w:cstheme="minorHAnsi"/>
          <w:i/>
          <w:iCs/>
          <w:sz w:val="28"/>
          <w:szCs w:val="28"/>
        </w:rPr>
      </w:pPr>
    </w:p>
    <w:p w14:paraId="4E5DEAF9" w14:textId="3E261A34" w:rsidR="00F73FB7" w:rsidRPr="00102548" w:rsidRDefault="00D05521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Dla realizacji celu głównego </w:t>
      </w:r>
      <w:r w:rsidR="00D51F43" w:rsidRPr="00102548">
        <w:rPr>
          <w:rFonts w:cstheme="minorHAnsi"/>
          <w:sz w:val="28"/>
          <w:szCs w:val="28"/>
        </w:rPr>
        <w:t>niezbędnym uznano określenie celów szczegółowych w poniższym zakresie:</w:t>
      </w:r>
    </w:p>
    <w:p w14:paraId="276BD15D" w14:textId="0173462D" w:rsidR="0043303E" w:rsidRPr="00102548" w:rsidRDefault="000C79E9" w:rsidP="00102548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k</w:t>
      </w:r>
      <w:r w:rsidR="00D51F43" w:rsidRPr="00102548">
        <w:rPr>
          <w:rFonts w:cstheme="minorHAnsi"/>
          <w:sz w:val="28"/>
          <w:szCs w:val="28"/>
        </w:rPr>
        <w:t>ształtowanie właściwych postaw rodzicielskich oraz wzmacnianie kompetencji opiekuńczo – wychowawczych rodzin</w:t>
      </w:r>
      <w:r w:rsidRPr="00102548">
        <w:rPr>
          <w:rFonts w:cstheme="minorHAnsi"/>
          <w:sz w:val="28"/>
          <w:szCs w:val="28"/>
        </w:rPr>
        <w:t>;</w:t>
      </w:r>
    </w:p>
    <w:p w14:paraId="54A9E651" w14:textId="3B70A4C0" w:rsidR="00D51F43" w:rsidRPr="00102548" w:rsidRDefault="000C79E9" w:rsidP="00102548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w</w:t>
      </w:r>
      <w:r w:rsidR="00D51F43" w:rsidRPr="00102548">
        <w:rPr>
          <w:rFonts w:cstheme="minorHAnsi"/>
          <w:sz w:val="28"/>
          <w:szCs w:val="28"/>
        </w:rPr>
        <w:t>sparcie rodzin w budowaniu bezpiecznego środowiska socjalnego</w:t>
      </w:r>
      <w:r w:rsidRPr="00102548">
        <w:rPr>
          <w:rFonts w:cstheme="minorHAnsi"/>
          <w:sz w:val="28"/>
          <w:szCs w:val="28"/>
        </w:rPr>
        <w:t>;</w:t>
      </w:r>
    </w:p>
    <w:p w14:paraId="2C11737B" w14:textId="7F6E1059" w:rsidR="0043303E" w:rsidRPr="00102548" w:rsidRDefault="00533BAC" w:rsidP="00102548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zapewnienie adekwatnego do potrzeb i możliwości rodzin oraz środowiska międzyinstytucjonalnego systemu wsparcia, w tym dla rodzin z dziećmi </w:t>
      </w:r>
      <w:r w:rsidRPr="00102548">
        <w:rPr>
          <w:rFonts w:cstheme="minorHAnsi"/>
          <w:sz w:val="28"/>
          <w:szCs w:val="28"/>
        </w:rPr>
        <w:br/>
        <w:t>o szczególnych potrzebach</w:t>
      </w:r>
      <w:r w:rsidR="00C14BDE" w:rsidRPr="00102548">
        <w:rPr>
          <w:rFonts w:cstheme="minorHAnsi"/>
          <w:sz w:val="28"/>
          <w:szCs w:val="28"/>
        </w:rPr>
        <w:t>;</w:t>
      </w:r>
    </w:p>
    <w:p w14:paraId="1208F1CB" w14:textId="0A3B477B" w:rsidR="00D51F43" w:rsidRPr="00102548" w:rsidRDefault="008D4294" w:rsidP="00102548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zapewnienie dzieciom pobytu w pieczy zastępczej oraz działania</w:t>
      </w:r>
      <w:r w:rsidR="00D51F43" w:rsidRPr="00102548">
        <w:rPr>
          <w:rFonts w:cstheme="minorHAnsi"/>
          <w:sz w:val="28"/>
          <w:szCs w:val="28"/>
        </w:rPr>
        <w:t xml:space="preserve"> nakierowane na stworzenie warunków odpowiednich do powrotu dziecka do rodziny</w:t>
      </w:r>
      <w:r w:rsidR="00C14BDE" w:rsidRPr="00102548">
        <w:rPr>
          <w:rFonts w:cstheme="minorHAnsi"/>
          <w:sz w:val="28"/>
          <w:szCs w:val="28"/>
        </w:rPr>
        <w:t>;</w:t>
      </w:r>
    </w:p>
    <w:p w14:paraId="71EC0C46" w14:textId="1AA87277" w:rsidR="00D51F43" w:rsidRPr="00102548" w:rsidRDefault="00C14BDE" w:rsidP="00102548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w</w:t>
      </w:r>
      <w:r w:rsidR="0043303E" w:rsidRPr="00102548">
        <w:rPr>
          <w:rFonts w:cstheme="minorHAnsi"/>
          <w:sz w:val="28"/>
          <w:szCs w:val="28"/>
        </w:rPr>
        <w:t>zmacnianie kompetencji zawodowych oraz przeciwdziałanie wypaleniu zawodowemu osób realizujących zadania z zakresu wspierania rodziny</w:t>
      </w:r>
      <w:r w:rsidRPr="00102548">
        <w:rPr>
          <w:rFonts w:cstheme="minorHAnsi"/>
          <w:sz w:val="28"/>
          <w:szCs w:val="28"/>
        </w:rPr>
        <w:t>.</w:t>
      </w:r>
    </w:p>
    <w:p w14:paraId="25DE6AB9" w14:textId="7CC751D5" w:rsidR="004223AF" w:rsidRPr="00102548" w:rsidRDefault="004223AF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Cele </w:t>
      </w:r>
      <w:proofErr w:type="spellStart"/>
      <w:r w:rsidRPr="00102548">
        <w:rPr>
          <w:rFonts w:cstheme="minorHAnsi"/>
          <w:sz w:val="28"/>
          <w:szCs w:val="28"/>
        </w:rPr>
        <w:t>szczczegółowe</w:t>
      </w:r>
      <w:proofErr w:type="spellEnd"/>
      <w:r w:rsidRPr="00102548">
        <w:rPr>
          <w:rFonts w:cstheme="minorHAnsi"/>
          <w:sz w:val="28"/>
          <w:szCs w:val="28"/>
        </w:rPr>
        <w:t xml:space="preserve"> zostały wyznaczone w taki sposób, by spełniały warunki określone zasadą S.M.A.R.T., gdzie:</w:t>
      </w:r>
    </w:p>
    <w:p w14:paraId="318E55E1" w14:textId="1698370A" w:rsidR="004223AF" w:rsidRPr="00102548" w:rsidRDefault="004223AF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S – oznacza jasność celu,</w:t>
      </w:r>
    </w:p>
    <w:p w14:paraId="362E08B3" w14:textId="11DB612D" w:rsidR="004223AF" w:rsidRPr="00102548" w:rsidRDefault="004223AF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M – oznacza mierzalność celu,</w:t>
      </w:r>
    </w:p>
    <w:p w14:paraId="32739D12" w14:textId="79416253" w:rsidR="004223AF" w:rsidRPr="00102548" w:rsidRDefault="004223AF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A – oznacza realność celu,</w:t>
      </w:r>
    </w:p>
    <w:p w14:paraId="4ED97723" w14:textId="34AA3492" w:rsidR="004223AF" w:rsidRPr="00102548" w:rsidRDefault="004223AF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R – oznacza znaczenie celu,</w:t>
      </w:r>
    </w:p>
    <w:p w14:paraId="6969B232" w14:textId="3DC6233B" w:rsidR="004223AF" w:rsidRPr="00102548" w:rsidRDefault="004223AF" w:rsidP="00102548">
      <w:pPr>
        <w:spacing w:after="0"/>
        <w:contextualSpacing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T – oznacza termin realizacji celu.</w:t>
      </w:r>
    </w:p>
    <w:p w14:paraId="642B78D6" w14:textId="77777777" w:rsidR="00F73FB7" w:rsidRDefault="00F73FB7" w:rsidP="00102548">
      <w:pPr>
        <w:pStyle w:val="Akapitzlist"/>
        <w:spacing w:after="0"/>
        <w:ind w:left="786"/>
        <w:rPr>
          <w:rFonts w:cstheme="minorHAnsi"/>
          <w:sz w:val="28"/>
          <w:szCs w:val="28"/>
        </w:rPr>
      </w:pPr>
    </w:p>
    <w:p w14:paraId="5713EA35" w14:textId="77777777" w:rsidR="00A25F7F" w:rsidRDefault="00A25F7F" w:rsidP="00102548">
      <w:pPr>
        <w:pStyle w:val="Akapitzlist"/>
        <w:spacing w:after="0"/>
        <w:ind w:left="786"/>
        <w:rPr>
          <w:rFonts w:cstheme="minorHAnsi"/>
          <w:sz w:val="28"/>
          <w:szCs w:val="28"/>
        </w:rPr>
      </w:pPr>
    </w:p>
    <w:p w14:paraId="30D15BA2" w14:textId="77777777" w:rsidR="00A25F7F" w:rsidRPr="00102548" w:rsidRDefault="00A25F7F" w:rsidP="00102548">
      <w:pPr>
        <w:pStyle w:val="Akapitzlist"/>
        <w:spacing w:after="0"/>
        <w:ind w:left="786"/>
        <w:rPr>
          <w:rFonts w:cstheme="minorHAnsi"/>
          <w:sz w:val="28"/>
          <w:szCs w:val="28"/>
        </w:rPr>
      </w:pPr>
    </w:p>
    <w:p w14:paraId="65B6A914" w14:textId="4D3703CD" w:rsidR="00540FC2" w:rsidRPr="00102548" w:rsidRDefault="0043303E" w:rsidP="00102548">
      <w:pPr>
        <w:pStyle w:val="Nagwek3"/>
        <w:spacing w:befor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42" w:name="_Toc181624666"/>
      <w:r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lastRenderedPageBreak/>
        <w:t>Realizacja założonych celów</w:t>
      </w:r>
      <w:bookmarkEnd w:id="42"/>
      <w:r w:rsidR="001243BC" w:rsidRPr="0010254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</w:p>
    <w:p w14:paraId="7EF84E30" w14:textId="77777777" w:rsidR="0003563E" w:rsidRPr="00102548" w:rsidRDefault="0003563E" w:rsidP="00102548">
      <w:pPr>
        <w:spacing w:after="0"/>
        <w:rPr>
          <w:rFonts w:cstheme="minorHAnsi"/>
          <w:sz w:val="28"/>
          <w:szCs w:val="28"/>
        </w:rPr>
      </w:pPr>
    </w:p>
    <w:p w14:paraId="1F3DABC6" w14:textId="36380404" w:rsidR="0043303E" w:rsidRPr="00A25F7F" w:rsidRDefault="0003563E" w:rsidP="00102548">
      <w:pPr>
        <w:pStyle w:val="Legenda"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43" w:name="_Toc181624704"/>
      <w:r w:rsidRPr="00A25F7F">
        <w:rPr>
          <w:rFonts w:cstheme="minorHAnsi"/>
          <w:i w:val="0"/>
          <w:iCs w:val="0"/>
          <w:color w:val="auto"/>
          <w:sz w:val="24"/>
          <w:szCs w:val="24"/>
        </w:rPr>
        <w:t>Tabela</w:t>
      </w:r>
      <w:r w:rsidR="007A2E5F"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A25F7F">
        <w:rPr>
          <w:rFonts w:cstheme="minorHAnsi"/>
          <w:i w:val="0"/>
          <w:iCs w:val="0"/>
          <w:noProof/>
          <w:color w:val="auto"/>
          <w:sz w:val="24"/>
          <w:szCs w:val="24"/>
        </w:rPr>
        <w:t>15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="007A2E5F" w:rsidRPr="00A25F7F">
        <w:rPr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Pr="00A25F7F">
        <w:rPr>
          <w:rFonts w:cstheme="minorHAnsi"/>
          <w:i w:val="0"/>
          <w:iCs w:val="0"/>
          <w:color w:val="auto"/>
          <w:sz w:val="24"/>
          <w:szCs w:val="24"/>
        </w:rPr>
        <w:t>Realizacja celów szczegółowych w ramach Śremskiego Programu Wspierania Rodziny na lata 2025 -2027</w:t>
      </w:r>
      <w:bookmarkEnd w:id="43"/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4394"/>
        <w:gridCol w:w="1701"/>
      </w:tblGrid>
      <w:tr w:rsidR="00B957F9" w:rsidRPr="00A25F7F" w14:paraId="3D4DA5E9" w14:textId="214F8CE6" w:rsidTr="005B1441">
        <w:tc>
          <w:tcPr>
            <w:tcW w:w="9072" w:type="dxa"/>
            <w:gridSpan w:val="3"/>
            <w:shd w:val="clear" w:color="auto" w:fill="1F3864" w:themeFill="accent1" w:themeFillShade="80"/>
            <w:vAlign w:val="center"/>
          </w:tcPr>
          <w:p w14:paraId="03DD1AE4" w14:textId="0A53E42D" w:rsidR="00B957F9" w:rsidRPr="00A25F7F" w:rsidRDefault="00B957F9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bookmarkStart w:id="44" w:name="_Hlk180610644"/>
            <w:r w:rsidRPr="00A25F7F">
              <w:rPr>
                <w:rFonts w:cstheme="minorHAnsi"/>
                <w:sz w:val="24"/>
                <w:szCs w:val="24"/>
              </w:rPr>
              <w:t xml:space="preserve">Cel: </w:t>
            </w:r>
            <w:r w:rsidRPr="00A25F7F">
              <w:rPr>
                <w:rFonts w:cstheme="minorHAnsi"/>
                <w:b/>
                <w:bCs/>
                <w:sz w:val="24"/>
                <w:szCs w:val="24"/>
              </w:rPr>
              <w:t>Kształtowanie właściwych postaw rodzicielskich oraz wzmacnianie kompetencji opiekuńczo – wychowawczych rodzin</w:t>
            </w:r>
          </w:p>
        </w:tc>
      </w:tr>
      <w:tr w:rsidR="00B957F9" w:rsidRPr="00A25F7F" w14:paraId="0292E86D" w14:textId="545D4D4E" w:rsidTr="0055315C">
        <w:tc>
          <w:tcPr>
            <w:tcW w:w="2977" w:type="dxa"/>
            <w:shd w:val="clear" w:color="auto" w:fill="BDD6EE" w:themeFill="accent5" w:themeFillTint="66"/>
            <w:vAlign w:val="center"/>
          </w:tcPr>
          <w:p w14:paraId="03C9A041" w14:textId="28E811BF" w:rsidR="00B957F9" w:rsidRPr="00A25F7F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gridSpan w:val="2"/>
            <w:shd w:val="clear" w:color="auto" w:fill="BDD6EE" w:themeFill="accent5" w:themeFillTint="66"/>
            <w:vAlign w:val="center"/>
          </w:tcPr>
          <w:p w14:paraId="1A6B972F" w14:textId="2DA8F9AA" w:rsidR="00B957F9" w:rsidRPr="00A25F7F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szczegóły realizacji zadania</w:t>
            </w:r>
          </w:p>
        </w:tc>
      </w:tr>
      <w:tr w:rsidR="00333354" w:rsidRPr="00A25F7F" w14:paraId="726BDD53" w14:textId="2C93A47E" w:rsidTr="0055315C">
        <w:tc>
          <w:tcPr>
            <w:tcW w:w="2977" w:type="dxa"/>
            <w:shd w:val="clear" w:color="auto" w:fill="BDD6EE" w:themeFill="accent5" w:themeFillTint="66"/>
          </w:tcPr>
          <w:p w14:paraId="42FC1F41" w14:textId="682BF49C" w:rsidR="00333354" w:rsidRPr="00A25F7F" w:rsidRDefault="0033335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Realizacja warsztatów dla rodziców</w:t>
            </w:r>
            <w:r w:rsidR="0055315C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podnoszących kompetencje</w:t>
            </w:r>
            <w:r w:rsidR="0055315C">
              <w:rPr>
                <w:rFonts w:cstheme="minorHAnsi"/>
                <w:sz w:val="24"/>
                <w:szCs w:val="24"/>
              </w:rPr>
              <w:t xml:space="preserve"> r</w:t>
            </w:r>
            <w:r w:rsidRPr="00A25F7F">
              <w:rPr>
                <w:rFonts w:cstheme="minorHAnsi"/>
                <w:sz w:val="24"/>
                <w:szCs w:val="24"/>
              </w:rPr>
              <w:t>odzicielskie</w:t>
            </w:r>
          </w:p>
        </w:tc>
        <w:tc>
          <w:tcPr>
            <w:tcW w:w="4394" w:type="dxa"/>
          </w:tcPr>
          <w:p w14:paraId="444DD2FA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78A3A838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warsztatów (cykli warsztatowych)</w:t>
            </w:r>
          </w:p>
          <w:p w14:paraId="39795FA9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zorganizowanych spotkań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ramach warsztatów </w:t>
            </w:r>
          </w:p>
          <w:p w14:paraId="00579EDB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łączna liczba godzin poszczególnych warsztatów (cykli)</w:t>
            </w:r>
          </w:p>
          <w:p w14:paraId="3C75DD79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>w poszczególnych cyklach warsztatów</w:t>
            </w:r>
          </w:p>
          <w:p w14:paraId="10BE415B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które ukończyły warsztaty (łącznie wszystkie cykle w ciągu roku)</w:t>
            </w:r>
          </w:p>
          <w:p w14:paraId="6DDDEC1D" w14:textId="07846823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uczestniczących w programie edukacyjnym dla przyszłych matek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ojców „Szkoła rodzenia”</w:t>
            </w:r>
          </w:p>
          <w:p w14:paraId="5FAF6AB0" w14:textId="75B80D3E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spotkań zrealizowanych </w:t>
            </w:r>
            <w:r w:rsidRPr="00A25F7F">
              <w:rPr>
                <w:rFonts w:cstheme="minorHAnsi"/>
                <w:sz w:val="24"/>
                <w:szCs w:val="24"/>
              </w:rPr>
              <w:br/>
              <w:t>w ramach programu edukacyjnego dla przyszłych matek i ojców „Szkoła rodzenia”</w:t>
            </w:r>
          </w:p>
        </w:tc>
        <w:tc>
          <w:tcPr>
            <w:tcW w:w="1701" w:type="dxa"/>
          </w:tcPr>
          <w:p w14:paraId="37EB42F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577602A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6551C97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371A3504" w14:textId="0DA9D40A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41BDA3A1" w14:textId="47162D91" w:rsidTr="0055315C">
        <w:trPr>
          <w:trHeight w:val="680"/>
        </w:trPr>
        <w:tc>
          <w:tcPr>
            <w:tcW w:w="2977" w:type="dxa"/>
            <w:shd w:val="clear" w:color="auto" w:fill="BDD6EE" w:themeFill="accent5" w:themeFillTint="66"/>
          </w:tcPr>
          <w:p w14:paraId="25F13DC9" w14:textId="4130E126" w:rsidR="00333354" w:rsidRPr="00A25F7F" w:rsidRDefault="0033335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Objęcie wsparciem asystenta rodziny rodzin zagrożonych umieszczeniem dzieci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pieczy zastępczej </w:t>
            </w:r>
          </w:p>
        </w:tc>
        <w:tc>
          <w:tcPr>
            <w:tcW w:w="4394" w:type="dxa"/>
          </w:tcPr>
          <w:p w14:paraId="54D3E13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5F72F8E7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asystentów rodziny pracujących </w:t>
            </w:r>
            <w:r w:rsidRPr="00A25F7F">
              <w:rPr>
                <w:rFonts w:cstheme="minorHAnsi"/>
                <w:sz w:val="24"/>
                <w:szCs w:val="24"/>
              </w:rPr>
              <w:br/>
              <w:t>z rodzinami zagrożonymi umieszczeniem dzieci w pieczy zastępczej</w:t>
            </w:r>
          </w:p>
          <w:p w14:paraId="58C3A988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zagrożonych umieszczeniem dzieci w pieczy zastępczej objętych wsparciem asystenta rodziny</w:t>
            </w:r>
          </w:p>
          <w:p w14:paraId="04CFC9A8" w14:textId="1DFEDDEE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rodzin objętych wsparciem asystenta rodziny, w którym powyższe wsparcie zostało zakończone z uwagi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na osiągnięcie zakładanych celów </w:t>
            </w:r>
          </w:p>
        </w:tc>
        <w:tc>
          <w:tcPr>
            <w:tcW w:w="1701" w:type="dxa"/>
          </w:tcPr>
          <w:p w14:paraId="2A902A89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77BC8D2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177F1025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38DEE7D2" w14:textId="009B1750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2A84C1B2" w14:textId="2F86EB52" w:rsidTr="0055315C">
        <w:tc>
          <w:tcPr>
            <w:tcW w:w="2977" w:type="dxa"/>
            <w:shd w:val="clear" w:color="auto" w:fill="BDD6EE" w:themeFill="accent5" w:themeFillTint="66"/>
          </w:tcPr>
          <w:p w14:paraId="5D23A270" w14:textId="5DC06024" w:rsidR="00333354" w:rsidRPr="00A25F7F" w:rsidRDefault="0033335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Poradnictwo psychologiczne dla rodzin z trudnościami opiekuńczo - wychowawczymi</w:t>
            </w:r>
          </w:p>
        </w:tc>
        <w:tc>
          <w:tcPr>
            <w:tcW w:w="4394" w:type="dxa"/>
          </w:tcPr>
          <w:p w14:paraId="69406B6B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6765E752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dorosłych – członków rodzin </w:t>
            </w:r>
            <w:r w:rsidRPr="00A25F7F">
              <w:rPr>
                <w:rFonts w:cstheme="minorHAnsi"/>
                <w:sz w:val="24"/>
                <w:szCs w:val="24"/>
              </w:rPr>
              <w:br/>
              <w:t>z problemami opiekuńczo - wychowawczymi, dla których realizowane było poradnictwo psychologiczne</w:t>
            </w:r>
          </w:p>
          <w:p w14:paraId="4B6833DE" w14:textId="434DD16E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liczba godzin poradnictwa</w:t>
            </w:r>
            <w:r w:rsidR="00A25F7F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psychologicznego dla ww. osób dorosłych</w:t>
            </w:r>
          </w:p>
          <w:p w14:paraId="779AA7E2" w14:textId="1B682EB9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i młodzieży z rodzin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problemami opiekuńczo – wychowawczymi, dla których realizowane było poradnictwo psychologiczne</w:t>
            </w:r>
          </w:p>
          <w:p w14:paraId="3B1B89DD" w14:textId="06D526CF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poradnictwa psychologicznego dla ww. dzieci </w:t>
            </w:r>
            <w:r w:rsid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młodzieży</w:t>
            </w:r>
          </w:p>
        </w:tc>
        <w:tc>
          <w:tcPr>
            <w:tcW w:w="1701" w:type="dxa"/>
          </w:tcPr>
          <w:p w14:paraId="6CA5D886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 termin realizacji zadania:</w:t>
            </w:r>
          </w:p>
          <w:p w14:paraId="31707941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42E86DBB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65FE6E65" w14:textId="69C684D5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27911251" w14:textId="6669FA12" w:rsidTr="0055315C">
        <w:tc>
          <w:tcPr>
            <w:tcW w:w="2977" w:type="dxa"/>
            <w:shd w:val="clear" w:color="auto" w:fill="BDD6EE" w:themeFill="accent5" w:themeFillTint="66"/>
          </w:tcPr>
          <w:p w14:paraId="2B6F2C94" w14:textId="7953F151" w:rsidR="00333354" w:rsidRPr="00A25F7F" w:rsidRDefault="0033335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Realizacja warsztatów dla dorosłych członków rodzin z zakresu radzenia sobie ze złością </w:t>
            </w:r>
          </w:p>
        </w:tc>
        <w:tc>
          <w:tcPr>
            <w:tcW w:w="4394" w:type="dxa"/>
          </w:tcPr>
          <w:p w14:paraId="77D86B6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449E7191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warsztatów (cykli warsztatowych)</w:t>
            </w:r>
          </w:p>
          <w:p w14:paraId="0D77A56A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zorganizowanych spotkań </w:t>
            </w:r>
            <w:r w:rsidRPr="00A25F7F">
              <w:rPr>
                <w:rFonts w:cstheme="minorHAnsi"/>
                <w:sz w:val="24"/>
                <w:szCs w:val="24"/>
              </w:rPr>
              <w:br/>
              <w:t>w ramach warsztatów</w:t>
            </w:r>
          </w:p>
          <w:p w14:paraId="42118FE6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łączna liczba godzin poszczególnych warsztatów (cykli)</w:t>
            </w:r>
          </w:p>
          <w:p w14:paraId="36CA53D4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>w poszczególnych cyklach warsztatów</w:t>
            </w:r>
          </w:p>
          <w:p w14:paraId="630DE82E" w14:textId="0AFECDBA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które ukończyły warsztaty (łącznie wszystkie cykle w ciągu roku)</w:t>
            </w:r>
          </w:p>
        </w:tc>
        <w:tc>
          <w:tcPr>
            <w:tcW w:w="1701" w:type="dxa"/>
          </w:tcPr>
          <w:p w14:paraId="2AC6AA3B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227D5B26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7E7B32C5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0AAB7562" w14:textId="77C5E8A6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1C3BC059" w14:textId="6EC2F934" w:rsidTr="0055315C">
        <w:tc>
          <w:tcPr>
            <w:tcW w:w="2977" w:type="dxa"/>
            <w:shd w:val="clear" w:color="auto" w:fill="BDD6EE" w:themeFill="accent5" w:themeFillTint="66"/>
          </w:tcPr>
          <w:p w14:paraId="5D68B8ED" w14:textId="245DAFCE" w:rsidR="00333354" w:rsidRPr="00A25F7F" w:rsidRDefault="0033335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Podejmowanie działań </w:t>
            </w:r>
            <w:r w:rsidR="0055315C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ramach Standardów Ochrony Małoletnich oraz realizacja procedury „Niebieskie Karty”</w:t>
            </w:r>
          </w:p>
        </w:tc>
        <w:tc>
          <w:tcPr>
            <w:tcW w:w="4394" w:type="dxa"/>
          </w:tcPr>
          <w:p w14:paraId="04CD08FB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48DE39B5" w14:textId="3D8A729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zgłoszeń przyjętych przez instytucję w ramach Standardów Ochrony </w:t>
            </w:r>
            <w:r w:rsidR="00A25F7F">
              <w:rPr>
                <w:rFonts w:cstheme="minorHAnsi"/>
                <w:sz w:val="24"/>
                <w:szCs w:val="24"/>
              </w:rPr>
              <w:t>M</w:t>
            </w:r>
            <w:r w:rsidRPr="00A25F7F">
              <w:rPr>
                <w:rFonts w:cstheme="minorHAnsi"/>
                <w:sz w:val="24"/>
                <w:szCs w:val="24"/>
              </w:rPr>
              <w:t>ałoletnich</w:t>
            </w:r>
          </w:p>
          <w:p w14:paraId="1058BB42" w14:textId="035AE393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zgłoszeń dokonanych przez instytucje do Sądu/Prokuratury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związku z realizacją Standardów Ochrony Małoletnich</w:t>
            </w:r>
          </w:p>
          <w:p w14:paraId="3EE38B7D" w14:textId="77777777" w:rsidR="0055315C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interwencji w rodzinie zakończonych umieszczeniem dzieci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w pieczy zastępczej na podstawie </w:t>
            </w:r>
            <w:r w:rsidR="004D354E" w:rsidRPr="00A25F7F">
              <w:rPr>
                <w:rFonts w:cstheme="minorHAnsi"/>
                <w:sz w:val="24"/>
                <w:szCs w:val="24"/>
              </w:rPr>
              <w:t xml:space="preserve">art. 12a Ustawy z dnia 29 lipca 2005 r. </w:t>
            </w:r>
          </w:p>
          <w:p w14:paraId="37149909" w14:textId="392E4395" w:rsidR="00333354" w:rsidRPr="00A25F7F" w:rsidRDefault="004D354E" w:rsidP="0055315C">
            <w:pPr>
              <w:pStyle w:val="Akapitzlist"/>
              <w:ind w:left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o przeciwdziałaniu przemocy domowej (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t.j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. Dz. U. z 2024 r. poz. 424 z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>. zm.)</w:t>
            </w:r>
          </w:p>
          <w:p w14:paraId="2C3FC1BE" w14:textId="5B3B0A4B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umieszczonych w pieczy zastępczej na podstawie art.</w:t>
            </w:r>
            <w:r w:rsidR="004D354E" w:rsidRPr="00A25F7F">
              <w:rPr>
                <w:rFonts w:cstheme="minorHAnsi"/>
                <w:sz w:val="24"/>
                <w:szCs w:val="24"/>
              </w:rPr>
              <w:t xml:space="preserve"> 12a Ustawy </w:t>
            </w:r>
            <w:r w:rsidR="004D354E" w:rsidRPr="00A25F7F">
              <w:rPr>
                <w:rFonts w:cstheme="minorHAnsi"/>
                <w:sz w:val="24"/>
                <w:szCs w:val="24"/>
              </w:rPr>
              <w:br/>
              <w:t>z dnia 29 lipca 2005 r. o przeciwdziałaniu przemocy domowej (</w:t>
            </w:r>
            <w:proofErr w:type="spellStart"/>
            <w:r w:rsidR="004D354E" w:rsidRPr="00A25F7F">
              <w:rPr>
                <w:rFonts w:cstheme="minorHAnsi"/>
                <w:sz w:val="24"/>
                <w:szCs w:val="24"/>
              </w:rPr>
              <w:t>t.j</w:t>
            </w:r>
            <w:proofErr w:type="spellEnd"/>
            <w:r w:rsidR="004D354E" w:rsidRPr="00A25F7F">
              <w:rPr>
                <w:rFonts w:cstheme="minorHAnsi"/>
                <w:sz w:val="24"/>
                <w:szCs w:val="24"/>
              </w:rPr>
              <w:t xml:space="preserve">. Dz. U. z 2024 r. poz. 424 z </w:t>
            </w:r>
            <w:proofErr w:type="spellStart"/>
            <w:r w:rsidR="004D354E" w:rsidRPr="00A25F7F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="004D354E" w:rsidRPr="00A25F7F">
              <w:rPr>
                <w:rFonts w:cstheme="minorHAnsi"/>
                <w:sz w:val="24"/>
                <w:szCs w:val="24"/>
              </w:rPr>
              <w:t>. zm.)</w:t>
            </w:r>
          </w:p>
          <w:p w14:paraId="24F856D7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realizowanych procedur „Niebieskie Karty”</w:t>
            </w:r>
          </w:p>
          <w:p w14:paraId="66282E26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liczba rodzin objętych procedurą „Niebieskie Karty”</w:t>
            </w:r>
          </w:p>
          <w:p w14:paraId="2E7F62EA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objętych procedurą „Niebieskie Karty”</w:t>
            </w:r>
          </w:p>
          <w:p w14:paraId="68026F31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powołanych Grup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Diagnostyczno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– Pomocowych</w:t>
            </w:r>
          </w:p>
          <w:p w14:paraId="40708FE1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posiedzeń Grup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Diagnostyczno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– Pomocowych</w:t>
            </w:r>
          </w:p>
          <w:p w14:paraId="158B4DFE" w14:textId="2B60037C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skierowanych do Sądu/Prokuratury zawiadomień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o możliwości popełnienia przestępstwa w związku z przemocą domową</w:t>
            </w:r>
          </w:p>
        </w:tc>
        <w:tc>
          <w:tcPr>
            <w:tcW w:w="1701" w:type="dxa"/>
          </w:tcPr>
          <w:p w14:paraId="05CAFAE4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 termin realizacji zadania:</w:t>
            </w:r>
          </w:p>
          <w:p w14:paraId="5707AB6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5C489A6A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48DF4078" w14:textId="6858AD39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063A17C4" w14:textId="37B909BF" w:rsidTr="0055315C">
        <w:tc>
          <w:tcPr>
            <w:tcW w:w="2977" w:type="dxa"/>
            <w:shd w:val="clear" w:color="auto" w:fill="BDD6EE" w:themeFill="accent5" w:themeFillTint="66"/>
          </w:tcPr>
          <w:p w14:paraId="6815B28B" w14:textId="71E2F137" w:rsidR="00333354" w:rsidRPr="00A25F7F" w:rsidRDefault="0033335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Realizacja warsztatów korekcyjnych dla osób stosujących przemoc </w:t>
            </w:r>
            <w:r w:rsidRPr="00A25F7F">
              <w:rPr>
                <w:rFonts w:cstheme="minorHAnsi"/>
                <w:sz w:val="24"/>
                <w:szCs w:val="24"/>
              </w:rPr>
              <w:br/>
              <w:t>w rodzinie</w:t>
            </w:r>
          </w:p>
        </w:tc>
        <w:tc>
          <w:tcPr>
            <w:tcW w:w="4394" w:type="dxa"/>
          </w:tcPr>
          <w:p w14:paraId="5E5264D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19F4B34E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warsztatów (cykli warsztatowych)</w:t>
            </w:r>
          </w:p>
          <w:p w14:paraId="5B8F6737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zorganizowanych spotkań </w:t>
            </w:r>
            <w:r w:rsidRPr="00A25F7F">
              <w:rPr>
                <w:rFonts w:cstheme="minorHAnsi"/>
                <w:sz w:val="24"/>
                <w:szCs w:val="24"/>
              </w:rPr>
              <w:br/>
              <w:t>w ramach warsztatów</w:t>
            </w:r>
          </w:p>
          <w:p w14:paraId="27778572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łączna liczba godzin poszczególnych warsztatów (cykli)</w:t>
            </w:r>
          </w:p>
          <w:p w14:paraId="6700595C" w14:textId="69DDB688" w:rsidR="002E1DD9" w:rsidRPr="00A25F7F" w:rsidRDefault="002E1DD9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skierowanych do udziału </w:t>
            </w:r>
            <w:r w:rsidRPr="00A25F7F">
              <w:rPr>
                <w:rFonts w:cstheme="minorHAnsi"/>
                <w:sz w:val="24"/>
                <w:szCs w:val="24"/>
              </w:rPr>
              <w:br/>
              <w:t>w programie korekcyjnym przez Zespół Interdyscyplinarny w Śremie</w:t>
            </w:r>
          </w:p>
          <w:p w14:paraId="2F471F70" w14:textId="1FDFC7CA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>w poszczególnych cyklach warsztatów</w:t>
            </w:r>
          </w:p>
          <w:p w14:paraId="236F7722" w14:textId="31DA5446" w:rsidR="002E1DD9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które ukończyły warsztaty (łącznie wszystkie cykle w ciągu roku)</w:t>
            </w:r>
          </w:p>
        </w:tc>
        <w:tc>
          <w:tcPr>
            <w:tcW w:w="1701" w:type="dxa"/>
          </w:tcPr>
          <w:p w14:paraId="1DEB3993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640C7BB7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4DF307FA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50B7A92C" w14:textId="7F85DC41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2235D4" w:rsidRPr="00A25F7F" w14:paraId="6DF37BC7" w14:textId="77777777" w:rsidTr="0055315C">
        <w:tc>
          <w:tcPr>
            <w:tcW w:w="2977" w:type="dxa"/>
            <w:shd w:val="clear" w:color="auto" w:fill="BDD6EE" w:themeFill="accent5" w:themeFillTint="66"/>
          </w:tcPr>
          <w:p w14:paraId="70C1F3D4" w14:textId="4C938834" w:rsidR="002235D4" w:rsidRPr="00A25F7F" w:rsidRDefault="002235D4" w:rsidP="00102548">
            <w:pPr>
              <w:pStyle w:val="Akapitzlist"/>
              <w:numPr>
                <w:ilvl w:val="0"/>
                <w:numId w:val="8"/>
              </w:numPr>
              <w:ind w:left="320" w:hanging="32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Realizacja warsztatów profilaktycznych dla dzieci i młodzieży</w:t>
            </w:r>
          </w:p>
        </w:tc>
        <w:tc>
          <w:tcPr>
            <w:tcW w:w="4394" w:type="dxa"/>
          </w:tcPr>
          <w:p w14:paraId="6A024762" w14:textId="2541CF8C" w:rsidR="002235D4" w:rsidRPr="00A25F7F" w:rsidRDefault="002235D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łączna liczba godzin warsztatów profilaktyki uzależnień dla dzieci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młodzieży</w:t>
            </w:r>
          </w:p>
          <w:p w14:paraId="1BB00B8A" w14:textId="7C8A75F9" w:rsidR="002235D4" w:rsidRPr="00A25F7F" w:rsidRDefault="002235D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i młodzieży biorących udział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 w warsztatach profilaktyki uzależnień</w:t>
            </w:r>
          </w:p>
          <w:p w14:paraId="617D8ABD" w14:textId="68C3F5B7" w:rsidR="002235D4" w:rsidRPr="00A25F7F" w:rsidRDefault="002235D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łączna liczba godzin warsztatów profilaktyki zachowań agresywnych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przemocowych</w:t>
            </w:r>
            <w:proofErr w:type="spellEnd"/>
          </w:p>
          <w:p w14:paraId="2B84E70D" w14:textId="66DCC6CB" w:rsidR="002235D4" w:rsidRPr="00A25F7F" w:rsidRDefault="002235D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i młodzieży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warsztatach profilaktyki zachowań agresywnych i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przemocowych</w:t>
            </w:r>
            <w:proofErr w:type="spellEnd"/>
          </w:p>
          <w:p w14:paraId="1800E3A8" w14:textId="3079ECC4" w:rsidR="002235D4" w:rsidRPr="00A25F7F" w:rsidRDefault="002235D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łączna liczba godzin warsztatów profilaktyki nadużyć w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internecie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dla dzieci i młodzieży</w:t>
            </w:r>
          </w:p>
          <w:p w14:paraId="5BB3ED6C" w14:textId="756F150A" w:rsidR="002235D4" w:rsidRPr="00A25F7F" w:rsidRDefault="002235D4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i młodzieży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warsztatach profilaktyki nadużyć </w:t>
            </w:r>
            <w:r w:rsidR="005B3F18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w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internecie</w:t>
            </w:r>
            <w:proofErr w:type="spellEnd"/>
          </w:p>
        </w:tc>
        <w:tc>
          <w:tcPr>
            <w:tcW w:w="1701" w:type="dxa"/>
          </w:tcPr>
          <w:p w14:paraId="392BA63F" w14:textId="77777777" w:rsidR="002235D4" w:rsidRPr="00A25F7F" w:rsidRDefault="002235D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5A959E1F" w14:textId="77777777" w:rsidR="002235D4" w:rsidRPr="00A25F7F" w:rsidRDefault="002235D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38DFDFEE" w14:textId="77777777" w:rsidR="002235D4" w:rsidRPr="00A25F7F" w:rsidRDefault="002235D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20A8272C" w14:textId="7F9E9109" w:rsidR="002235D4" w:rsidRPr="00A25F7F" w:rsidRDefault="002235D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</w:tbl>
    <w:p w14:paraId="5D9B5167" w14:textId="77777777" w:rsidR="00217E40" w:rsidRDefault="00217E40">
      <w:bookmarkStart w:id="45" w:name="_Hlk180585249"/>
      <w:r>
        <w:br w:type="page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4394"/>
        <w:gridCol w:w="1701"/>
      </w:tblGrid>
      <w:tr w:rsidR="002326E0" w:rsidRPr="00A25F7F" w14:paraId="3536486D" w14:textId="30E1CD15" w:rsidTr="005B1441">
        <w:tc>
          <w:tcPr>
            <w:tcW w:w="9072" w:type="dxa"/>
            <w:gridSpan w:val="3"/>
            <w:shd w:val="clear" w:color="auto" w:fill="1F3864" w:themeFill="accent1" w:themeFillShade="80"/>
            <w:vAlign w:val="center"/>
          </w:tcPr>
          <w:p w14:paraId="61857F23" w14:textId="220CBC2A" w:rsidR="002326E0" w:rsidRPr="00A25F7F" w:rsidRDefault="002326E0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 xml:space="preserve">Cel: </w:t>
            </w:r>
            <w:r w:rsidRPr="00A25F7F">
              <w:rPr>
                <w:rFonts w:cstheme="minorHAnsi"/>
                <w:b/>
                <w:bCs/>
                <w:sz w:val="24"/>
                <w:szCs w:val="24"/>
              </w:rPr>
              <w:t>Wsparcie rodzin w budowaniu bezpiecznego środowiska socjalnego</w:t>
            </w:r>
          </w:p>
        </w:tc>
      </w:tr>
      <w:tr w:rsidR="002326E0" w:rsidRPr="00A25F7F" w14:paraId="22CCD4D5" w14:textId="596B39C1" w:rsidTr="0055315C">
        <w:tc>
          <w:tcPr>
            <w:tcW w:w="2977" w:type="dxa"/>
            <w:shd w:val="clear" w:color="auto" w:fill="BDD6EE" w:themeFill="accent5" w:themeFillTint="66"/>
            <w:vAlign w:val="center"/>
          </w:tcPr>
          <w:p w14:paraId="7E85423A" w14:textId="08023158" w:rsidR="002326E0" w:rsidRPr="00A25F7F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gridSpan w:val="2"/>
            <w:shd w:val="clear" w:color="auto" w:fill="BDD6EE" w:themeFill="accent5" w:themeFillTint="66"/>
            <w:vAlign w:val="center"/>
          </w:tcPr>
          <w:p w14:paraId="01938B5E" w14:textId="44393EC6" w:rsidR="002326E0" w:rsidRPr="00A25F7F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szczegóły realizacji zadania</w:t>
            </w:r>
          </w:p>
        </w:tc>
      </w:tr>
      <w:bookmarkEnd w:id="45"/>
      <w:tr w:rsidR="00333354" w:rsidRPr="00A25F7F" w14:paraId="03FFF93D" w14:textId="145637FE" w:rsidTr="0055315C">
        <w:tc>
          <w:tcPr>
            <w:tcW w:w="2977" w:type="dxa"/>
            <w:shd w:val="clear" w:color="auto" w:fill="BDD6EE" w:themeFill="accent5" w:themeFillTint="66"/>
          </w:tcPr>
          <w:p w14:paraId="270DA747" w14:textId="3FD87EAD" w:rsidR="00333354" w:rsidRPr="00A25F7F" w:rsidRDefault="00333354" w:rsidP="00102548">
            <w:pPr>
              <w:pStyle w:val="Akapitzlist"/>
              <w:numPr>
                <w:ilvl w:val="0"/>
                <w:numId w:val="21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Udzielanie pomocy finansowej dla rodzin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trudnej sytuacji życiowej  zgodnie </w:t>
            </w:r>
            <w:r w:rsidRPr="00A25F7F">
              <w:rPr>
                <w:rFonts w:cstheme="minorHAnsi"/>
                <w:sz w:val="24"/>
                <w:szCs w:val="24"/>
              </w:rPr>
              <w:br/>
              <w:t>z ustawą o pomocy społecznej</w:t>
            </w:r>
          </w:p>
        </w:tc>
        <w:tc>
          <w:tcPr>
            <w:tcW w:w="4394" w:type="dxa"/>
          </w:tcPr>
          <w:p w14:paraId="325165B9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77B82E77" w14:textId="6985B2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rodzin, którym przyznano świadczenie w postaci zasiłku okresowego</w:t>
            </w:r>
          </w:p>
          <w:p w14:paraId="6FDB7746" w14:textId="491C7A1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rodzin, którym przyznano świadczenie w postaci zasiłku stałego</w:t>
            </w:r>
          </w:p>
          <w:p w14:paraId="56EE0343" w14:textId="6485802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rodzin, którym przyznano świadczenie w postaci zasiłku celowego</w:t>
            </w:r>
          </w:p>
        </w:tc>
        <w:tc>
          <w:tcPr>
            <w:tcW w:w="1701" w:type="dxa"/>
          </w:tcPr>
          <w:p w14:paraId="59735B75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39886E92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4206B36D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4AAED082" w14:textId="161E3504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7445ED7E" w14:textId="7D7AC8D2" w:rsidTr="0055315C">
        <w:tc>
          <w:tcPr>
            <w:tcW w:w="2977" w:type="dxa"/>
            <w:shd w:val="clear" w:color="auto" w:fill="BDD6EE" w:themeFill="accent5" w:themeFillTint="66"/>
          </w:tcPr>
          <w:p w14:paraId="0D5DFDDE" w14:textId="104219E1" w:rsidR="00333354" w:rsidRPr="00A25F7F" w:rsidRDefault="00333354" w:rsidP="00102548">
            <w:pPr>
              <w:pStyle w:val="Akapitzlist"/>
              <w:numPr>
                <w:ilvl w:val="0"/>
                <w:numId w:val="21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Udzielanie pomocy rzeczowej dla rodzin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trudnej sytuacji życiowej zgodnie </w:t>
            </w:r>
            <w:r w:rsidRPr="00A25F7F">
              <w:rPr>
                <w:rFonts w:cstheme="minorHAnsi"/>
                <w:sz w:val="24"/>
                <w:szCs w:val="24"/>
              </w:rPr>
              <w:br/>
              <w:t>z ustawą o pomocy społecznej</w:t>
            </w:r>
          </w:p>
        </w:tc>
        <w:tc>
          <w:tcPr>
            <w:tcW w:w="4394" w:type="dxa"/>
          </w:tcPr>
          <w:p w14:paraId="178D3FE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20D849B8" w14:textId="7B39DA0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</w:t>
            </w:r>
            <w:r w:rsidR="00337342" w:rsidRPr="00A25F7F">
              <w:rPr>
                <w:rFonts w:cstheme="minorHAnsi"/>
                <w:sz w:val="24"/>
                <w:szCs w:val="24"/>
              </w:rPr>
              <w:t>rodzin</w:t>
            </w:r>
            <w:r w:rsidRPr="00A25F7F">
              <w:rPr>
                <w:rFonts w:cstheme="minorHAnsi"/>
                <w:sz w:val="24"/>
                <w:szCs w:val="24"/>
              </w:rPr>
              <w:t xml:space="preserve">, którym przyznano pomoc </w:t>
            </w:r>
            <w:r w:rsidR="005B3F18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formie ciepłego posiłku</w:t>
            </w:r>
          </w:p>
          <w:p w14:paraId="36195A81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dzieci, którym przyznano pomoc </w:t>
            </w:r>
            <w:r w:rsidRPr="00A25F7F">
              <w:rPr>
                <w:rFonts w:cstheme="minorHAnsi"/>
                <w:sz w:val="24"/>
                <w:szCs w:val="24"/>
              </w:rPr>
              <w:br/>
              <w:t>w formie ciepłego posiłku</w:t>
            </w:r>
          </w:p>
          <w:p w14:paraId="69E0E88A" w14:textId="672DC2C4" w:rsidR="004D354E" w:rsidRPr="00A25F7F" w:rsidRDefault="004D354E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rodzin, którym przyznano zasiłki celowe w postaci bonów na zakup artykułów żywnościowych</w:t>
            </w:r>
          </w:p>
        </w:tc>
        <w:tc>
          <w:tcPr>
            <w:tcW w:w="1701" w:type="dxa"/>
          </w:tcPr>
          <w:p w14:paraId="7F82A29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51A597B6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58B9F4F6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6A77176C" w14:textId="70F76505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39CFB7A3" w14:textId="75CA833E" w:rsidTr="0055315C">
        <w:tc>
          <w:tcPr>
            <w:tcW w:w="2977" w:type="dxa"/>
            <w:shd w:val="clear" w:color="auto" w:fill="BDD6EE" w:themeFill="accent5" w:themeFillTint="66"/>
          </w:tcPr>
          <w:p w14:paraId="08FF448C" w14:textId="3CF3EE82" w:rsidR="00333354" w:rsidRPr="00A25F7F" w:rsidRDefault="00333354" w:rsidP="00102548">
            <w:pPr>
              <w:pStyle w:val="Akapitzlist"/>
              <w:numPr>
                <w:ilvl w:val="0"/>
                <w:numId w:val="21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Wspieranie rodzin </w:t>
            </w:r>
            <w:r w:rsidRPr="00A25F7F">
              <w:rPr>
                <w:rFonts w:cstheme="minorHAnsi"/>
                <w:sz w:val="24"/>
                <w:szCs w:val="24"/>
              </w:rPr>
              <w:br/>
              <w:t>w postaci pracy socjalnej</w:t>
            </w:r>
          </w:p>
        </w:tc>
        <w:tc>
          <w:tcPr>
            <w:tcW w:w="4394" w:type="dxa"/>
          </w:tcPr>
          <w:p w14:paraId="47771389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3E355280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 dziećmi, w których świadczona była praca socjalna</w:t>
            </w:r>
          </w:p>
          <w:p w14:paraId="1EAAC946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rodzin z dziećmi, w których praca socjalna świadczona była m.in. z uwagi </w:t>
            </w:r>
            <w:r w:rsidRPr="00A25F7F">
              <w:rPr>
                <w:rFonts w:cstheme="minorHAnsi"/>
                <w:sz w:val="24"/>
                <w:szCs w:val="24"/>
              </w:rPr>
              <w:br/>
              <w:t>na przesłankę bezradności opiekuńczo – wychowawczej rodziców/opiekunów</w:t>
            </w:r>
          </w:p>
          <w:p w14:paraId="43F56FD3" w14:textId="18F854EE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wejść pracowników socjalnych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 w środowisko w ramach pracy socjalnej</w:t>
            </w:r>
          </w:p>
        </w:tc>
        <w:tc>
          <w:tcPr>
            <w:tcW w:w="1701" w:type="dxa"/>
          </w:tcPr>
          <w:p w14:paraId="39956599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3367716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2275651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7519C8C6" w14:textId="0CB2F3F4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5F21499C" w14:textId="79383974" w:rsidTr="0055315C">
        <w:tc>
          <w:tcPr>
            <w:tcW w:w="2977" w:type="dxa"/>
            <w:shd w:val="clear" w:color="auto" w:fill="BDD6EE" w:themeFill="accent5" w:themeFillTint="66"/>
          </w:tcPr>
          <w:p w14:paraId="39B5F98A" w14:textId="036D4A90" w:rsidR="00333354" w:rsidRPr="00A25F7F" w:rsidRDefault="00333354" w:rsidP="00102548">
            <w:pPr>
              <w:pStyle w:val="Akapitzlist"/>
              <w:numPr>
                <w:ilvl w:val="0"/>
                <w:numId w:val="21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Przyznawanie rodzinom świadczeń w ramach gminnego systemu</w:t>
            </w:r>
            <w:r w:rsidR="0055315C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zabezpieczenia społecznego</w:t>
            </w:r>
          </w:p>
        </w:tc>
        <w:tc>
          <w:tcPr>
            <w:tcW w:w="4394" w:type="dxa"/>
          </w:tcPr>
          <w:p w14:paraId="09C4F3D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63CC700D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rodzin, którym przyznano zasiłki rodzinne</w:t>
            </w:r>
          </w:p>
          <w:p w14:paraId="34F38BD9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>do zasiłku z tytułu urodzenia dziecka</w:t>
            </w:r>
          </w:p>
          <w:p w14:paraId="7E48D799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>z tytułu opieki nad dzieckiem w okresie korzystania z urlopu wychowawczego</w:t>
            </w:r>
          </w:p>
          <w:p w14:paraId="4B840BA2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>z tytułu samotnego wychowywania dziecka</w:t>
            </w:r>
          </w:p>
          <w:p w14:paraId="23BF13DB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>z tytułu kształcenia i rehabilitacji dziecka niepełnosprawnego</w:t>
            </w:r>
          </w:p>
          <w:p w14:paraId="74696F67" w14:textId="40B64EB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do zasiłku rodzinnego na pokrycie </w:t>
            </w:r>
            <w:r w:rsidRPr="00A25F7F">
              <w:rPr>
                <w:rFonts w:cstheme="minorHAnsi"/>
                <w:sz w:val="24"/>
                <w:szCs w:val="24"/>
              </w:rPr>
              <w:lastRenderedPageBreak/>
              <w:t xml:space="preserve">wydatków związanych z zamieszkaniem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miejscowości, w której znajduje się szkoła</w:t>
            </w:r>
          </w:p>
          <w:p w14:paraId="0BE3C120" w14:textId="2D03096F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do zasiłku rodzinnego na pokrycie wydatków związanych z dojazdem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do miejscowości, w której znajduje się szkoła</w:t>
            </w:r>
          </w:p>
          <w:p w14:paraId="3B74A218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>z tytułu rozpoczęcia roku szkolnego</w:t>
            </w:r>
          </w:p>
          <w:p w14:paraId="047B58C6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osób, którym przyznano dodatek </w:t>
            </w:r>
            <w:r w:rsidRPr="00A25F7F">
              <w:rPr>
                <w:rFonts w:cstheme="minorHAnsi"/>
                <w:sz w:val="24"/>
                <w:szCs w:val="24"/>
              </w:rPr>
              <w:br/>
              <w:t>z tytułu wychowania dziecka w rodzinie wielodzietnej</w:t>
            </w:r>
          </w:p>
          <w:p w14:paraId="5E947997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którym przyznano jednorazową zapomogę z tytułu urodzenia się żywego dziecka</w:t>
            </w:r>
          </w:p>
          <w:p w14:paraId="01098A26" w14:textId="1F49D02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którym przyznano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świadczenie rodzicielskie</w:t>
            </w:r>
          </w:p>
          <w:p w14:paraId="660583AF" w14:textId="6DC413A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którym przyznano świadczenie z funduszu alimentacyjnego</w:t>
            </w:r>
          </w:p>
          <w:p w14:paraId="7C99AD09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osób, którym przyznano świadczenie wypłacane w ramach Ustawy „Za życiem”</w:t>
            </w:r>
          </w:p>
          <w:p w14:paraId="1532F658" w14:textId="2E901D1E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lista osób, którym przyznano świadczenie wychowawcze przyznane przez wojewodę </w:t>
            </w:r>
            <w:r w:rsidRPr="00A25F7F">
              <w:rPr>
                <w:rFonts w:cstheme="minorHAnsi"/>
                <w:sz w:val="24"/>
                <w:szCs w:val="24"/>
              </w:rPr>
              <w:br/>
              <w:t>w ramach koordynacji systemów zabezpieczenia społecznego.</w:t>
            </w:r>
          </w:p>
        </w:tc>
        <w:tc>
          <w:tcPr>
            <w:tcW w:w="1701" w:type="dxa"/>
          </w:tcPr>
          <w:p w14:paraId="3C816A83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 termin realizacji zadania:</w:t>
            </w:r>
          </w:p>
          <w:p w14:paraId="4BDFE5FA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67867F1C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7D011C23" w14:textId="2DC746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5142DC90" w14:textId="2EA15471" w:rsidTr="0055315C">
        <w:tc>
          <w:tcPr>
            <w:tcW w:w="2977" w:type="dxa"/>
            <w:shd w:val="clear" w:color="auto" w:fill="BDD6EE" w:themeFill="accent5" w:themeFillTint="66"/>
          </w:tcPr>
          <w:p w14:paraId="7378CAC4" w14:textId="12D2199B" w:rsidR="00333354" w:rsidRPr="00A25F7F" w:rsidRDefault="00333354" w:rsidP="00102548">
            <w:pPr>
              <w:pStyle w:val="Akapitzlist"/>
              <w:numPr>
                <w:ilvl w:val="0"/>
                <w:numId w:val="21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Przyznawanie mieszkań </w:t>
            </w:r>
            <w:r w:rsidR="0055315C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z zasobów gminy </w:t>
            </w:r>
          </w:p>
        </w:tc>
        <w:tc>
          <w:tcPr>
            <w:tcW w:w="4394" w:type="dxa"/>
          </w:tcPr>
          <w:p w14:paraId="31850EBA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5892BD6D" w14:textId="1632EE8C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 dziećmi, które zostały wpisane na listę oczekujących na mieszkania z zasobów gminy</w:t>
            </w:r>
          </w:p>
          <w:p w14:paraId="7C07C5F9" w14:textId="1079DFDC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 dziećmi, którym przyznano mieszkanie z zasobów gminy</w:t>
            </w:r>
          </w:p>
        </w:tc>
        <w:tc>
          <w:tcPr>
            <w:tcW w:w="1701" w:type="dxa"/>
          </w:tcPr>
          <w:p w14:paraId="39E63A0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504E290A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61894B6F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7E3131EA" w14:textId="6B1FC341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AA2E3A" w:rsidRPr="00A25F7F" w14:paraId="0CB82B62" w14:textId="4054C70F" w:rsidTr="005B1441">
        <w:tc>
          <w:tcPr>
            <w:tcW w:w="9072" w:type="dxa"/>
            <w:gridSpan w:val="3"/>
            <w:shd w:val="clear" w:color="auto" w:fill="1F3864" w:themeFill="accent1" w:themeFillShade="80"/>
            <w:vAlign w:val="center"/>
          </w:tcPr>
          <w:p w14:paraId="0F655767" w14:textId="22B27F89" w:rsidR="00AA2E3A" w:rsidRPr="00A25F7F" w:rsidRDefault="00AA2E3A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bookmarkStart w:id="46" w:name="_Hlk180586101"/>
            <w:r w:rsidRPr="00A25F7F">
              <w:rPr>
                <w:rFonts w:cstheme="minorHAnsi"/>
                <w:sz w:val="24"/>
                <w:szCs w:val="24"/>
              </w:rPr>
              <w:t xml:space="preserve">Cel: </w:t>
            </w:r>
            <w:bookmarkStart w:id="47" w:name="_Hlk180586385"/>
            <w:r w:rsidRPr="00A25F7F">
              <w:rPr>
                <w:rFonts w:cstheme="minorHAnsi"/>
                <w:b/>
                <w:bCs/>
                <w:sz w:val="24"/>
                <w:szCs w:val="24"/>
              </w:rPr>
              <w:t xml:space="preserve">Zapewnienie adekwatnego do potrzeb i możliwości rodzin oraz środowiska międzyinstytucjonalnego systemu wsparcia, w tym dla rodzin z dziećmi </w:t>
            </w:r>
            <w:r w:rsidR="00EC23F2" w:rsidRPr="00A25F7F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A25F7F">
              <w:rPr>
                <w:rFonts w:cstheme="minorHAnsi"/>
                <w:b/>
                <w:bCs/>
                <w:sz w:val="24"/>
                <w:szCs w:val="24"/>
              </w:rPr>
              <w:t>o szczególnych potrzebach</w:t>
            </w:r>
            <w:bookmarkEnd w:id="47"/>
          </w:p>
        </w:tc>
      </w:tr>
      <w:tr w:rsidR="00AA2E3A" w:rsidRPr="00A25F7F" w14:paraId="32A50C2C" w14:textId="3DD6D2CD" w:rsidTr="0055315C">
        <w:tc>
          <w:tcPr>
            <w:tcW w:w="2977" w:type="dxa"/>
            <w:shd w:val="clear" w:color="auto" w:fill="BDD6EE" w:themeFill="accent5" w:themeFillTint="66"/>
            <w:vAlign w:val="center"/>
          </w:tcPr>
          <w:p w14:paraId="106503BB" w14:textId="51AF1B0C" w:rsidR="00AA2E3A" w:rsidRPr="00A25F7F" w:rsidRDefault="00A548BB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gridSpan w:val="2"/>
            <w:shd w:val="clear" w:color="auto" w:fill="BDD6EE" w:themeFill="accent5" w:themeFillTint="66"/>
            <w:vAlign w:val="center"/>
          </w:tcPr>
          <w:p w14:paraId="7561C7C7" w14:textId="2B113038" w:rsidR="00AA2E3A" w:rsidRPr="00A25F7F" w:rsidRDefault="00A548BB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szczegóły realizacji zadania</w:t>
            </w:r>
          </w:p>
        </w:tc>
      </w:tr>
      <w:bookmarkEnd w:id="46"/>
      <w:tr w:rsidR="00333354" w:rsidRPr="00A25F7F" w14:paraId="6EC75176" w14:textId="433A1E2B" w:rsidTr="0055315C">
        <w:tc>
          <w:tcPr>
            <w:tcW w:w="2977" w:type="dxa"/>
            <w:shd w:val="clear" w:color="auto" w:fill="BDD6EE" w:themeFill="accent5" w:themeFillTint="66"/>
          </w:tcPr>
          <w:p w14:paraId="00D0CA75" w14:textId="2F7DEAC8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Planowanie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realizacja działań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na rzecz rodziny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w ramach Partnerskich </w:t>
            </w:r>
            <w:r w:rsidRPr="00A25F7F">
              <w:rPr>
                <w:rFonts w:cstheme="minorHAnsi"/>
                <w:sz w:val="24"/>
                <w:szCs w:val="24"/>
              </w:rPr>
              <w:lastRenderedPageBreak/>
              <w:t>Zespołów Kooperacyjnych</w:t>
            </w:r>
          </w:p>
        </w:tc>
        <w:tc>
          <w:tcPr>
            <w:tcW w:w="4394" w:type="dxa"/>
          </w:tcPr>
          <w:p w14:paraId="032E615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Wskaźniki realizacji zadania:</w:t>
            </w:r>
          </w:p>
          <w:p w14:paraId="2558049E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powołanych Partnerskich Zespołów Kooperacyjnych</w:t>
            </w:r>
          </w:p>
          <w:p w14:paraId="3CB5F0FA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liczba rodzin, na rzecz których powołano Partnerskie Zespoły Kooperacyjne</w:t>
            </w:r>
          </w:p>
          <w:p w14:paraId="2AEA6D8E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w rodzinach, na rzecz których powołano Partnerskie Zespoły Kooperacyjne</w:t>
            </w:r>
          </w:p>
          <w:p w14:paraId="64F38F24" w14:textId="7E79A60A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spotkań Partnerskich Zespołów Kooperacyjnych</w:t>
            </w:r>
          </w:p>
        </w:tc>
        <w:tc>
          <w:tcPr>
            <w:tcW w:w="1701" w:type="dxa"/>
          </w:tcPr>
          <w:p w14:paraId="4BE9DADE" w14:textId="7AD01733" w:rsidR="00333354" w:rsidRPr="00A25F7F" w:rsidRDefault="00333354" w:rsidP="00217E40">
            <w:pPr>
              <w:pStyle w:val="Akapitzlist"/>
              <w:ind w:left="27" w:hanging="27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termin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realizacji zadania:</w:t>
            </w:r>
          </w:p>
          <w:p w14:paraId="657E5535" w14:textId="77777777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2025 rok</w:t>
            </w:r>
          </w:p>
          <w:p w14:paraId="3A97B4EF" w14:textId="77777777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27A441A5" w14:textId="69051721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63F0DE01" w14:textId="2A2BF75E" w:rsidTr="0055315C">
        <w:tc>
          <w:tcPr>
            <w:tcW w:w="2977" w:type="dxa"/>
            <w:shd w:val="clear" w:color="auto" w:fill="BDD6EE" w:themeFill="accent5" w:themeFillTint="66"/>
          </w:tcPr>
          <w:p w14:paraId="4ACD3470" w14:textId="0F8CE359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 xml:space="preserve">Prowadzenie terapii dla osób uzależnionych </w:t>
            </w:r>
            <w:r w:rsidRPr="00A25F7F">
              <w:rPr>
                <w:rFonts w:cstheme="minorHAnsi"/>
                <w:sz w:val="24"/>
                <w:szCs w:val="24"/>
              </w:rPr>
              <w:br/>
              <w:t>i współuzależnionych członków rodzin</w:t>
            </w:r>
          </w:p>
        </w:tc>
        <w:tc>
          <w:tcPr>
            <w:tcW w:w="4394" w:type="dxa"/>
          </w:tcPr>
          <w:p w14:paraId="697F5C19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55FD21C4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 uczestniczących w terapii uzależnienia od alkoholu bądź innych środków psychoaktywnych</w:t>
            </w:r>
          </w:p>
          <w:p w14:paraId="6B05519D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indywidualnej terapii uzależnienia od alkoholu bądź innych środków psychoaktywnych</w:t>
            </w:r>
          </w:p>
          <w:p w14:paraId="4618E613" w14:textId="1C16FEAF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terapii grupowej uzależnienia od alkoholu bądź innych środków psychoaktywnych</w:t>
            </w:r>
          </w:p>
          <w:p w14:paraId="443F526D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 uczestniczących w terapii dla współuzależnionych członków rodzin</w:t>
            </w:r>
          </w:p>
          <w:p w14:paraId="4C49EC2D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terapii indywidualnej dla współuzależnionych członków rodzin</w:t>
            </w:r>
          </w:p>
          <w:p w14:paraId="3D619729" w14:textId="4AF64640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terapii grupowej dla współuzależnionych członków rodzin</w:t>
            </w:r>
          </w:p>
        </w:tc>
        <w:tc>
          <w:tcPr>
            <w:tcW w:w="1701" w:type="dxa"/>
          </w:tcPr>
          <w:p w14:paraId="417EF12E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3DF753CB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545663AB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73BDA42B" w14:textId="113A778F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1942134F" w14:textId="4D4FE95A" w:rsidTr="0055315C">
        <w:tc>
          <w:tcPr>
            <w:tcW w:w="2977" w:type="dxa"/>
            <w:shd w:val="clear" w:color="auto" w:fill="BDD6EE" w:themeFill="accent5" w:themeFillTint="66"/>
          </w:tcPr>
          <w:p w14:paraId="46790E5E" w14:textId="2E0B26E6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Orzekanie </w:t>
            </w:r>
            <w:r w:rsidRPr="00A25F7F">
              <w:rPr>
                <w:rFonts w:cstheme="minorHAnsi"/>
                <w:sz w:val="24"/>
                <w:szCs w:val="24"/>
              </w:rPr>
              <w:br/>
              <w:t>o niepełnosprawności poszczególnych członków rodzin</w:t>
            </w:r>
          </w:p>
        </w:tc>
        <w:tc>
          <w:tcPr>
            <w:tcW w:w="4394" w:type="dxa"/>
          </w:tcPr>
          <w:p w14:paraId="3C71DF41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778E88EB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wniosków, które wpłynęły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do Powiatowego Zespołu Orzekania </w:t>
            </w:r>
            <w:r w:rsidRPr="00A25F7F">
              <w:rPr>
                <w:rFonts w:cstheme="minorHAnsi"/>
                <w:sz w:val="24"/>
                <w:szCs w:val="24"/>
              </w:rPr>
              <w:br/>
              <w:t>o Niepełnosprawności (wszyscy)</w:t>
            </w:r>
          </w:p>
          <w:p w14:paraId="32278413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wniosków, które wpłynęły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do Powiatowego Zespołu Orzekania </w:t>
            </w:r>
            <w:r w:rsidRPr="00A25F7F">
              <w:rPr>
                <w:rFonts w:cstheme="minorHAnsi"/>
                <w:sz w:val="24"/>
                <w:szCs w:val="24"/>
              </w:rPr>
              <w:br/>
              <w:t>o Niepełnosprawności dotyczących dzieci</w:t>
            </w:r>
          </w:p>
          <w:p w14:paraId="3102AB8A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orzeczeń o niepełnosprawności wydanych dla dzieci</w:t>
            </w:r>
          </w:p>
          <w:p w14:paraId="4E7B906B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wydanych orzeczeń o lekkim stopniu niepełnosprawności</w:t>
            </w:r>
          </w:p>
          <w:p w14:paraId="7560370E" w14:textId="027CCEA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wydanych orzeczeń </w:t>
            </w:r>
            <w:r w:rsidR="0055315C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o</w:t>
            </w:r>
            <w:r w:rsidR="0055315C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umiarkowanym stopniu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niepełnosprawności</w:t>
            </w:r>
          </w:p>
          <w:p w14:paraId="2D290218" w14:textId="072CFA4B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wydanych orzeczeń o znacznym stopniu niepełnosprawności</w:t>
            </w:r>
          </w:p>
        </w:tc>
        <w:tc>
          <w:tcPr>
            <w:tcW w:w="1701" w:type="dxa"/>
          </w:tcPr>
          <w:p w14:paraId="126DBBE0" w14:textId="7EAEEDCA" w:rsidR="00333354" w:rsidRPr="00A25F7F" w:rsidRDefault="00333354" w:rsidP="00217E40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realizacji zadania:</w:t>
            </w:r>
          </w:p>
          <w:p w14:paraId="16CD2997" w14:textId="77777777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57C13595" w14:textId="77777777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0DB7F28C" w14:textId="2A318A05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1C336477" w14:textId="64E097F5" w:rsidTr="0055315C">
        <w:tc>
          <w:tcPr>
            <w:tcW w:w="2977" w:type="dxa"/>
            <w:shd w:val="clear" w:color="auto" w:fill="BDD6EE" w:themeFill="accent5" w:themeFillTint="66"/>
          </w:tcPr>
          <w:p w14:paraId="74EA39C9" w14:textId="445777BA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Realizowanie Programów „Asystent Osobisty Osoby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z Niepełnosprawnością” </w:t>
            </w:r>
            <w:r w:rsidRPr="00A25F7F">
              <w:rPr>
                <w:rFonts w:cstheme="minorHAnsi"/>
                <w:sz w:val="24"/>
                <w:szCs w:val="24"/>
              </w:rPr>
              <w:lastRenderedPageBreak/>
              <w:t xml:space="preserve">oraz „Opieki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Wytchnieniowej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”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na </w:t>
            </w:r>
            <w:r w:rsidRPr="00A25F7F">
              <w:rPr>
                <w:rFonts w:cstheme="minorHAnsi"/>
                <w:sz w:val="24"/>
                <w:szCs w:val="24"/>
                <w:shd w:val="clear" w:color="auto" w:fill="BDD6EE" w:themeFill="accent5" w:themeFillTint="66"/>
              </w:rPr>
              <w:t>rzecz</w:t>
            </w:r>
            <w:r w:rsidR="00217E40">
              <w:rPr>
                <w:rFonts w:cstheme="minorHAnsi"/>
                <w:sz w:val="24"/>
                <w:szCs w:val="24"/>
                <w:shd w:val="clear" w:color="auto" w:fill="BDD6EE" w:themeFill="accent5" w:themeFillTint="66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  <w:shd w:val="clear" w:color="auto" w:fill="BDD6EE" w:themeFill="accent5" w:themeFillTint="66"/>
              </w:rPr>
              <w:t>poszczególnych członków</w:t>
            </w:r>
            <w:r w:rsidRPr="00A25F7F">
              <w:rPr>
                <w:rFonts w:cstheme="minorHAnsi"/>
                <w:sz w:val="24"/>
                <w:szCs w:val="24"/>
              </w:rPr>
              <w:t xml:space="preserve"> rodzin</w:t>
            </w:r>
          </w:p>
        </w:tc>
        <w:tc>
          <w:tcPr>
            <w:tcW w:w="4394" w:type="dxa"/>
          </w:tcPr>
          <w:p w14:paraId="4187B812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Wskaźniki realizacji zadania:</w:t>
            </w:r>
          </w:p>
          <w:p w14:paraId="0EAD64FB" w14:textId="3FADD6C1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rodzin objętych Programem „Asystent Osobisty Osoby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Niepełnosprawnością”</w:t>
            </w:r>
          </w:p>
          <w:p w14:paraId="2D07ADE1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liczba godzin realizacji Programu AOON dla dorosłych członków rodzin</w:t>
            </w:r>
          </w:p>
          <w:p w14:paraId="1AA64929" w14:textId="0B147352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objętych Programem „Asystent Osobisty Osoby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Niepełnosprawnością”</w:t>
            </w:r>
          </w:p>
          <w:p w14:paraId="78517B1D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realizacji Programu AOON dla dzieci</w:t>
            </w:r>
          </w:p>
          <w:p w14:paraId="68ED03D7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rodzin z dziećmi objętych Programem „Opieka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wytchnieniowa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>”</w:t>
            </w:r>
          </w:p>
          <w:p w14:paraId="58B7BF51" w14:textId="67B93621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dni Programu „Opieka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wytchnieniowa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>” przeznaczonych dla dzieci</w:t>
            </w:r>
          </w:p>
        </w:tc>
        <w:tc>
          <w:tcPr>
            <w:tcW w:w="1701" w:type="dxa"/>
          </w:tcPr>
          <w:p w14:paraId="18775A2F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 termin realizacji zadania:</w:t>
            </w:r>
          </w:p>
          <w:p w14:paraId="35CB8BAD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2025 rok</w:t>
            </w:r>
          </w:p>
          <w:p w14:paraId="5CBA3414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17328D90" w14:textId="6E6CC100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76E04523" w14:textId="096D94F3" w:rsidTr="0055315C">
        <w:tc>
          <w:tcPr>
            <w:tcW w:w="2977" w:type="dxa"/>
            <w:shd w:val="clear" w:color="auto" w:fill="BDD6EE" w:themeFill="accent5" w:themeFillTint="66"/>
          </w:tcPr>
          <w:p w14:paraId="7D18F229" w14:textId="212D17FE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Prowadzenie psychoterapii dla dzieci, młodzieży i dorosłych oraz terapii par</w:t>
            </w:r>
          </w:p>
        </w:tc>
        <w:tc>
          <w:tcPr>
            <w:tcW w:w="4394" w:type="dxa"/>
          </w:tcPr>
          <w:p w14:paraId="23CC2B37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6AA29493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i młodzieży objętych terapią indywidualną</w:t>
            </w:r>
          </w:p>
          <w:p w14:paraId="7A2AC30F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terapii indywidualnej dzieci </w:t>
            </w:r>
            <w:r w:rsidRPr="00A25F7F">
              <w:rPr>
                <w:rFonts w:cstheme="minorHAnsi"/>
                <w:sz w:val="24"/>
                <w:szCs w:val="24"/>
              </w:rPr>
              <w:br/>
              <w:t>i młodzieży</w:t>
            </w:r>
          </w:p>
          <w:p w14:paraId="558A19B9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terapii grupowej dzieci </w:t>
            </w:r>
            <w:r w:rsidRPr="00A25F7F">
              <w:rPr>
                <w:rFonts w:cstheme="minorHAnsi"/>
                <w:sz w:val="24"/>
                <w:szCs w:val="24"/>
              </w:rPr>
              <w:br/>
              <w:t>i młodzieży</w:t>
            </w:r>
          </w:p>
          <w:p w14:paraId="2E09B10A" w14:textId="063070FD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dorosłych (rodziców oraz dorosłych dzieci zamieszkujących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rodzicami) korzystających z terapii</w:t>
            </w:r>
          </w:p>
          <w:p w14:paraId="44D99683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terapii osób dorosłych</w:t>
            </w:r>
          </w:p>
          <w:p w14:paraId="6A6FFD2C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par biorących udział w terapii</w:t>
            </w:r>
          </w:p>
          <w:p w14:paraId="410EFBD7" w14:textId="65507C2A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4" w:hanging="174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terapii dla par</w:t>
            </w:r>
          </w:p>
        </w:tc>
        <w:tc>
          <w:tcPr>
            <w:tcW w:w="1701" w:type="dxa"/>
          </w:tcPr>
          <w:p w14:paraId="5FF700E0" w14:textId="77777777" w:rsidR="00B629A1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</w:t>
            </w:r>
          </w:p>
          <w:p w14:paraId="388B52DC" w14:textId="06F0D3B8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termin</w:t>
            </w:r>
          </w:p>
          <w:p w14:paraId="6ECBB31F" w14:textId="77777777" w:rsidR="00B629A1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realizacji</w:t>
            </w:r>
          </w:p>
          <w:p w14:paraId="4A10F9FB" w14:textId="13E261B9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zadania:</w:t>
            </w:r>
          </w:p>
          <w:p w14:paraId="0852F851" w14:textId="77777777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720CDEA4" w14:textId="77777777" w:rsidR="00333354" w:rsidRPr="00A25F7F" w:rsidRDefault="00333354" w:rsidP="00102548">
            <w:pPr>
              <w:pStyle w:val="Akapitzlist"/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4BF7D444" w14:textId="72C621A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21C1F3F9" w14:textId="7D97120F" w:rsidTr="0055315C">
        <w:tc>
          <w:tcPr>
            <w:tcW w:w="2977" w:type="dxa"/>
            <w:shd w:val="clear" w:color="auto" w:fill="BDD6EE" w:themeFill="accent5" w:themeFillTint="66"/>
          </w:tcPr>
          <w:p w14:paraId="5D4A893A" w14:textId="3E694036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Objęcie dzieci </w:t>
            </w:r>
            <w:r w:rsidR="00A72CE4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młodzieży</w:t>
            </w:r>
            <w:r w:rsidR="00A72CE4" w:rsidRPr="00A25F7F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o specjalnych potrzebach wsparciem edukacyjnym</w:t>
            </w:r>
            <w:r w:rsidR="00B629A1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adekwatnym do potrzeb</w:t>
            </w:r>
          </w:p>
        </w:tc>
        <w:tc>
          <w:tcPr>
            <w:tcW w:w="4394" w:type="dxa"/>
          </w:tcPr>
          <w:p w14:paraId="3CEFB92A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539F4BB6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i młodzieży, wobec których wydano opinię o potrzebie objęcia wsparciem w ramach Wczesnego Wspomagania Rozwoju</w:t>
            </w:r>
          </w:p>
          <w:p w14:paraId="21285B96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i młodzieży, wobec których wydano orzeczenie o potrzebie kształcenia specjalnego</w:t>
            </w:r>
          </w:p>
          <w:p w14:paraId="244E547F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dzieci i młodzieży, wobec których wydano orzeczenie o potrzebie indywidualnego obowiązkowego rocznego przygotowania przedszkolnego</w:t>
            </w:r>
          </w:p>
          <w:p w14:paraId="6C0C5F28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i młodzieży, wobec których wydano orzeczenie o potrzebie zajęć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rewalidacyjno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– wychowawczych</w:t>
            </w:r>
          </w:p>
          <w:p w14:paraId="31AB6543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i młodzieży uczestniczących </w:t>
            </w:r>
            <w:r w:rsidRPr="00A25F7F">
              <w:rPr>
                <w:rFonts w:cstheme="minorHAnsi"/>
                <w:sz w:val="24"/>
                <w:szCs w:val="24"/>
              </w:rPr>
              <w:br/>
              <w:t>w Treningu Umiejętności Społecznych</w:t>
            </w:r>
          </w:p>
          <w:p w14:paraId="0F7F4D37" w14:textId="17588C31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liczba spotkań w ramach Treningu Umiejętności Społecznych</w:t>
            </w:r>
          </w:p>
        </w:tc>
        <w:tc>
          <w:tcPr>
            <w:tcW w:w="1701" w:type="dxa"/>
          </w:tcPr>
          <w:p w14:paraId="4B1F8E48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 termin realizacji zadania:</w:t>
            </w:r>
          </w:p>
          <w:p w14:paraId="14A23E45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2F3B95F0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279CD617" w14:textId="1BF3ECDC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415EC05D" w14:textId="46CE07F2" w:rsidTr="0055315C">
        <w:tc>
          <w:tcPr>
            <w:tcW w:w="2977" w:type="dxa"/>
            <w:shd w:val="clear" w:color="auto" w:fill="BDD6EE" w:themeFill="accent5" w:themeFillTint="66"/>
          </w:tcPr>
          <w:p w14:paraId="14DF489B" w14:textId="12D5011D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Pośrednictwo pracy</w:t>
            </w:r>
          </w:p>
        </w:tc>
        <w:tc>
          <w:tcPr>
            <w:tcW w:w="4394" w:type="dxa"/>
          </w:tcPr>
          <w:p w14:paraId="4506A6F9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2B407BD2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 zarejestrowanych jako osoby bezrobotne</w:t>
            </w:r>
          </w:p>
          <w:p w14:paraId="63DAE733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osób zarejestrowanych jako osoby poszukujące prace</w:t>
            </w:r>
          </w:p>
          <w:p w14:paraId="5FE48D68" w14:textId="0DBF577F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bezrobotnych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poszukujących pracy skierowany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na szkolenia przekwalifikujące</w:t>
            </w:r>
          </w:p>
          <w:p w14:paraId="5E11AE9D" w14:textId="008C59C3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bezrobotnych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poszukujących pracy, których skierowano na staż/</w:t>
            </w:r>
            <w:r w:rsidR="00337342" w:rsidRPr="00A25F7F">
              <w:rPr>
                <w:rFonts w:cstheme="minorHAnsi"/>
                <w:sz w:val="24"/>
                <w:szCs w:val="24"/>
              </w:rPr>
              <w:t>prace</w:t>
            </w:r>
            <w:r w:rsidRPr="00A25F7F">
              <w:rPr>
                <w:rFonts w:cstheme="minorHAnsi"/>
                <w:sz w:val="24"/>
                <w:szCs w:val="24"/>
              </w:rPr>
              <w:t xml:space="preserve"> interwencyjne</w:t>
            </w:r>
          </w:p>
          <w:p w14:paraId="54F11FD3" w14:textId="235C514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osób bezrobotnych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poszukujących pracy, </w:t>
            </w:r>
            <w:r w:rsidR="00337342" w:rsidRPr="00A25F7F">
              <w:rPr>
                <w:rFonts w:cstheme="minorHAnsi"/>
                <w:sz w:val="24"/>
                <w:szCs w:val="24"/>
              </w:rPr>
              <w:t xml:space="preserve">którym wskazano ofertę pracy </w:t>
            </w:r>
          </w:p>
        </w:tc>
        <w:tc>
          <w:tcPr>
            <w:tcW w:w="1701" w:type="dxa"/>
          </w:tcPr>
          <w:p w14:paraId="71DABD9F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6FA96882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511B24DB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6913B5B7" w14:textId="1961D97A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333354" w:rsidRPr="00A25F7F" w14:paraId="29C05C16" w14:textId="342F0F6A" w:rsidTr="0055315C">
        <w:tc>
          <w:tcPr>
            <w:tcW w:w="2977" w:type="dxa"/>
            <w:shd w:val="clear" w:color="auto" w:fill="BDD6EE" w:themeFill="accent5" w:themeFillTint="66"/>
          </w:tcPr>
          <w:p w14:paraId="4ACBB055" w14:textId="6F27CEED" w:rsidR="00333354" w:rsidRPr="00A25F7F" w:rsidRDefault="00333354" w:rsidP="00102548">
            <w:pPr>
              <w:pStyle w:val="Akapitzlist"/>
              <w:numPr>
                <w:ilvl w:val="0"/>
                <w:numId w:val="22"/>
              </w:numPr>
              <w:ind w:left="318" w:hanging="318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Wsparcie rodzin poprzez objęcie nadzorem kuratorskim</w:t>
            </w:r>
          </w:p>
        </w:tc>
        <w:tc>
          <w:tcPr>
            <w:tcW w:w="4394" w:type="dxa"/>
          </w:tcPr>
          <w:p w14:paraId="0690BCCC" w14:textId="77777777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79A79BFF" w14:textId="04433195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rodzin objętych nadzorem kuratorskim jako formą ograniczenia władzy rodzicielskiej z uwagi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na bezradność opiekuńczo – </w:t>
            </w:r>
            <w:r w:rsidR="00B629A1">
              <w:rPr>
                <w:rFonts w:cstheme="minorHAnsi"/>
                <w:sz w:val="24"/>
                <w:szCs w:val="24"/>
              </w:rPr>
              <w:t>w</w:t>
            </w:r>
            <w:r w:rsidRPr="00A25F7F">
              <w:rPr>
                <w:rFonts w:cstheme="minorHAnsi"/>
                <w:sz w:val="24"/>
                <w:szCs w:val="24"/>
              </w:rPr>
              <w:t>ychowawczą</w:t>
            </w:r>
          </w:p>
          <w:p w14:paraId="2E188730" w14:textId="7BFCC184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dzieci w rodzinach objętych nadzorem kuratorskim jako formą ograniczenia władzy rodzicielskiej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uwagi na bezradność opiekuńczo – wychowawczą rodziców/opiekunów</w:t>
            </w:r>
          </w:p>
          <w:p w14:paraId="7E071885" w14:textId="77777777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wniosków do Sądu o zmianę ograniczenia władzy rodzicielskiej poprzez umieszczenie dzieci w pieczy zastępczej</w:t>
            </w:r>
          </w:p>
          <w:p w14:paraId="0338812D" w14:textId="2A98E8AE" w:rsidR="00333354" w:rsidRPr="00A25F7F" w:rsidRDefault="00333354" w:rsidP="00102548">
            <w:pPr>
              <w:pStyle w:val="Akapitzlist"/>
              <w:numPr>
                <w:ilvl w:val="0"/>
                <w:numId w:val="5"/>
              </w:numPr>
              <w:ind w:left="176" w:hanging="176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wykonanych postanowień Sądu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o zmianę ograniczenia władzy rodzicielskiej poprzez umieszczenie dzieci w pieczy zastępczej</w:t>
            </w:r>
          </w:p>
        </w:tc>
        <w:tc>
          <w:tcPr>
            <w:tcW w:w="1701" w:type="dxa"/>
          </w:tcPr>
          <w:p w14:paraId="50909E1F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570EDECE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708672FA" w14:textId="77777777" w:rsidR="00333354" w:rsidRPr="00A25F7F" w:rsidRDefault="00333354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0C6F187F" w14:textId="70F5E178" w:rsidR="00333354" w:rsidRPr="00A25F7F" w:rsidRDefault="00333354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7F6004" w:rsidRPr="00A25F7F" w14:paraId="2B4534AA" w14:textId="1D0B8273" w:rsidTr="005B1441">
        <w:tc>
          <w:tcPr>
            <w:tcW w:w="9072" w:type="dxa"/>
            <w:gridSpan w:val="3"/>
            <w:shd w:val="clear" w:color="auto" w:fill="1F3864" w:themeFill="accent1" w:themeFillShade="80"/>
            <w:vAlign w:val="center"/>
          </w:tcPr>
          <w:p w14:paraId="5D984619" w14:textId="5BFA187D" w:rsidR="007F6004" w:rsidRPr="00A25F7F" w:rsidRDefault="005C4E78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br w:type="page"/>
            </w:r>
            <w:r w:rsidR="007F6004" w:rsidRPr="00A25F7F">
              <w:rPr>
                <w:rFonts w:cstheme="minorHAnsi"/>
                <w:sz w:val="24"/>
                <w:szCs w:val="24"/>
              </w:rPr>
              <w:t xml:space="preserve">Cel: </w:t>
            </w:r>
            <w:r w:rsidR="007F6004" w:rsidRPr="00A25F7F">
              <w:rPr>
                <w:rFonts w:cstheme="minorHAnsi"/>
                <w:b/>
                <w:bCs/>
                <w:sz w:val="24"/>
                <w:szCs w:val="24"/>
              </w:rPr>
              <w:t xml:space="preserve">Zapewnienie dzieciom pobytu w pieczy zastępczej oraz działania nakierowane </w:t>
            </w:r>
            <w:r w:rsidRPr="00A25F7F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7F6004" w:rsidRPr="00A25F7F">
              <w:rPr>
                <w:rFonts w:cstheme="minorHAnsi"/>
                <w:b/>
                <w:bCs/>
                <w:sz w:val="24"/>
                <w:szCs w:val="24"/>
              </w:rPr>
              <w:t>na stworzenie warunków odpowiednich do powrotu dziecka do rodziny</w:t>
            </w:r>
          </w:p>
        </w:tc>
      </w:tr>
      <w:tr w:rsidR="007F6004" w:rsidRPr="00A25F7F" w14:paraId="49514A24" w14:textId="35C6227F" w:rsidTr="0055315C">
        <w:tc>
          <w:tcPr>
            <w:tcW w:w="2977" w:type="dxa"/>
            <w:shd w:val="clear" w:color="auto" w:fill="BDD6EE" w:themeFill="accent5" w:themeFillTint="66"/>
            <w:vAlign w:val="center"/>
          </w:tcPr>
          <w:p w14:paraId="190214C3" w14:textId="1B49ADDB" w:rsidR="007F6004" w:rsidRPr="00A25F7F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gridSpan w:val="2"/>
            <w:shd w:val="clear" w:color="auto" w:fill="BDD6EE" w:themeFill="accent5" w:themeFillTint="66"/>
            <w:vAlign w:val="center"/>
          </w:tcPr>
          <w:p w14:paraId="0D262DD1" w14:textId="21E7256F" w:rsidR="007F6004" w:rsidRPr="00A25F7F" w:rsidRDefault="00EC23F2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szczegóły realizacji zadania</w:t>
            </w:r>
          </w:p>
        </w:tc>
      </w:tr>
      <w:tr w:rsidR="007F6004" w:rsidRPr="00A25F7F" w14:paraId="27A4F254" w14:textId="0CB86FF0" w:rsidTr="0055315C">
        <w:tc>
          <w:tcPr>
            <w:tcW w:w="2977" w:type="dxa"/>
            <w:shd w:val="clear" w:color="auto" w:fill="BDD6EE" w:themeFill="accent5" w:themeFillTint="66"/>
          </w:tcPr>
          <w:p w14:paraId="4E9627CF" w14:textId="30DC8237" w:rsidR="007F6004" w:rsidRPr="00A25F7F" w:rsidRDefault="007F6004" w:rsidP="00102548">
            <w:pPr>
              <w:pStyle w:val="Akapitzlist"/>
              <w:numPr>
                <w:ilvl w:val="0"/>
                <w:numId w:val="23"/>
              </w:numPr>
              <w:ind w:left="318" w:hanging="318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Wsparcie asystenta rodzin</w:t>
            </w:r>
            <w:r w:rsidR="00832E1A" w:rsidRPr="00A25F7F">
              <w:rPr>
                <w:rFonts w:cstheme="minorHAnsi"/>
                <w:sz w:val="24"/>
                <w:szCs w:val="24"/>
              </w:rPr>
              <w:t>y</w:t>
            </w:r>
            <w:r w:rsidRPr="00A25F7F">
              <w:rPr>
                <w:rFonts w:cstheme="minorHAnsi"/>
                <w:sz w:val="24"/>
                <w:szCs w:val="24"/>
              </w:rPr>
              <w:t xml:space="preserve"> rodziców dzieci umieszczonych </w:t>
            </w:r>
            <w:r w:rsidR="00A72CE4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pieczy zastępczej</w:t>
            </w:r>
          </w:p>
        </w:tc>
        <w:tc>
          <w:tcPr>
            <w:tcW w:w="4394" w:type="dxa"/>
          </w:tcPr>
          <w:p w14:paraId="43A792F2" w14:textId="77777777" w:rsidR="00832E1A" w:rsidRPr="00A25F7F" w:rsidRDefault="00832E1A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0EBD1E9D" w14:textId="47231B46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asystentów rodziny pracujących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z rodzicami dzieci umieszczonym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pieczy zastępczej</w:t>
            </w:r>
          </w:p>
          <w:p w14:paraId="71821D24" w14:textId="28DA31E2" w:rsidR="007F6004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76" w:hanging="142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 xml:space="preserve">liczba rodzin dzieci umieszczonych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pieczy zastępczej objętych wsparciem asystenta rodziny</w:t>
            </w:r>
          </w:p>
        </w:tc>
        <w:tc>
          <w:tcPr>
            <w:tcW w:w="1701" w:type="dxa"/>
          </w:tcPr>
          <w:p w14:paraId="3FB47369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Planowany termin realizacji zadania:</w:t>
            </w:r>
          </w:p>
          <w:p w14:paraId="08BC5233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3BAA13D8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2026 rok</w:t>
            </w:r>
          </w:p>
          <w:p w14:paraId="1AAB08D5" w14:textId="06C80A7B" w:rsidR="007F6004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832E1A" w:rsidRPr="00A25F7F" w14:paraId="55E0507F" w14:textId="57029472" w:rsidTr="0055315C">
        <w:tc>
          <w:tcPr>
            <w:tcW w:w="2977" w:type="dxa"/>
            <w:shd w:val="clear" w:color="auto" w:fill="BDD6EE" w:themeFill="accent5" w:themeFillTint="66"/>
          </w:tcPr>
          <w:p w14:paraId="0951D5C2" w14:textId="1942CBCE" w:rsidR="00832E1A" w:rsidRPr="00A25F7F" w:rsidRDefault="00832E1A" w:rsidP="00102548">
            <w:pPr>
              <w:pStyle w:val="Akapitzlist"/>
              <w:numPr>
                <w:ilvl w:val="0"/>
                <w:numId w:val="23"/>
              </w:numPr>
              <w:ind w:left="318" w:hanging="318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>Organizowanie pieczy zastępczej</w:t>
            </w:r>
          </w:p>
        </w:tc>
        <w:tc>
          <w:tcPr>
            <w:tcW w:w="4394" w:type="dxa"/>
          </w:tcPr>
          <w:p w14:paraId="25319805" w14:textId="77777777" w:rsidR="00832E1A" w:rsidRPr="00A25F7F" w:rsidRDefault="00832E1A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60316F98" w14:textId="2D1DECC0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spokrewnionych rodzin</w:t>
            </w:r>
            <w:r w:rsidR="0055315C">
              <w:rPr>
                <w:rFonts w:cstheme="minorHAnsi"/>
                <w:sz w:val="24"/>
                <w:szCs w:val="24"/>
              </w:rPr>
              <w:t xml:space="preserve"> </w:t>
            </w:r>
            <w:r w:rsidR="00B629A1">
              <w:rPr>
                <w:rFonts w:cstheme="minorHAnsi"/>
                <w:sz w:val="24"/>
                <w:szCs w:val="24"/>
              </w:rPr>
              <w:t>z</w:t>
            </w:r>
            <w:r w:rsidRPr="00A25F7F">
              <w:rPr>
                <w:rFonts w:cstheme="minorHAnsi"/>
                <w:sz w:val="24"/>
                <w:szCs w:val="24"/>
              </w:rPr>
              <w:t>astępczych</w:t>
            </w:r>
          </w:p>
          <w:p w14:paraId="77F825A6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niezawodowych rodzin zastępczych</w:t>
            </w:r>
          </w:p>
          <w:p w14:paraId="5FA7C255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zastępczych zawodowych (wszystkie)</w:t>
            </w:r>
          </w:p>
          <w:p w14:paraId="0FDBE4D7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rodzin zastępczych zawodowych specjalistycznych </w:t>
            </w:r>
          </w:p>
          <w:p w14:paraId="08EF9070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zastępczych pełniących funkcję pogotowia rodzinnego</w:t>
            </w:r>
          </w:p>
          <w:p w14:paraId="4B64329B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Rodzinnych Domów Dziecka</w:t>
            </w:r>
          </w:p>
          <w:p w14:paraId="46B9C17D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miejsc w rodzinnej pieczy zastępczej</w:t>
            </w:r>
          </w:p>
          <w:p w14:paraId="65A0D414" w14:textId="77777777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miejsc w instytucjonalnej pieczy zastępczej</w:t>
            </w:r>
          </w:p>
          <w:p w14:paraId="7CFCB983" w14:textId="77777777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szkoleń (cyklów szkoleń) dla kandydatów dla rodziców zastępczych</w:t>
            </w:r>
          </w:p>
          <w:p w14:paraId="23823963" w14:textId="67CD1D01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wydanych kwalifikacji do pełnienia funkcji rodziny zastępczej</w:t>
            </w:r>
          </w:p>
        </w:tc>
        <w:tc>
          <w:tcPr>
            <w:tcW w:w="1701" w:type="dxa"/>
          </w:tcPr>
          <w:p w14:paraId="54B57C12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5165B11B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4548283C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1905C4DD" w14:textId="7C3C4DF3" w:rsidR="00832E1A" w:rsidRPr="00A25F7F" w:rsidRDefault="00832E1A" w:rsidP="00102548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832E1A" w:rsidRPr="00A25F7F" w14:paraId="1E3FC595" w14:textId="0D5E17E6" w:rsidTr="0055315C">
        <w:tc>
          <w:tcPr>
            <w:tcW w:w="2977" w:type="dxa"/>
            <w:shd w:val="clear" w:color="auto" w:fill="BDD6EE" w:themeFill="accent5" w:themeFillTint="66"/>
          </w:tcPr>
          <w:p w14:paraId="7C660B2E" w14:textId="3A944FB3" w:rsidR="00832E1A" w:rsidRPr="00A25F7F" w:rsidRDefault="007A2E5F" w:rsidP="00102548">
            <w:pPr>
              <w:pStyle w:val="Akapitzlist"/>
              <w:numPr>
                <w:ilvl w:val="0"/>
                <w:numId w:val="23"/>
              </w:numPr>
              <w:ind w:left="318" w:hanging="318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Wsparcie koordynatora rodzinnej pieczy zastępczej oraz innych specjalistów dla dzieci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i młodzieży </w:t>
            </w:r>
            <w:r w:rsidR="00B629A1">
              <w:rPr>
                <w:rFonts w:cstheme="minorHAnsi"/>
                <w:sz w:val="24"/>
                <w:szCs w:val="24"/>
              </w:rPr>
              <w:t>u</w:t>
            </w:r>
            <w:r w:rsidRPr="00A25F7F">
              <w:rPr>
                <w:rFonts w:cstheme="minorHAnsi"/>
                <w:sz w:val="24"/>
                <w:szCs w:val="24"/>
              </w:rPr>
              <w:t xml:space="preserve">mieszczonych </w:t>
            </w:r>
            <w:r w:rsidRPr="00A25F7F">
              <w:rPr>
                <w:rFonts w:cstheme="minorHAnsi"/>
                <w:sz w:val="24"/>
                <w:szCs w:val="24"/>
              </w:rPr>
              <w:br/>
              <w:t>w pieczy zastępczej oraz dla rodziców zastępczych</w:t>
            </w:r>
          </w:p>
        </w:tc>
        <w:tc>
          <w:tcPr>
            <w:tcW w:w="4394" w:type="dxa"/>
          </w:tcPr>
          <w:p w14:paraId="36FF4535" w14:textId="77777777" w:rsidR="00832E1A" w:rsidRPr="00A25F7F" w:rsidRDefault="00832E1A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7A0ECD1B" w14:textId="1A66FDE3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koordynatorów rodzinnej pieczy zastępczej</w:t>
            </w:r>
          </w:p>
          <w:p w14:paraId="74F5814F" w14:textId="7F80C264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rodzin zastępczych objętych wsparciem koordynatorów rodzinnej pieczy zastępczej</w:t>
            </w:r>
          </w:p>
          <w:p w14:paraId="031D6724" w14:textId="7688E1B2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psychologów realizujących wsparcie dla rodzin zastępczych</w:t>
            </w:r>
          </w:p>
          <w:p w14:paraId="7F0A05FD" w14:textId="46000869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godzin wsparcia psychologicznego dla rodzin zastępczych</w:t>
            </w:r>
          </w:p>
          <w:p w14:paraId="568ACB4D" w14:textId="5102D7C9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liczba psychologów realizujących wsparcie dla dzieci i młodzieży umieszczonych w pieczy zastępczej</w:t>
            </w:r>
          </w:p>
          <w:p w14:paraId="71C7EF99" w14:textId="55B882B1" w:rsidR="00832E1A" w:rsidRPr="00A25F7F" w:rsidRDefault="00832E1A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wsparcia psychologicznego dla dzieci i młodzieży umieszczonych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pieczy zastępczej</w:t>
            </w:r>
          </w:p>
        </w:tc>
        <w:tc>
          <w:tcPr>
            <w:tcW w:w="1701" w:type="dxa"/>
          </w:tcPr>
          <w:p w14:paraId="377C7C3D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3DB70907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31E2155B" w14:textId="77777777" w:rsidR="00832E1A" w:rsidRPr="00A25F7F" w:rsidRDefault="00832E1A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6DC77C36" w14:textId="495A064C" w:rsidR="00832E1A" w:rsidRPr="00A25F7F" w:rsidRDefault="00832E1A" w:rsidP="00102548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</w:tbl>
    <w:p w14:paraId="4416A667" w14:textId="77777777" w:rsidR="00B629A1" w:rsidRDefault="00B629A1">
      <w:r>
        <w:br w:type="page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4394"/>
        <w:gridCol w:w="1701"/>
      </w:tblGrid>
      <w:tr w:rsidR="00832E1A" w:rsidRPr="00A25F7F" w14:paraId="287D59E0" w14:textId="18F52386" w:rsidTr="005B1441">
        <w:tc>
          <w:tcPr>
            <w:tcW w:w="9072" w:type="dxa"/>
            <w:gridSpan w:val="3"/>
            <w:shd w:val="clear" w:color="auto" w:fill="1F3864" w:themeFill="accent1" w:themeFillShade="80"/>
            <w:vAlign w:val="center"/>
          </w:tcPr>
          <w:p w14:paraId="0F60818E" w14:textId="48E2E922" w:rsidR="00832E1A" w:rsidRPr="00A25F7F" w:rsidRDefault="00832E1A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lastRenderedPageBreak/>
              <w:t xml:space="preserve">Cel: </w:t>
            </w:r>
            <w:r w:rsidRPr="00A25F7F">
              <w:rPr>
                <w:rFonts w:cstheme="minorHAnsi"/>
                <w:b/>
                <w:bCs/>
                <w:sz w:val="24"/>
                <w:szCs w:val="24"/>
              </w:rPr>
              <w:t>Wzmacnianie kompetencji zawodowych oraz przeciwdziałanie wypaleniu zawodowemu osób realizujących zadania z zakresu wspierania rodziny</w:t>
            </w:r>
          </w:p>
        </w:tc>
      </w:tr>
      <w:tr w:rsidR="00832E1A" w:rsidRPr="00A25F7F" w14:paraId="61FFFF72" w14:textId="0456EF12" w:rsidTr="00B629A1">
        <w:tc>
          <w:tcPr>
            <w:tcW w:w="2977" w:type="dxa"/>
            <w:shd w:val="clear" w:color="auto" w:fill="BDD6EE" w:themeFill="accent5" w:themeFillTint="66"/>
            <w:vAlign w:val="center"/>
          </w:tcPr>
          <w:p w14:paraId="6BEDA337" w14:textId="4ABE396C" w:rsidR="00832E1A" w:rsidRPr="00A25F7F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gridSpan w:val="2"/>
            <w:shd w:val="clear" w:color="auto" w:fill="BDD6EE" w:themeFill="accent5" w:themeFillTint="66"/>
            <w:vAlign w:val="center"/>
          </w:tcPr>
          <w:p w14:paraId="161E27C9" w14:textId="6CAC1630" w:rsidR="00832E1A" w:rsidRPr="00A25F7F" w:rsidRDefault="00EC23F2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szczegóły realizacji zadania</w:t>
            </w:r>
          </w:p>
        </w:tc>
      </w:tr>
      <w:tr w:rsidR="00832E1A" w:rsidRPr="00A25F7F" w14:paraId="0EB67756" w14:textId="1DE8FDDF" w:rsidTr="00B629A1">
        <w:tc>
          <w:tcPr>
            <w:tcW w:w="2977" w:type="dxa"/>
            <w:shd w:val="clear" w:color="auto" w:fill="BDD6EE" w:themeFill="accent5" w:themeFillTint="66"/>
          </w:tcPr>
          <w:p w14:paraId="34F79613" w14:textId="252E1CA4" w:rsidR="00832E1A" w:rsidRPr="00A25F7F" w:rsidRDefault="00832E1A" w:rsidP="00102548">
            <w:pPr>
              <w:pStyle w:val="Akapitzlist"/>
              <w:numPr>
                <w:ilvl w:val="0"/>
                <w:numId w:val="24"/>
              </w:numPr>
              <w:ind w:left="318" w:hanging="318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Organizacja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superwizji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dla pracowników socjalnych</w:t>
            </w:r>
            <w:r w:rsidR="005C4E78" w:rsidRPr="00A25F7F">
              <w:rPr>
                <w:rFonts w:cstheme="minorHAnsi"/>
                <w:sz w:val="24"/>
                <w:szCs w:val="24"/>
              </w:rPr>
              <w:t xml:space="preserve"> </w:t>
            </w:r>
            <w:r w:rsidR="00A72CE4" w:rsidRPr="00A25F7F">
              <w:rPr>
                <w:rFonts w:cstheme="minorHAnsi"/>
                <w:sz w:val="24"/>
                <w:szCs w:val="24"/>
              </w:rPr>
              <w:br/>
            </w:r>
            <w:r w:rsidR="005C4E78" w:rsidRPr="00A25F7F">
              <w:rPr>
                <w:rFonts w:cstheme="minorHAnsi"/>
                <w:sz w:val="24"/>
                <w:szCs w:val="24"/>
              </w:rPr>
              <w:t xml:space="preserve">i </w:t>
            </w:r>
            <w:r w:rsidRPr="00A25F7F">
              <w:rPr>
                <w:rFonts w:cstheme="minorHAnsi"/>
                <w:sz w:val="24"/>
                <w:szCs w:val="24"/>
              </w:rPr>
              <w:t>koordynatorów rodzinnej pieczy zastępczej</w:t>
            </w:r>
            <w:r w:rsidR="005C4E78" w:rsidRPr="00A25F7F">
              <w:rPr>
                <w:rFonts w:cstheme="minorHAnsi"/>
                <w:sz w:val="24"/>
                <w:szCs w:val="24"/>
              </w:rPr>
              <w:t xml:space="preserve"> w </w:t>
            </w:r>
            <w:r w:rsidRPr="00A25F7F">
              <w:rPr>
                <w:rFonts w:cstheme="minorHAnsi"/>
                <w:sz w:val="24"/>
                <w:szCs w:val="24"/>
              </w:rPr>
              <w:t>obszarze pracy z rodziną</w:t>
            </w:r>
          </w:p>
        </w:tc>
        <w:tc>
          <w:tcPr>
            <w:tcW w:w="4394" w:type="dxa"/>
          </w:tcPr>
          <w:p w14:paraId="2ADE55D0" w14:textId="77777777" w:rsidR="005C4E78" w:rsidRPr="00A25F7F" w:rsidRDefault="005C4E78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2E8EC3F0" w14:textId="7B7F3890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pracowników socjalnych objętych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superwizją</w:t>
            </w:r>
            <w:proofErr w:type="spellEnd"/>
          </w:p>
          <w:p w14:paraId="4442315B" w14:textId="6AB83F66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superwizji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dla pracowników socjalnych</w:t>
            </w:r>
          </w:p>
          <w:p w14:paraId="79C72CFD" w14:textId="2AD66D82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koordynatorów rodzinnej pieczy zastępczej objętych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superwizją</w:t>
            </w:r>
            <w:proofErr w:type="spellEnd"/>
          </w:p>
          <w:p w14:paraId="194532B1" w14:textId="64E3A955" w:rsidR="00832E1A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godzin </w:t>
            </w:r>
            <w:proofErr w:type="spellStart"/>
            <w:r w:rsidRPr="00A25F7F">
              <w:rPr>
                <w:rFonts w:cstheme="minorHAnsi"/>
                <w:sz w:val="24"/>
                <w:szCs w:val="24"/>
              </w:rPr>
              <w:t>superwizji</w:t>
            </w:r>
            <w:proofErr w:type="spellEnd"/>
            <w:r w:rsidRPr="00A25F7F">
              <w:rPr>
                <w:rFonts w:cstheme="minorHAnsi"/>
                <w:sz w:val="24"/>
                <w:szCs w:val="24"/>
              </w:rPr>
              <w:t xml:space="preserve"> dla koordynatorów rodzinnej pieczy zastępczej</w:t>
            </w:r>
          </w:p>
        </w:tc>
        <w:tc>
          <w:tcPr>
            <w:tcW w:w="1701" w:type="dxa"/>
          </w:tcPr>
          <w:p w14:paraId="32488F37" w14:textId="77777777" w:rsidR="00EC23F2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24AB032E" w14:textId="77777777" w:rsidR="00EC23F2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4FA5B927" w14:textId="77777777" w:rsidR="00EC23F2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0E60222A" w14:textId="23BCE4E9" w:rsidR="00832E1A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  <w:tr w:rsidR="00832E1A" w:rsidRPr="00A25F7F" w14:paraId="254FACEE" w14:textId="33EDBA6C" w:rsidTr="00B629A1">
        <w:trPr>
          <w:trHeight w:val="842"/>
        </w:trPr>
        <w:tc>
          <w:tcPr>
            <w:tcW w:w="2977" w:type="dxa"/>
            <w:shd w:val="clear" w:color="auto" w:fill="BDD6EE" w:themeFill="accent5" w:themeFillTint="66"/>
          </w:tcPr>
          <w:p w14:paraId="212C12AA" w14:textId="1E8774C2" w:rsidR="00832E1A" w:rsidRPr="00A25F7F" w:rsidRDefault="00832E1A" w:rsidP="00102548">
            <w:pPr>
              <w:pStyle w:val="Akapitzlist"/>
              <w:numPr>
                <w:ilvl w:val="0"/>
                <w:numId w:val="24"/>
              </w:numPr>
              <w:ind w:left="318" w:hanging="284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Organizacja szkoleń, konferencji i seminariów dotyczących pracy </w:t>
            </w:r>
            <w:r w:rsidR="00A72CE4" w:rsidRPr="00A25F7F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rodziną</w:t>
            </w:r>
          </w:p>
        </w:tc>
        <w:tc>
          <w:tcPr>
            <w:tcW w:w="4394" w:type="dxa"/>
          </w:tcPr>
          <w:p w14:paraId="51A03E38" w14:textId="77777777" w:rsidR="005C4E78" w:rsidRPr="00A25F7F" w:rsidRDefault="005C4E78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Wskaźniki realizacji zadania:</w:t>
            </w:r>
          </w:p>
          <w:p w14:paraId="1B382D81" w14:textId="2655B63A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organizowanych szkoleń, konferencji i seminariów dla pracowników w zakresie pracy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dzieckiem i rodziną</w:t>
            </w:r>
          </w:p>
          <w:p w14:paraId="04B12576" w14:textId="413C9162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zewnętrznych szkoleń, konferencji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i seminariów, w których udział brali pracownicy a dotyczyły one pracy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dzieckiem i rodziną</w:t>
            </w:r>
          </w:p>
          <w:p w14:paraId="57F2BF18" w14:textId="18C3307C" w:rsidR="00832E1A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pracowników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szkoleniach, konferencjach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seminariach w zakresie pracy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z dzieckiem i rodziną</w:t>
            </w:r>
          </w:p>
          <w:p w14:paraId="0A272733" w14:textId="787F6016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szkoleń (zewnętrznych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 xml:space="preserve">i wewnętrznych) dla pracowników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w zakresie przeciwdziałania wypaleniu zawodowemu</w:t>
            </w:r>
          </w:p>
          <w:p w14:paraId="32D4B5D0" w14:textId="32382033" w:rsidR="005C4E78" w:rsidRPr="00A25F7F" w:rsidRDefault="005C4E78" w:rsidP="00102548">
            <w:pPr>
              <w:pStyle w:val="Akapitzlist"/>
              <w:numPr>
                <w:ilvl w:val="0"/>
                <w:numId w:val="5"/>
              </w:numPr>
              <w:ind w:left="169" w:hanging="169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 xml:space="preserve">liczba pracowników biorących udział </w:t>
            </w:r>
            <w:r w:rsidRPr="00A25F7F">
              <w:rPr>
                <w:rFonts w:cstheme="minorHAnsi"/>
                <w:sz w:val="24"/>
                <w:szCs w:val="24"/>
              </w:rPr>
              <w:br/>
              <w:t xml:space="preserve">w szkoleniach (zewnętrznych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A25F7F">
              <w:rPr>
                <w:rFonts w:cstheme="minorHAnsi"/>
                <w:sz w:val="24"/>
                <w:szCs w:val="24"/>
              </w:rPr>
              <w:t>i wewnętrznych) z zakresu</w:t>
            </w:r>
            <w:r w:rsidR="00B629A1">
              <w:rPr>
                <w:rFonts w:cstheme="minorHAnsi"/>
                <w:sz w:val="24"/>
                <w:szCs w:val="24"/>
              </w:rPr>
              <w:t xml:space="preserve"> </w:t>
            </w:r>
            <w:r w:rsidRPr="00A25F7F">
              <w:rPr>
                <w:rFonts w:cstheme="minorHAnsi"/>
                <w:sz w:val="24"/>
                <w:szCs w:val="24"/>
              </w:rPr>
              <w:t>przeciwdziałania wypaleniu zawodowemu</w:t>
            </w:r>
          </w:p>
        </w:tc>
        <w:tc>
          <w:tcPr>
            <w:tcW w:w="1701" w:type="dxa"/>
          </w:tcPr>
          <w:p w14:paraId="318A1BA0" w14:textId="77777777" w:rsidR="00EC23F2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Planowany termin realizacji zadania:</w:t>
            </w:r>
          </w:p>
          <w:p w14:paraId="1A529554" w14:textId="77777777" w:rsidR="00EC23F2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2025 rok</w:t>
            </w:r>
          </w:p>
          <w:p w14:paraId="6D3786F0" w14:textId="77777777" w:rsidR="00EC23F2" w:rsidRPr="00A25F7F" w:rsidRDefault="00EC23F2" w:rsidP="00102548">
            <w:pPr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2026 rok</w:t>
            </w:r>
          </w:p>
          <w:p w14:paraId="42158A71" w14:textId="064093B6" w:rsidR="00832E1A" w:rsidRPr="00A25F7F" w:rsidRDefault="00EC23F2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25F7F">
              <w:rPr>
                <w:rFonts w:cstheme="minorHAnsi"/>
                <w:sz w:val="24"/>
                <w:szCs w:val="24"/>
              </w:rPr>
              <w:t>2027 rok</w:t>
            </w:r>
          </w:p>
        </w:tc>
      </w:tr>
    </w:tbl>
    <w:bookmarkEnd w:id="44"/>
    <w:p w14:paraId="5E383C31" w14:textId="58AFA4E5" w:rsidR="00540FC2" w:rsidRPr="00B629A1" w:rsidRDefault="0003563E" w:rsidP="00102548">
      <w:pPr>
        <w:pStyle w:val="Akapitzlist"/>
        <w:spacing w:after="0"/>
        <w:ind w:left="425"/>
        <w:jc w:val="center"/>
        <w:rPr>
          <w:rFonts w:cstheme="minorHAnsi"/>
          <w:sz w:val="28"/>
          <w:szCs w:val="28"/>
        </w:rPr>
      </w:pPr>
      <w:r w:rsidRPr="00B629A1">
        <w:rPr>
          <w:rFonts w:cstheme="minorHAnsi"/>
          <w:sz w:val="24"/>
          <w:szCs w:val="24"/>
        </w:rPr>
        <w:t>Źródło: opracowanie własne Centrum Usług Społecznych w Śremie</w:t>
      </w:r>
    </w:p>
    <w:p w14:paraId="27269537" w14:textId="77777777" w:rsidR="0003563E" w:rsidRPr="00102548" w:rsidRDefault="0003563E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</w:p>
    <w:p w14:paraId="7CB6F7B2" w14:textId="6555C9AB" w:rsidR="00540FC2" w:rsidRPr="00102548" w:rsidRDefault="00213C27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48" w:name="_Toc181624667"/>
      <w:r w:rsidRPr="00102548">
        <w:rPr>
          <w:rFonts w:asciiTheme="minorHAnsi" w:hAnsiTheme="minorHAnsi" w:cstheme="minorHAnsi"/>
          <w:szCs w:val="28"/>
        </w:rPr>
        <w:t>PLANOWANE REZULTATY</w:t>
      </w:r>
      <w:bookmarkEnd w:id="48"/>
    </w:p>
    <w:p w14:paraId="1E16DD42" w14:textId="77777777" w:rsidR="007A2E5F" w:rsidRPr="00102548" w:rsidRDefault="007A2E5F" w:rsidP="00102548">
      <w:pPr>
        <w:spacing w:after="0"/>
        <w:rPr>
          <w:rFonts w:cstheme="minorHAnsi"/>
          <w:sz w:val="28"/>
          <w:szCs w:val="28"/>
        </w:rPr>
      </w:pPr>
    </w:p>
    <w:p w14:paraId="2B2EBDFC" w14:textId="2E382171" w:rsidR="00AD66C0" w:rsidRPr="00102548" w:rsidRDefault="004223AF" w:rsidP="00102548">
      <w:pPr>
        <w:pStyle w:val="Akapitzlist"/>
        <w:spacing w:after="0"/>
        <w:ind w:left="0" w:firstLine="709"/>
        <w:contextualSpacing w:val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Planowanymi rezultatami realizacji poszczególnych zadań jest przede wszystkim osiągnięcie celu głównego</w:t>
      </w:r>
      <w:r w:rsidR="00A72CE4" w:rsidRPr="00102548">
        <w:rPr>
          <w:rFonts w:cstheme="minorHAnsi"/>
          <w:sz w:val="28"/>
          <w:szCs w:val="28"/>
        </w:rPr>
        <w:t xml:space="preserve"> w okresie obowiązywania Programu </w:t>
      </w:r>
      <w:r w:rsidR="00B629A1">
        <w:rPr>
          <w:rFonts w:cstheme="minorHAnsi"/>
          <w:sz w:val="28"/>
          <w:szCs w:val="28"/>
        </w:rPr>
        <w:br/>
      </w:r>
      <w:r w:rsidR="00A72CE4" w:rsidRPr="00102548">
        <w:rPr>
          <w:rFonts w:cstheme="minorHAnsi"/>
          <w:sz w:val="28"/>
          <w:szCs w:val="28"/>
        </w:rPr>
        <w:lastRenderedPageBreak/>
        <w:t>tj. na przestrzeni lat 2025 - 2027. Dla ułatwienia monitorowania realizacji celu, poszczególnym zadaniom wyznaczono oczekiwane rezultaty ich realizacji.</w:t>
      </w:r>
    </w:p>
    <w:p w14:paraId="4BDE0FB9" w14:textId="77777777" w:rsidR="00217E40" w:rsidRPr="00102548" w:rsidRDefault="00217E40" w:rsidP="00102548">
      <w:pPr>
        <w:pStyle w:val="Akapitzlist"/>
        <w:spacing w:after="0"/>
        <w:ind w:left="0" w:firstLine="709"/>
        <w:contextualSpacing w:val="0"/>
        <w:jc w:val="both"/>
        <w:rPr>
          <w:rFonts w:cstheme="minorHAnsi"/>
          <w:sz w:val="28"/>
          <w:szCs w:val="28"/>
        </w:rPr>
      </w:pPr>
    </w:p>
    <w:p w14:paraId="5D237137" w14:textId="2646F001" w:rsidR="007A2E5F" w:rsidRPr="00217E40" w:rsidRDefault="007A2E5F" w:rsidP="00217E40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49" w:name="_Toc181624705"/>
      <w:r w:rsidRPr="00217E40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217E40">
        <w:rPr>
          <w:rFonts w:cstheme="minorHAnsi"/>
          <w:i w:val="0"/>
          <w:iCs w:val="0"/>
          <w:noProof/>
          <w:color w:val="auto"/>
          <w:sz w:val="24"/>
          <w:szCs w:val="24"/>
        </w:rPr>
        <w:t>16</w:t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t xml:space="preserve"> Oczekiwane rezultaty realizacji zadań w ramach poszczególnych celów szczegółowych</w:t>
      </w:r>
      <w:bookmarkEnd w:id="49"/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6095"/>
      </w:tblGrid>
      <w:tr w:rsidR="00A72CE4" w:rsidRPr="00217E40" w14:paraId="2267C688" w14:textId="77777777" w:rsidTr="00A72CE4">
        <w:tc>
          <w:tcPr>
            <w:tcW w:w="9072" w:type="dxa"/>
            <w:gridSpan w:val="2"/>
            <w:shd w:val="clear" w:color="auto" w:fill="8EAADB" w:themeFill="accent1" w:themeFillTint="99"/>
            <w:vAlign w:val="center"/>
          </w:tcPr>
          <w:p w14:paraId="025F7067" w14:textId="508970FD" w:rsidR="00A72CE4" w:rsidRPr="00217E40" w:rsidRDefault="00A72CE4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Kształtowanie właściwych postaw rodzicielskich oraz wzmacnianie kompetencji opiekuńczo – wychowawczych rodzin</w:t>
            </w:r>
          </w:p>
        </w:tc>
      </w:tr>
      <w:tr w:rsidR="00775C23" w:rsidRPr="00217E40" w14:paraId="76C38F74" w14:textId="77777777" w:rsidTr="00746BE6">
        <w:tc>
          <w:tcPr>
            <w:tcW w:w="2977" w:type="dxa"/>
            <w:shd w:val="clear" w:color="auto" w:fill="BDD6EE" w:themeFill="accent5" w:themeFillTint="66"/>
            <w:vAlign w:val="center"/>
          </w:tcPr>
          <w:p w14:paraId="0F51151A" w14:textId="4EA24603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bookmarkStart w:id="50" w:name="_Hlk180613181"/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shd w:val="clear" w:color="auto" w:fill="BDD6EE" w:themeFill="accent5" w:themeFillTint="66"/>
            <w:vAlign w:val="center"/>
          </w:tcPr>
          <w:p w14:paraId="34A3460F" w14:textId="2F89156F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oczekiwane rezultaty realizacji zadania</w:t>
            </w:r>
          </w:p>
        </w:tc>
      </w:tr>
      <w:tr w:rsidR="00A72CE4" w:rsidRPr="00217E40" w14:paraId="1CF3C4C3" w14:textId="77777777" w:rsidTr="00EC23F2">
        <w:tc>
          <w:tcPr>
            <w:tcW w:w="2977" w:type="dxa"/>
            <w:shd w:val="clear" w:color="auto" w:fill="auto"/>
          </w:tcPr>
          <w:p w14:paraId="47634575" w14:textId="77777777" w:rsidR="00A72CE4" w:rsidRPr="00217E40" w:rsidRDefault="00A72CE4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Realizacja warsztatów dla rodziców podnoszących kompetencje rodzicielskie</w:t>
            </w:r>
          </w:p>
        </w:tc>
        <w:tc>
          <w:tcPr>
            <w:tcW w:w="6095" w:type="dxa"/>
            <w:shd w:val="clear" w:color="auto" w:fill="auto"/>
          </w:tcPr>
          <w:p w14:paraId="58CE927D" w14:textId="77777777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1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zmniejszenie liczby rodzin doświadczających problemów opiekuńczo – wychowawczych</w:t>
            </w:r>
          </w:p>
          <w:p w14:paraId="404472C5" w14:textId="7D38C236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1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podniesienie kompetencji rodzicielskich w rodzinach, warunkujących samodzielne radzenie sobie w sytuacjach kryzysowych przy wykorzystaniu zasobów i potencjałów środowiska lokalnego</w:t>
            </w:r>
          </w:p>
        </w:tc>
      </w:tr>
      <w:tr w:rsidR="00A72CE4" w:rsidRPr="00217E40" w14:paraId="5C855304" w14:textId="77777777" w:rsidTr="00EC23F2">
        <w:trPr>
          <w:trHeight w:val="680"/>
        </w:trPr>
        <w:tc>
          <w:tcPr>
            <w:tcW w:w="2977" w:type="dxa"/>
            <w:shd w:val="clear" w:color="auto" w:fill="auto"/>
          </w:tcPr>
          <w:p w14:paraId="4ED03479" w14:textId="210E0A65" w:rsidR="00A72CE4" w:rsidRPr="00217E40" w:rsidRDefault="00A72CE4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Objęcie wsparciem asystenta rodziny rodzin zagrożonych umieszczeniem dzieci w pieczy zastępczej </w:t>
            </w:r>
          </w:p>
        </w:tc>
        <w:tc>
          <w:tcPr>
            <w:tcW w:w="6095" w:type="dxa"/>
            <w:shd w:val="clear" w:color="auto" w:fill="auto"/>
          </w:tcPr>
          <w:p w14:paraId="4C2E50B7" w14:textId="77777777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zmniejszenie liczby rodzin doświadczających problemów opiekuńczo – wychowawczych i zagrożonych umieszczeniem dzieci w pieczy zastępczej</w:t>
            </w:r>
          </w:p>
          <w:p w14:paraId="459ABE5A" w14:textId="38952161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podniesienie kompetencji rodzicielskich w rodzinach zagrożonych umieszczeniem dzieci w pieczy zastępczej</w:t>
            </w:r>
          </w:p>
        </w:tc>
      </w:tr>
      <w:tr w:rsidR="00A72CE4" w:rsidRPr="00217E40" w14:paraId="4DFA1653" w14:textId="77777777" w:rsidTr="00EC23F2">
        <w:tc>
          <w:tcPr>
            <w:tcW w:w="2977" w:type="dxa"/>
            <w:shd w:val="clear" w:color="auto" w:fill="auto"/>
          </w:tcPr>
          <w:p w14:paraId="01CEB5DF" w14:textId="5AC9CF71" w:rsidR="00A72CE4" w:rsidRPr="00217E40" w:rsidRDefault="00A72CE4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Poradnictwo psychologiczne dla rodzin z trudnościami opiekuńczo – wychowawczymi</w:t>
            </w:r>
          </w:p>
        </w:tc>
        <w:tc>
          <w:tcPr>
            <w:tcW w:w="6095" w:type="dxa"/>
            <w:shd w:val="clear" w:color="auto" w:fill="auto"/>
          </w:tcPr>
          <w:p w14:paraId="6012AE05" w14:textId="1FEED721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poprawa funkcjonowania psychicznego dzieci, młodzieży 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i dorosłych członków rodzin oraz nabycie umiejętności radzenia sobie z kryzysami </w:t>
            </w:r>
          </w:p>
          <w:p w14:paraId="580D675B" w14:textId="77777777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wzmocnienie relacji i więzi rodzinnych</w:t>
            </w:r>
          </w:p>
          <w:p w14:paraId="6DED91AA" w14:textId="4595D3E5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komunikacji w rodzinach</w:t>
            </w:r>
          </w:p>
        </w:tc>
      </w:tr>
      <w:tr w:rsidR="00A72CE4" w:rsidRPr="00217E40" w14:paraId="1DD0D071" w14:textId="77777777" w:rsidTr="00EC23F2">
        <w:tc>
          <w:tcPr>
            <w:tcW w:w="2977" w:type="dxa"/>
            <w:shd w:val="clear" w:color="auto" w:fill="auto"/>
          </w:tcPr>
          <w:p w14:paraId="0E3759D4" w14:textId="4AA73CBB" w:rsidR="00A72CE4" w:rsidRPr="00217E40" w:rsidRDefault="00A72CE4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Realizacja warsztatów dla dorosłych członków rodzin </w:t>
            </w:r>
            <w:r w:rsidR="007C6600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z zakresu radzenia sobie 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ze złością </w:t>
            </w:r>
          </w:p>
        </w:tc>
        <w:tc>
          <w:tcPr>
            <w:tcW w:w="6095" w:type="dxa"/>
            <w:shd w:val="clear" w:color="auto" w:fill="auto"/>
          </w:tcPr>
          <w:p w14:paraId="49F8F2DD" w14:textId="2253E64A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nabycie przez uczestników funkcjonalnych sposób radzenia sobie z emocjami</w:t>
            </w:r>
          </w:p>
          <w:p w14:paraId="475CCC66" w14:textId="77777777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komunikacji w rodzinach</w:t>
            </w:r>
          </w:p>
          <w:p w14:paraId="2B84B998" w14:textId="620AE860" w:rsidR="00A72CE4" w:rsidRPr="00217E40" w:rsidRDefault="00A72CE4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minimalizowanie zachowań agresywnych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i </w:t>
            </w:r>
            <w:proofErr w:type="spellStart"/>
            <w:r w:rsidR="00217E40">
              <w:rPr>
                <w:rFonts w:cstheme="minorHAnsi"/>
                <w:sz w:val="24"/>
                <w:szCs w:val="24"/>
              </w:rPr>
              <w:t>p</w:t>
            </w:r>
            <w:r w:rsidRPr="00217E40">
              <w:rPr>
                <w:rFonts w:cstheme="minorHAnsi"/>
                <w:sz w:val="24"/>
                <w:szCs w:val="24"/>
              </w:rPr>
              <w:t>rzemocowych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w rodzinach</w:t>
            </w:r>
          </w:p>
        </w:tc>
      </w:tr>
      <w:tr w:rsidR="007C6600" w:rsidRPr="00217E40" w14:paraId="3C633CFF" w14:textId="77777777" w:rsidTr="00EC23F2">
        <w:tc>
          <w:tcPr>
            <w:tcW w:w="2977" w:type="dxa"/>
            <w:shd w:val="clear" w:color="auto" w:fill="auto"/>
          </w:tcPr>
          <w:p w14:paraId="6ED938D1" w14:textId="1F314435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Podejmowanie działań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ramach Standardów Ochrony Małoletnich oraz realizacja procedury „Niebieskie Karty”</w:t>
            </w:r>
          </w:p>
        </w:tc>
        <w:tc>
          <w:tcPr>
            <w:tcW w:w="6095" w:type="dxa"/>
            <w:shd w:val="clear" w:color="auto" w:fill="auto"/>
          </w:tcPr>
          <w:p w14:paraId="254F452A" w14:textId="57818DEE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zabezpieczenie potrzeb osób doświadczających przemocy, w tym przemocy domowej</w:t>
            </w:r>
          </w:p>
          <w:p w14:paraId="068912CD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bezpieczeństwa rodzin, dzieci i młodzieży</w:t>
            </w:r>
          </w:p>
          <w:p w14:paraId="1D96C729" w14:textId="03BA0FFF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efektywna współpraca pomiędzy instytucjami</w:t>
            </w:r>
            <w:r w:rsidRPr="00217E40">
              <w:rPr>
                <w:rFonts w:cstheme="minorHAnsi"/>
                <w:sz w:val="24"/>
                <w:szCs w:val="24"/>
              </w:rPr>
              <w:br/>
              <w:t>i organizacjami realizującymi działania na rzecz rodzin dotkniętych przemocą domową</w:t>
            </w:r>
          </w:p>
        </w:tc>
      </w:tr>
      <w:tr w:rsidR="007C6600" w:rsidRPr="00217E40" w14:paraId="0B925648" w14:textId="77777777" w:rsidTr="00EC23F2">
        <w:tc>
          <w:tcPr>
            <w:tcW w:w="2977" w:type="dxa"/>
            <w:shd w:val="clear" w:color="auto" w:fill="auto"/>
          </w:tcPr>
          <w:p w14:paraId="4627D8F4" w14:textId="1D9A7050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Realizacja warsztatów korekcyjnych dla osób stosujących przemoc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rodzinie</w:t>
            </w:r>
          </w:p>
        </w:tc>
        <w:tc>
          <w:tcPr>
            <w:tcW w:w="6095" w:type="dxa"/>
            <w:shd w:val="clear" w:color="auto" w:fill="auto"/>
          </w:tcPr>
          <w:p w14:paraId="13F73A2E" w14:textId="3CDEBC1C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minimalizowanie zachowań agresywnych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i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przemocowych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w rodzinach</w:t>
            </w:r>
          </w:p>
          <w:p w14:paraId="0C6B4DBF" w14:textId="47E3541D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nabycie przez uczestników umiejętności rozpoznawania własnych emocji i dysfunkcjonalnych schematów zachowań oraz wyuczenie funkcjonalnych sposób radzenia sobie z emocjami</w:t>
            </w:r>
          </w:p>
        </w:tc>
      </w:tr>
      <w:tr w:rsidR="004D354E" w:rsidRPr="00217E40" w14:paraId="1B71D753" w14:textId="77777777" w:rsidTr="00EC23F2">
        <w:tc>
          <w:tcPr>
            <w:tcW w:w="2977" w:type="dxa"/>
            <w:shd w:val="clear" w:color="auto" w:fill="auto"/>
          </w:tcPr>
          <w:p w14:paraId="1D702A44" w14:textId="344D61C7" w:rsidR="004D354E" w:rsidRPr="00217E40" w:rsidRDefault="004D354E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lastRenderedPageBreak/>
              <w:t xml:space="preserve">Realizacja warsztatów profilaktycznych dla dzieci </w:t>
            </w:r>
            <w:r w:rsidRPr="00217E40">
              <w:rPr>
                <w:rFonts w:cstheme="minorHAnsi"/>
                <w:sz w:val="24"/>
                <w:szCs w:val="24"/>
              </w:rPr>
              <w:br/>
              <w:t>i młodzieży</w:t>
            </w:r>
          </w:p>
        </w:tc>
        <w:tc>
          <w:tcPr>
            <w:tcW w:w="6095" w:type="dxa"/>
            <w:shd w:val="clear" w:color="auto" w:fill="auto"/>
          </w:tcPr>
          <w:p w14:paraId="70397082" w14:textId="77777777" w:rsidR="00217E40" w:rsidRDefault="004D354E" w:rsidP="00037772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nabycie przez dzieci i młodzież wiedzy dotyczącej uzależnień oraz mechanizmów przemocy</w:t>
            </w:r>
          </w:p>
          <w:p w14:paraId="4378FDDA" w14:textId="669E0BBB" w:rsidR="004D354E" w:rsidRPr="00217E40" w:rsidRDefault="00217E40" w:rsidP="00037772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="004D354E" w:rsidRPr="00217E40">
              <w:rPr>
                <w:rFonts w:cstheme="minorHAnsi"/>
                <w:sz w:val="24"/>
                <w:szCs w:val="24"/>
              </w:rPr>
              <w:t>abycie przez dzieci i młodzież umiejętności rozpoznawania własnych emocji i funkcjonalnych sposobów radzenia sobie z nimi</w:t>
            </w:r>
          </w:p>
          <w:p w14:paraId="13AF5A68" w14:textId="77777777" w:rsidR="004D354E" w:rsidRPr="00217E40" w:rsidRDefault="004D354E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nabycie przez dzieci i młodzież umiejętności asertywnego odmawiania</w:t>
            </w:r>
          </w:p>
          <w:p w14:paraId="73122DBE" w14:textId="492C02D3" w:rsidR="004D354E" w:rsidRPr="00217E40" w:rsidRDefault="004D354E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nabycie przez dzieci i młodzież wiedzy o systemie wsparcia oraz instytucjach wspierających osoby doświadczające przemocy</w:t>
            </w:r>
          </w:p>
        </w:tc>
      </w:tr>
      <w:tr w:rsidR="00775C23" w:rsidRPr="00217E40" w14:paraId="38D2C532" w14:textId="77777777" w:rsidTr="007C6600">
        <w:tc>
          <w:tcPr>
            <w:tcW w:w="9072" w:type="dxa"/>
            <w:gridSpan w:val="2"/>
            <w:shd w:val="clear" w:color="auto" w:fill="8EAADB" w:themeFill="accent1" w:themeFillTint="99"/>
            <w:vAlign w:val="center"/>
          </w:tcPr>
          <w:p w14:paraId="0804BCFC" w14:textId="77777777" w:rsidR="00775C23" w:rsidRPr="00217E40" w:rsidRDefault="00775C23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Wsparcie rodzin w budowaniu bezpiecznego środowiska socjalnego</w:t>
            </w:r>
          </w:p>
        </w:tc>
      </w:tr>
      <w:tr w:rsidR="00775C23" w:rsidRPr="00217E40" w14:paraId="003ED09A" w14:textId="77777777" w:rsidTr="00746BE6">
        <w:tc>
          <w:tcPr>
            <w:tcW w:w="2977" w:type="dxa"/>
            <w:shd w:val="clear" w:color="auto" w:fill="BDD6EE" w:themeFill="accent5" w:themeFillTint="66"/>
            <w:vAlign w:val="center"/>
          </w:tcPr>
          <w:p w14:paraId="08E3EB1B" w14:textId="57B80ED9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shd w:val="clear" w:color="auto" w:fill="BDD6EE" w:themeFill="accent5" w:themeFillTint="66"/>
            <w:vAlign w:val="center"/>
          </w:tcPr>
          <w:p w14:paraId="2ABF196A" w14:textId="6DF5538C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oczekiwane rezultaty realizacji zadania</w:t>
            </w:r>
          </w:p>
        </w:tc>
      </w:tr>
      <w:tr w:rsidR="007C6600" w:rsidRPr="00217E40" w14:paraId="4B6A5378" w14:textId="77777777" w:rsidTr="00EC23F2">
        <w:tc>
          <w:tcPr>
            <w:tcW w:w="2977" w:type="dxa"/>
            <w:shd w:val="clear" w:color="auto" w:fill="auto"/>
          </w:tcPr>
          <w:p w14:paraId="04D5564D" w14:textId="35B8C032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Udzielanie pomocy finansowej dla rodzin</w:t>
            </w:r>
            <w:r w:rsidR="00EC23F2" w:rsidRPr="00217E40">
              <w:rPr>
                <w:rFonts w:cstheme="minorHAnsi"/>
                <w:sz w:val="24"/>
                <w:szCs w:val="24"/>
              </w:rPr>
              <w:t xml:space="preserve"> </w:t>
            </w:r>
            <w:r w:rsidR="00B629A1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trudnej sytuacji życiowej  zgodnie z ustawą o pomocy społecznej</w:t>
            </w:r>
          </w:p>
        </w:tc>
        <w:tc>
          <w:tcPr>
            <w:tcW w:w="6095" w:type="dxa"/>
            <w:shd w:val="clear" w:color="auto" w:fill="auto"/>
          </w:tcPr>
          <w:p w14:paraId="71E96404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bezpieczeństwa socjalnego rodzin</w:t>
            </w:r>
          </w:p>
          <w:p w14:paraId="3AEDAF49" w14:textId="4D4DA9E2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zapewnienie możliwości realizacji podstawowych potrzeb rodziny</w:t>
            </w:r>
          </w:p>
        </w:tc>
      </w:tr>
      <w:tr w:rsidR="007C6600" w:rsidRPr="00217E40" w14:paraId="3EA072E9" w14:textId="77777777" w:rsidTr="00EC23F2">
        <w:tc>
          <w:tcPr>
            <w:tcW w:w="2977" w:type="dxa"/>
            <w:shd w:val="clear" w:color="auto" w:fill="auto"/>
          </w:tcPr>
          <w:p w14:paraId="491100A1" w14:textId="4ADF6992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Udzielanie pomocy </w:t>
            </w:r>
            <w:r w:rsidR="00B629A1">
              <w:rPr>
                <w:rFonts w:cstheme="minorHAnsi"/>
                <w:sz w:val="24"/>
                <w:szCs w:val="24"/>
              </w:rPr>
              <w:t>r</w:t>
            </w:r>
            <w:r w:rsidRPr="00217E40">
              <w:rPr>
                <w:rFonts w:cstheme="minorHAnsi"/>
                <w:sz w:val="24"/>
                <w:szCs w:val="24"/>
              </w:rPr>
              <w:t xml:space="preserve">zeczowej dla rodzin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w trudnej sytuacji życiowej zgodnie z ustawą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o pomocy społecznej</w:t>
            </w:r>
          </w:p>
        </w:tc>
        <w:tc>
          <w:tcPr>
            <w:tcW w:w="6095" w:type="dxa"/>
            <w:shd w:val="clear" w:color="auto" w:fill="auto"/>
          </w:tcPr>
          <w:p w14:paraId="7D0B134A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bezpieczeństwa socjalnego rodzin</w:t>
            </w:r>
          </w:p>
          <w:p w14:paraId="0028F736" w14:textId="0F40D4BE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zapewnienie możliwości realizacji podstawowych potrzeb rodziny</w:t>
            </w:r>
          </w:p>
        </w:tc>
      </w:tr>
      <w:tr w:rsidR="007C6600" w:rsidRPr="00217E40" w14:paraId="51981907" w14:textId="77777777" w:rsidTr="00EC23F2">
        <w:tc>
          <w:tcPr>
            <w:tcW w:w="2977" w:type="dxa"/>
            <w:shd w:val="clear" w:color="auto" w:fill="auto"/>
          </w:tcPr>
          <w:p w14:paraId="2C653980" w14:textId="7FEBCE96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Wspieranie rodzin w postaci pracy socjalnej</w:t>
            </w:r>
          </w:p>
        </w:tc>
        <w:tc>
          <w:tcPr>
            <w:tcW w:w="6095" w:type="dxa"/>
            <w:shd w:val="clear" w:color="auto" w:fill="auto"/>
          </w:tcPr>
          <w:p w14:paraId="35B3E655" w14:textId="04CDE47F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funkcjonowania rodzin w środowisku, w tym nabycie wiedzy i umiejętności w zakresie możliwości skorzystania z dostosowanego do potrzeb wsparcia instytucjonalnego</w:t>
            </w:r>
          </w:p>
        </w:tc>
      </w:tr>
      <w:tr w:rsidR="007C6600" w:rsidRPr="00217E40" w14:paraId="662424B2" w14:textId="77777777" w:rsidTr="00EC23F2">
        <w:tc>
          <w:tcPr>
            <w:tcW w:w="2977" w:type="dxa"/>
            <w:shd w:val="clear" w:color="auto" w:fill="auto"/>
          </w:tcPr>
          <w:p w14:paraId="53050CB1" w14:textId="77777777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Przyznawanie rodzinom świadczeń w ramach gminnego systemu zabezpieczenia społecznego</w:t>
            </w:r>
          </w:p>
        </w:tc>
        <w:tc>
          <w:tcPr>
            <w:tcW w:w="6095" w:type="dxa"/>
            <w:shd w:val="clear" w:color="auto" w:fill="auto"/>
          </w:tcPr>
          <w:p w14:paraId="17FB4FEC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bezpieczeństwa socjalnego rodzin</w:t>
            </w:r>
          </w:p>
          <w:p w14:paraId="49D0B107" w14:textId="6C3C62B8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zapewnienie możliwości realizacji podstawowych potrzeb rodziny</w:t>
            </w:r>
          </w:p>
        </w:tc>
      </w:tr>
      <w:tr w:rsidR="007C6600" w:rsidRPr="00217E40" w14:paraId="28BB0E59" w14:textId="77777777" w:rsidTr="00EC23F2">
        <w:tc>
          <w:tcPr>
            <w:tcW w:w="2977" w:type="dxa"/>
            <w:shd w:val="clear" w:color="auto" w:fill="auto"/>
          </w:tcPr>
          <w:p w14:paraId="13A0A1A0" w14:textId="1461502C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Przyznawanie mieszkań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z zasobów gminy </w:t>
            </w:r>
          </w:p>
        </w:tc>
        <w:tc>
          <w:tcPr>
            <w:tcW w:w="6095" w:type="dxa"/>
            <w:shd w:val="clear" w:color="auto" w:fill="auto"/>
          </w:tcPr>
          <w:p w14:paraId="1B9A432C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sytuacji bytowej rodzin</w:t>
            </w:r>
          </w:p>
          <w:p w14:paraId="4A1BD4AF" w14:textId="65D72968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zabezpieczenie podstawowych potrzeb rodziny</w:t>
            </w:r>
          </w:p>
        </w:tc>
      </w:tr>
      <w:tr w:rsidR="00775C23" w:rsidRPr="00217E40" w14:paraId="5BD12454" w14:textId="77777777" w:rsidTr="007C6600">
        <w:tc>
          <w:tcPr>
            <w:tcW w:w="9072" w:type="dxa"/>
            <w:gridSpan w:val="2"/>
            <w:shd w:val="clear" w:color="auto" w:fill="8EAADB" w:themeFill="accent1" w:themeFillTint="99"/>
            <w:vAlign w:val="center"/>
          </w:tcPr>
          <w:p w14:paraId="2B223ED4" w14:textId="307A24EC" w:rsidR="00775C23" w:rsidRPr="00217E40" w:rsidRDefault="00775C23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 xml:space="preserve">Zapewnienie adekwatnego do potrzeb i możliwości rodzin oraz środowiska międzyinstytucjonalnego systemu wsparcia, w tym dla rodzin z dziećmi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br/>
              <w:t>o szczególnych potrzebach</w:t>
            </w:r>
          </w:p>
        </w:tc>
      </w:tr>
      <w:tr w:rsidR="00775C23" w:rsidRPr="00217E40" w14:paraId="1378DA76" w14:textId="77777777" w:rsidTr="00746BE6">
        <w:tc>
          <w:tcPr>
            <w:tcW w:w="2977" w:type="dxa"/>
            <w:shd w:val="clear" w:color="auto" w:fill="BDD6EE" w:themeFill="accent5" w:themeFillTint="66"/>
            <w:vAlign w:val="center"/>
          </w:tcPr>
          <w:p w14:paraId="016B9824" w14:textId="7CCB739E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shd w:val="clear" w:color="auto" w:fill="BDD6EE" w:themeFill="accent5" w:themeFillTint="66"/>
            <w:vAlign w:val="center"/>
          </w:tcPr>
          <w:p w14:paraId="17B84697" w14:textId="65AF2AEE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oczekiwane rezultaty realizacji zadania</w:t>
            </w:r>
          </w:p>
        </w:tc>
      </w:tr>
      <w:tr w:rsidR="007C6600" w:rsidRPr="00217E40" w14:paraId="02FD7B65" w14:textId="77777777" w:rsidTr="00EC23F2">
        <w:tc>
          <w:tcPr>
            <w:tcW w:w="2977" w:type="dxa"/>
            <w:shd w:val="clear" w:color="auto" w:fill="auto"/>
          </w:tcPr>
          <w:p w14:paraId="1E61AA69" w14:textId="69C37EFA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Planowanie i realizacja działań na rzecz rodziny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ramach Partnerskich Zespołów Kooperacyjnych</w:t>
            </w:r>
          </w:p>
        </w:tc>
        <w:tc>
          <w:tcPr>
            <w:tcW w:w="6095" w:type="dxa"/>
            <w:shd w:val="clear" w:color="auto" w:fill="auto"/>
          </w:tcPr>
          <w:p w14:paraId="3FE9AF79" w14:textId="0BEB286C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efektywna współpraca pomiędzy instytucjami</w:t>
            </w:r>
            <w:r w:rsidR="00EC23F2" w:rsidRPr="00217E40">
              <w:rPr>
                <w:rFonts w:cstheme="minorHAnsi"/>
                <w:sz w:val="24"/>
                <w:szCs w:val="24"/>
              </w:rPr>
              <w:t xml:space="preserve">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 organizacjami realizującymi działania na rzecz rodzin</w:t>
            </w:r>
          </w:p>
        </w:tc>
      </w:tr>
      <w:tr w:rsidR="007C6600" w:rsidRPr="00217E40" w14:paraId="4E0CB13E" w14:textId="77777777" w:rsidTr="00EC23F2">
        <w:tc>
          <w:tcPr>
            <w:tcW w:w="2977" w:type="dxa"/>
            <w:shd w:val="clear" w:color="auto" w:fill="auto"/>
          </w:tcPr>
          <w:p w14:paraId="51737B47" w14:textId="2336C895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Prowadzenie terapii dla osób uzależnionych </w:t>
            </w:r>
            <w:r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lastRenderedPageBreak/>
              <w:t>i współuzależnionych członków rodzin</w:t>
            </w:r>
          </w:p>
        </w:tc>
        <w:tc>
          <w:tcPr>
            <w:tcW w:w="6095" w:type="dxa"/>
            <w:shd w:val="clear" w:color="auto" w:fill="auto"/>
          </w:tcPr>
          <w:p w14:paraId="7B462BD6" w14:textId="577A646A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lastRenderedPageBreak/>
              <w:t xml:space="preserve">poprawa funkcjonowania poszczególnych członków rodzin borykających się z problemem uzależnienia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od alkoholu i/lub innych substancji psychoaktywnych</w:t>
            </w:r>
          </w:p>
        </w:tc>
      </w:tr>
      <w:tr w:rsidR="007C6600" w:rsidRPr="00217E40" w14:paraId="7E5C017C" w14:textId="77777777" w:rsidTr="00EC23F2">
        <w:tc>
          <w:tcPr>
            <w:tcW w:w="2977" w:type="dxa"/>
            <w:shd w:val="clear" w:color="auto" w:fill="auto"/>
          </w:tcPr>
          <w:p w14:paraId="57F88524" w14:textId="1A9A4EF2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Orzekanie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o niepełnosprawności poszczególnych członków rodzin</w:t>
            </w:r>
          </w:p>
        </w:tc>
        <w:tc>
          <w:tcPr>
            <w:tcW w:w="6095" w:type="dxa"/>
            <w:shd w:val="clear" w:color="auto" w:fill="auto"/>
          </w:tcPr>
          <w:p w14:paraId="662D9939" w14:textId="1E0CB330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umożliwienie skorzystania ze wsparcia instytucjonalnego osobom doświadczającym chorób i zaburzeń, ograniczających im możliwości samodzielnego radzenia sobie z problemami życia codziennego</w:t>
            </w:r>
          </w:p>
        </w:tc>
      </w:tr>
      <w:tr w:rsidR="007C6600" w:rsidRPr="00217E40" w14:paraId="27B5ED95" w14:textId="77777777" w:rsidTr="00EC23F2">
        <w:tc>
          <w:tcPr>
            <w:tcW w:w="2977" w:type="dxa"/>
            <w:shd w:val="clear" w:color="auto" w:fill="auto"/>
          </w:tcPr>
          <w:p w14:paraId="2AB1F3D3" w14:textId="7E0DC909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Realizowanie Programów „Asystent Osobisty Osoby 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z Niepełnosprawnością” oraz „Opieki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Wytchnieniowej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” </w:t>
            </w:r>
            <w:r w:rsidRPr="00217E40">
              <w:rPr>
                <w:rFonts w:cstheme="minorHAnsi"/>
                <w:sz w:val="24"/>
                <w:szCs w:val="24"/>
              </w:rPr>
              <w:br/>
              <w:t>na rzecz poszczególnych członków rodzin</w:t>
            </w:r>
          </w:p>
        </w:tc>
        <w:tc>
          <w:tcPr>
            <w:tcW w:w="6095" w:type="dxa"/>
            <w:shd w:val="clear" w:color="auto" w:fill="auto"/>
          </w:tcPr>
          <w:p w14:paraId="0EE0EF47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wsparcie osób i rodzin z niepełnosprawnościami </w:t>
            </w:r>
            <w:r w:rsidRPr="00217E40">
              <w:rPr>
                <w:rFonts w:cstheme="minorHAnsi"/>
                <w:sz w:val="24"/>
                <w:szCs w:val="24"/>
              </w:rPr>
              <w:br/>
              <w:t>w zakresie radzenia sobie z trudnościami życia codziennego</w:t>
            </w:r>
          </w:p>
          <w:p w14:paraId="4FB6826A" w14:textId="7B0019EC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rodzin osób z niepełnosprawnościami</w:t>
            </w:r>
          </w:p>
        </w:tc>
      </w:tr>
      <w:tr w:rsidR="007C6600" w:rsidRPr="00217E40" w14:paraId="7F7D9B75" w14:textId="77777777" w:rsidTr="00EC23F2">
        <w:tc>
          <w:tcPr>
            <w:tcW w:w="2977" w:type="dxa"/>
            <w:shd w:val="clear" w:color="auto" w:fill="auto"/>
          </w:tcPr>
          <w:p w14:paraId="09683523" w14:textId="0D6B24A8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Prowadzenie psychoterapii dla dzieci, młodzieży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 dorosłych oraz terapii par</w:t>
            </w:r>
          </w:p>
        </w:tc>
        <w:tc>
          <w:tcPr>
            <w:tcW w:w="6095" w:type="dxa"/>
            <w:shd w:val="clear" w:color="auto" w:fill="auto"/>
          </w:tcPr>
          <w:p w14:paraId="038D9C51" w14:textId="4191C3E5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funkcjonowania psychicznego i społecznego dzieci, młodzieży oraz dorosłych członków rodzin, w tym</w:t>
            </w:r>
            <w:r w:rsidR="00EC23F2" w:rsidRPr="00217E40">
              <w:rPr>
                <w:rFonts w:cstheme="minorHAnsi"/>
                <w:sz w:val="24"/>
                <w:szCs w:val="24"/>
              </w:rPr>
              <w:t xml:space="preserve"> </w:t>
            </w:r>
            <w:r w:rsidRPr="00217E40">
              <w:rPr>
                <w:rFonts w:cstheme="minorHAnsi"/>
                <w:sz w:val="24"/>
                <w:szCs w:val="24"/>
              </w:rPr>
              <w:t>zapobieganie zjawisku izolacji rodzicielskiej</w:t>
            </w:r>
          </w:p>
          <w:p w14:paraId="526ECB64" w14:textId="5D1B2C2D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podniesienie samooceny, wzmocnienie poczucia własnej wartości poszczególnych członków rodzin</w:t>
            </w:r>
          </w:p>
        </w:tc>
      </w:tr>
      <w:tr w:rsidR="007C6600" w:rsidRPr="00217E40" w14:paraId="0E64B387" w14:textId="77777777" w:rsidTr="00EC23F2">
        <w:tc>
          <w:tcPr>
            <w:tcW w:w="2977" w:type="dxa"/>
            <w:shd w:val="clear" w:color="auto" w:fill="auto"/>
          </w:tcPr>
          <w:p w14:paraId="10C1D96F" w14:textId="36F31A89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Objęcie dzieci i młodzieży</w:t>
            </w:r>
            <w:r w:rsidRPr="00217E40">
              <w:rPr>
                <w:rFonts w:cstheme="minorHAnsi"/>
                <w:sz w:val="24"/>
                <w:szCs w:val="24"/>
              </w:rPr>
              <w:br/>
              <w:t>o specjalnych potrzebach wsparciem edukacyjnym adekwatnym do potrzeb</w:t>
            </w:r>
          </w:p>
        </w:tc>
        <w:tc>
          <w:tcPr>
            <w:tcW w:w="6095" w:type="dxa"/>
            <w:shd w:val="clear" w:color="auto" w:fill="auto"/>
          </w:tcPr>
          <w:p w14:paraId="778D4480" w14:textId="15E73020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umożliwienie dzieciom i młodzieży o specjalnych potrzebach funkcjonowania w środowisku szkolnym, wyrównywanie szans edukacyjnych dzieci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217E40">
              <w:rPr>
                <w:rFonts w:cstheme="minorHAnsi"/>
                <w:sz w:val="24"/>
                <w:szCs w:val="24"/>
              </w:rPr>
              <w:t>doświadczających chorób i zaburzeń</w:t>
            </w:r>
          </w:p>
          <w:p w14:paraId="6CF85869" w14:textId="0189D751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funkcjonowania społecznego dzieci i młodzieży</w:t>
            </w:r>
          </w:p>
        </w:tc>
      </w:tr>
      <w:tr w:rsidR="007C6600" w:rsidRPr="00217E40" w14:paraId="50C2904F" w14:textId="77777777" w:rsidTr="00EC23F2">
        <w:tc>
          <w:tcPr>
            <w:tcW w:w="2977" w:type="dxa"/>
            <w:shd w:val="clear" w:color="auto" w:fill="auto"/>
          </w:tcPr>
          <w:p w14:paraId="4847ED6D" w14:textId="77777777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Pośrednictwo pracy</w:t>
            </w:r>
          </w:p>
        </w:tc>
        <w:tc>
          <w:tcPr>
            <w:tcW w:w="6095" w:type="dxa"/>
            <w:shd w:val="clear" w:color="auto" w:fill="auto"/>
          </w:tcPr>
          <w:p w14:paraId="7C138D57" w14:textId="77777777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podniesienie umiejętności i kompetencji zawodowych </w:t>
            </w:r>
            <w:r w:rsidRPr="00217E40">
              <w:rPr>
                <w:rFonts w:cstheme="minorHAnsi"/>
                <w:sz w:val="24"/>
                <w:szCs w:val="24"/>
              </w:rPr>
              <w:br/>
              <w:t>a przez to atrakcyjności na rynku pracy poszczególnych dorosłych członków rodzin</w:t>
            </w:r>
          </w:p>
          <w:p w14:paraId="2082B0BA" w14:textId="3B907833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podjęcie zatrudnienia przez poszczególnych dorosłych członków rodzin a przez to zwiększenie bezpieczeństwa finansowego rodziny</w:t>
            </w:r>
          </w:p>
        </w:tc>
      </w:tr>
      <w:tr w:rsidR="007C6600" w:rsidRPr="00217E40" w14:paraId="5710A439" w14:textId="77777777" w:rsidTr="00EC23F2">
        <w:tc>
          <w:tcPr>
            <w:tcW w:w="2977" w:type="dxa"/>
            <w:shd w:val="clear" w:color="auto" w:fill="auto"/>
          </w:tcPr>
          <w:p w14:paraId="5326FE24" w14:textId="77777777" w:rsidR="007C6600" w:rsidRPr="00217E40" w:rsidRDefault="007C6600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rodzin poprzez objęcie nadzorem kuratorskim</w:t>
            </w:r>
          </w:p>
        </w:tc>
        <w:tc>
          <w:tcPr>
            <w:tcW w:w="6095" w:type="dxa"/>
            <w:shd w:val="clear" w:color="auto" w:fill="auto"/>
          </w:tcPr>
          <w:p w14:paraId="2310D037" w14:textId="40C18E6B" w:rsidR="007C6600" w:rsidRPr="00217E40" w:rsidRDefault="007C6600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bezpieczeństwa rodzin, dzieci i młodzieży</w:t>
            </w:r>
          </w:p>
        </w:tc>
      </w:tr>
      <w:tr w:rsidR="00775C23" w:rsidRPr="00217E40" w14:paraId="20488002" w14:textId="77777777" w:rsidTr="007A2E5F">
        <w:tc>
          <w:tcPr>
            <w:tcW w:w="9072" w:type="dxa"/>
            <w:gridSpan w:val="2"/>
            <w:shd w:val="clear" w:color="auto" w:fill="8EAADB" w:themeFill="accent1" w:themeFillTint="99"/>
            <w:vAlign w:val="center"/>
          </w:tcPr>
          <w:p w14:paraId="3478FB2B" w14:textId="77777777" w:rsidR="00775C23" w:rsidRPr="00217E40" w:rsidRDefault="00775C23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br w:type="page"/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 xml:space="preserve">Zapewnienie dzieciom pobytu w pieczy zastępczej oraz działania nakierowane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br/>
              <w:t>na stworzenie warunków odpowiednich do powrotu dziecka do rodziny</w:t>
            </w:r>
          </w:p>
        </w:tc>
      </w:tr>
      <w:tr w:rsidR="00775C23" w:rsidRPr="00217E40" w14:paraId="0294FEEA" w14:textId="77777777" w:rsidTr="00746BE6">
        <w:tc>
          <w:tcPr>
            <w:tcW w:w="2977" w:type="dxa"/>
            <w:shd w:val="clear" w:color="auto" w:fill="BDD6EE" w:themeFill="accent5" w:themeFillTint="66"/>
            <w:vAlign w:val="center"/>
          </w:tcPr>
          <w:p w14:paraId="186388F9" w14:textId="1357636C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shd w:val="clear" w:color="auto" w:fill="BDD6EE" w:themeFill="accent5" w:themeFillTint="66"/>
            <w:vAlign w:val="center"/>
          </w:tcPr>
          <w:p w14:paraId="3D8A6D6F" w14:textId="515E5056" w:rsidR="00775C23" w:rsidRPr="00217E40" w:rsidRDefault="00EC23F2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oczekiwane rezultaty realizacji zadania</w:t>
            </w:r>
          </w:p>
        </w:tc>
      </w:tr>
      <w:tr w:rsidR="007A2E5F" w:rsidRPr="00217E40" w14:paraId="1E4BA7C7" w14:textId="77777777" w:rsidTr="00EC23F2">
        <w:tc>
          <w:tcPr>
            <w:tcW w:w="2977" w:type="dxa"/>
            <w:shd w:val="clear" w:color="auto" w:fill="auto"/>
          </w:tcPr>
          <w:p w14:paraId="29040457" w14:textId="386C5F1D" w:rsidR="007A2E5F" w:rsidRPr="00217E40" w:rsidRDefault="007A2E5F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asystenta rodziny rodziców dzieci</w:t>
            </w:r>
            <w:r w:rsidR="00EC23F2" w:rsidRPr="00217E40">
              <w:rPr>
                <w:rFonts w:cstheme="minorHAnsi"/>
                <w:sz w:val="24"/>
                <w:szCs w:val="24"/>
              </w:rPr>
              <w:t xml:space="preserve"> </w:t>
            </w:r>
            <w:r w:rsidR="00B629A1">
              <w:rPr>
                <w:rFonts w:cstheme="minorHAnsi"/>
                <w:sz w:val="24"/>
                <w:szCs w:val="24"/>
              </w:rPr>
              <w:t>u</w:t>
            </w:r>
            <w:r w:rsidRPr="00217E40">
              <w:rPr>
                <w:rFonts w:cstheme="minorHAnsi"/>
                <w:sz w:val="24"/>
                <w:szCs w:val="24"/>
              </w:rPr>
              <w:t>mieszczonych w pieczy zastępczej</w:t>
            </w:r>
          </w:p>
        </w:tc>
        <w:tc>
          <w:tcPr>
            <w:tcW w:w="6095" w:type="dxa"/>
            <w:shd w:val="clear" w:color="auto" w:fill="auto"/>
          </w:tcPr>
          <w:p w14:paraId="7EE6CBDA" w14:textId="77777777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funkcjonowania rodziny w środowisku lokalnym</w:t>
            </w:r>
          </w:p>
          <w:p w14:paraId="553F657F" w14:textId="77777777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nabycie przez rodziców kompetencji rodzicielskich niezbędnych do starań o powrót dzieci do środowiska biologicznego</w:t>
            </w:r>
          </w:p>
          <w:p w14:paraId="5B6A765D" w14:textId="48C66F84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realizacja starań rodziców o powrót dzieci do środowiska biologicznego</w:t>
            </w:r>
          </w:p>
        </w:tc>
      </w:tr>
      <w:tr w:rsidR="007A2E5F" w:rsidRPr="00217E40" w14:paraId="31368588" w14:textId="77777777" w:rsidTr="00EC23F2">
        <w:tc>
          <w:tcPr>
            <w:tcW w:w="2977" w:type="dxa"/>
            <w:shd w:val="clear" w:color="auto" w:fill="auto"/>
          </w:tcPr>
          <w:p w14:paraId="57703689" w14:textId="77777777" w:rsidR="007A2E5F" w:rsidRPr="00217E40" w:rsidRDefault="007A2E5F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lastRenderedPageBreak/>
              <w:t>Organizowanie pieczy zastępczej</w:t>
            </w:r>
          </w:p>
        </w:tc>
        <w:tc>
          <w:tcPr>
            <w:tcW w:w="6095" w:type="dxa"/>
            <w:shd w:val="clear" w:color="auto" w:fill="auto"/>
          </w:tcPr>
          <w:p w14:paraId="59EE977D" w14:textId="3E81384F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zapewnienie miejsc w pieczy zastępczej dla dzieci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i młodzieży, gdy niemożliwym jest zapewnienie im opieki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 wychowania przez rodziców</w:t>
            </w:r>
          </w:p>
        </w:tc>
      </w:tr>
      <w:tr w:rsidR="007A2E5F" w:rsidRPr="00217E40" w14:paraId="7A220EA8" w14:textId="77777777" w:rsidTr="00EC23F2">
        <w:tc>
          <w:tcPr>
            <w:tcW w:w="2977" w:type="dxa"/>
            <w:shd w:val="clear" w:color="auto" w:fill="auto"/>
          </w:tcPr>
          <w:p w14:paraId="13AD7432" w14:textId="2FD819B2" w:rsidR="007A2E5F" w:rsidRPr="00217E40" w:rsidRDefault="007A2E5F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koordynatora rodzinnej pieczy zastępczej oraz innych specjalistów dla dzieci i młodzieży umieszczonych w pieczy zastępczej oraz dla rodziców zastępczych</w:t>
            </w:r>
          </w:p>
        </w:tc>
        <w:tc>
          <w:tcPr>
            <w:tcW w:w="6095" w:type="dxa"/>
            <w:shd w:val="clear" w:color="auto" w:fill="auto"/>
          </w:tcPr>
          <w:p w14:paraId="73DBD967" w14:textId="77777777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poprawa funkcjonowania psychicznego dzieci i młodzieży przebywających w pieczy zastępczej</w:t>
            </w:r>
          </w:p>
          <w:p w14:paraId="0D0AD5FB" w14:textId="77777777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doskonalenie umiejętności wychowawczych rodziców zastępczych</w:t>
            </w:r>
          </w:p>
          <w:p w14:paraId="38B10538" w14:textId="7E5A0BAF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2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pomoc w rozwiązywaniu kryzysów związanych </w:t>
            </w:r>
            <w:r w:rsidR="00EC23F2" w:rsidRP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ze sprawowaniem funkcji rodziny zastępczej</w:t>
            </w:r>
          </w:p>
        </w:tc>
      </w:tr>
      <w:tr w:rsidR="00775C23" w:rsidRPr="00217E40" w14:paraId="1AEC469E" w14:textId="77777777" w:rsidTr="007A2E5F">
        <w:tc>
          <w:tcPr>
            <w:tcW w:w="9072" w:type="dxa"/>
            <w:gridSpan w:val="2"/>
            <w:shd w:val="clear" w:color="auto" w:fill="8EAADB" w:themeFill="accent1" w:themeFillTint="99"/>
            <w:vAlign w:val="center"/>
          </w:tcPr>
          <w:p w14:paraId="079930A8" w14:textId="77777777" w:rsidR="00775C23" w:rsidRPr="00217E40" w:rsidRDefault="00775C23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Wzmacnianie kompetencji zawodowych oraz przeciwdziałanie wypaleniu zawodowemu osób realizujących zadania z zakresu wspierania rodziny</w:t>
            </w:r>
          </w:p>
        </w:tc>
      </w:tr>
      <w:tr w:rsidR="00775C23" w:rsidRPr="00217E40" w14:paraId="3B7D0373" w14:textId="77777777" w:rsidTr="00746BE6">
        <w:tc>
          <w:tcPr>
            <w:tcW w:w="2977" w:type="dxa"/>
            <w:shd w:val="clear" w:color="auto" w:fill="BDD6EE" w:themeFill="accent5" w:themeFillTint="66"/>
            <w:vAlign w:val="center"/>
          </w:tcPr>
          <w:p w14:paraId="755DEDF7" w14:textId="5F586801" w:rsidR="00775C23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095" w:type="dxa"/>
            <w:shd w:val="clear" w:color="auto" w:fill="BDD6EE" w:themeFill="accent5" w:themeFillTint="66"/>
            <w:vAlign w:val="center"/>
          </w:tcPr>
          <w:p w14:paraId="2F7F2361" w14:textId="16A8DCEF" w:rsidR="00775C23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oczekiwane rezultaty realizacji zadania</w:t>
            </w:r>
          </w:p>
        </w:tc>
      </w:tr>
      <w:tr w:rsidR="007A2E5F" w:rsidRPr="00217E40" w14:paraId="1C64666E" w14:textId="77777777" w:rsidTr="00EC23F2">
        <w:tc>
          <w:tcPr>
            <w:tcW w:w="2977" w:type="dxa"/>
            <w:shd w:val="clear" w:color="auto" w:fill="auto"/>
          </w:tcPr>
          <w:p w14:paraId="45FA29FE" w14:textId="612DFC49" w:rsidR="007A2E5F" w:rsidRPr="00217E40" w:rsidRDefault="007A2E5F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Organizacja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superwizji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dla pracowników socjalnych 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i koordynatorów rodzinnej pieczy zastępczej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obszarze pracy z rodziną</w:t>
            </w:r>
          </w:p>
        </w:tc>
        <w:tc>
          <w:tcPr>
            <w:tcW w:w="6095" w:type="dxa"/>
            <w:shd w:val="clear" w:color="auto" w:fill="auto"/>
          </w:tcPr>
          <w:p w14:paraId="0C00F930" w14:textId="433A470B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przeciwdziałanie wypaleniu zawodowemu oraz wzmacnianie wewnętrznych kompetencji niezbędnych dla radzenia sobie w sytuacjach kryzysowych w pracy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z rodziną</w:t>
            </w:r>
          </w:p>
        </w:tc>
      </w:tr>
      <w:tr w:rsidR="007A2E5F" w:rsidRPr="00217E40" w14:paraId="5BD7C14E" w14:textId="77777777" w:rsidTr="00EC23F2">
        <w:trPr>
          <w:trHeight w:val="842"/>
        </w:trPr>
        <w:tc>
          <w:tcPr>
            <w:tcW w:w="2977" w:type="dxa"/>
            <w:shd w:val="clear" w:color="auto" w:fill="auto"/>
          </w:tcPr>
          <w:p w14:paraId="52BA4215" w14:textId="5DE822DC" w:rsidR="007A2E5F" w:rsidRPr="00217E40" w:rsidRDefault="007A2E5F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Organizacja szkoleń, konferencji i seminariów dotyczących pracy </w:t>
            </w:r>
            <w:r w:rsidRPr="00217E40">
              <w:rPr>
                <w:rFonts w:cstheme="minorHAnsi"/>
                <w:sz w:val="24"/>
                <w:szCs w:val="24"/>
              </w:rPr>
              <w:br/>
              <w:t>z rodziną</w:t>
            </w:r>
          </w:p>
        </w:tc>
        <w:tc>
          <w:tcPr>
            <w:tcW w:w="6095" w:type="dxa"/>
            <w:shd w:val="clear" w:color="auto" w:fill="auto"/>
          </w:tcPr>
          <w:p w14:paraId="1F996C2D" w14:textId="3E6D34B5" w:rsidR="007A2E5F" w:rsidRPr="00217E40" w:rsidRDefault="007A2E5F" w:rsidP="00102548">
            <w:pPr>
              <w:pStyle w:val="Akapitzlist"/>
              <w:numPr>
                <w:ilvl w:val="0"/>
                <w:numId w:val="5"/>
              </w:numPr>
              <w:ind w:left="318" w:hanging="29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podnoszenie umiejętności zawodowych w zakresie pracy </w:t>
            </w:r>
            <w:r w:rsidRPr="00217E40">
              <w:rPr>
                <w:rFonts w:cstheme="minorHAnsi"/>
                <w:sz w:val="24"/>
                <w:szCs w:val="24"/>
              </w:rPr>
              <w:br/>
              <w:t>z rodziną</w:t>
            </w:r>
          </w:p>
        </w:tc>
      </w:tr>
    </w:tbl>
    <w:bookmarkEnd w:id="50"/>
    <w:p w14:paraId="1B53B7D9" w14:textId="7B9E5A80" w:rsidR="00775C23" w:rsidRPr="00B629A1" w:rsidRDefault="007A2E5F" w:rsidP="00102548">
      <w:pPr>
        <w:spacing w:after="0"/>
        <w:jc w:val="center"/>
        <w:rPr>
          <w:rFonts w:cstheme="minorHAnsi"/>
          <w:sz w:val="28"/>
          <w:szCs w:val="28"/>
        </w:rPr>
      </w:pPr>
      <w:r w:rsidRPr="00B629A1">
        <w:rPr>
          <w:rFonts w:cstheme="minorHAnsi"/>
          <w:sz w:val="24"/>
          <w:szCs w:val="24"/>
        </w:rPr>
        <w:t>Źródło: opracowanie własne Centrum Usług Społecznych w Śremie</w:t>
      </w:r>
    </w:p>
    <w:p w14:paraId="4C0E4094" w14:textId="77777777" w:rsidR="00746BE6" w:rsidRPr="00102548" w:rsidRDefault="00746BE6" w:rsidP="00102548">
      <w:pPr>
        <w:spacing w:after="0"/>
        <w:jc w:val="center"/>
        <w:rPr>
          <w:rFonts w:cstheme="minorHAnsi"/>
          <w:i/>
          <w:iCs/>
          <w:sz w:val="28"/>
          <w:szCs w:val="28"/>
        </w:rPr>
      </w:pPr>
    </w:p>
    <w:p w14:paraId="3FBBE65D" w14:textId="31ECCC0E" w:rsidR="00584524" w:rsidRPr="00102548" w:rsidRDefault="00BE33EC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51" w:name="_Toc181624668"/>
      <w:r w:rsidRPr="00102548">
        <w:rPr>
          <w:rFonts w:asciiTheme="minorHAnsi" w:hAnsiTheme="minorHAnsi" w:cstheme="minorHAnsi"/>
          <w:szCs w:val="28"/>
        </w:rPr>
        <w:t>REALIZATORZY</w:t>
      </w:r>
      <w:bookmarkEnd w:id="51"/>
    </w:p>
    <w:p w14:paraId="25619A23" w14:textId="77777777" w:rsidR="00F572CE" w:rsidRPr="00102548" w:rsidRDefault="00F572CE" w:rsidP="00102548">
      <w:pPr>
        <w:pStyle w:val="Akapitzlist"/>
        <w:spacing w:after="0"/>
        <w:ind w:left="426"/>
        <w:rPr>
          <w:rFonts w:cstheme="minorHAnsi"/>
          <w:i/>
          <w:iCs/>
          <w:sz w:val="28"/>
          <w:szCs w:val="28"/>
        </w:rPr>
      </w:pPr>
    </w:p>
    <w:p w14:paraId="6D9606E5" w14:textId="60DC09DE" w:rsidR="00F572CE" w:rsidRPr="00102548" w:rsidRDefault="00F572CE" w:rsidP="00217E4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Zakładane cele i zadania zostaną osiągnięte wówczas, gdy będą realizowane kompleksowo przez grono specjalistów reprezentujących instytucje i organizacje działające w zakresie i na rzecz szeroko rozumianego dobra rodzin oraz poszczególnych jej członków. </w:t>
      </w:r>
    </w:p>
    <w:p w14:paraId="3EF2D7B5" w14:textId="77777777" w:rsidR="007A2E5F" w:rsidRPr="00102548" w:rsidRDefault="007A2E5F" w:rsidP="00102548">
      <w:pPr>
        <w:spacing w:after="0"/>
        <w:rPr>
          <w:rFonts w:cstheme="minorHAnsi"/>
          <w:sz w:val="28"/>
          <w:szCs w:val="28"/>
        </w:rPr>
      </w:pPr>
    </w:p>
    <w:p w14:paraId="6B313D04" w14:textId="31630F88" w:rsidR="0003563E" w:rsidRPr="00217E40" w:rsidRDefault="0003563E" w:rsidP="00217E40">
      <w:pPr>
        <w:pStyle w:val="Legenda"/>
        <w:keepNext/>
        <w:spacing w:after="0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bookmarkStart w:id="52" w:name="_Toc181624706"/>
      <w:r w:rsidRPr="00217E40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217E40">
        <w:rPr>
          <w:rFonts w:cstheme="minorHAnsi"/>
          <w:i w:val="0"/>
          <w:iCs w:val="0"/>
          <w:noProof/>
          <w:color w:val="auto"/>
          <w:sz w:val="24"/>
          <w:szCs w:val="24"/>
        </w:rPr>
        <w:t>17</w:t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217E40">
        <w:rPr>
          <w:rFonts w:cstheme="minorHAnsi"/>
          <w:i w:val="0"/>
          <w:iCs w:val="0"/>
          <w:color w:val="auto"/>
          <w:sz w:val="24"/>
          <w:szCs w:val="24"/>
        </w:rPr>
        <w:t xml:space="preserve"> Realizatorzy Śremskiego Programu Wspierania Rodziny</w:t>
      </w:r>
      <w:bookmarkEnd w:id="52"/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746BE6" w:rsidRPr="00217E40" w14:paraId="5BAF978D" w14:textId="77777777" w:rsidTr="001B3438">
        <w:tc>
          <w:tcPr>
            <w:tcW w:w="9072" w:type="dxa"/>
            <w:gridSpan w:val="2"/>
            <w:shd w:val="clear" w:color="auto" w:fill="1F3864" w:themeFill="accent1" w:themeFillShade="80"/>
            <w:vAlign w:val="center"/>
          </w:tcPr>
          <w:p w14:paraId="764F4FA6" w14:textId="77777777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Kształtowanie właściwych postaw rodzicielskich oraz wzmacnianie kompetencji opiekuńczo – wychowawczych rodzin</w:t>
            </w:r>
          </w:p>
        </w:tc>
      </w:tr>
      <w:tr w:rsidR="00746BE6" w:rsidRPr="00217E40" w14:paraId="185E01FB" w14:textId="77777777" w:rsidTr="001B3438">
        <w:tc>
          <w:tcPr>
            <w:tcW w:w="3828" w:type="dxa"/>
            <w:shd w:val="clear" w:color="auto" w:fill="BDD6EE" w:themeFill="accent5" w:themeFillTint="66"/>
            <w:vAlign w:val="center"/>
          </w:tcPr>
          <w:p w14:paraId="7A55ECFD" w14:textId="77777777" w:rsidR="00746BE6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5244" w:type="dxa"/>
            <w:shd w:val="clear" w:color="auto" w:fill="BDD6EE" w:themeFill="accent5" w:themeFillTint="66"/>
            <w:vAlign w:val="center"/>
          </w:tcPr>
          <w:p w14:paraId="4D718DE9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realizatorzy:</w:t>
            </w:r>
          </w:p>
        </w:tc>
      </w:tr>
      <w:tr w:rsidR="00746BE6" w:rsidRPr="00217E40" w14:paraId="0C9183B5" w14:textId="77777777" w:rsidTr="001B3438">
        <w:tc>
          <w:tcPr>
            <w:tcW w:w="3828" w:type="dxa"/>
            <w:shd w:val="clear" w:color="auto" w:fill="auto"/>
          </w:tcPr>
          <w:p w14:paraId="697EC7F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Realizacja warsztatów dla rodziców podnoszących kompetencje rodzicielskie</w:t>
            </w:r>
          </w:p>
        </w:tc>
        <w:tc>
          <w:tcPr>
            <w:tcW w:w="5244" w:type="dxa"/>
          </w:tcPr>
          <w:p w14:paraId="3FC9F0AC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4122DB30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  <w:p w14:paraId="713F9F12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Poradnia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Psychologiczno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– Pedagogiczna w Śremie</w:t>
            </w:r>
          </w:p>
          <w:p w14:paraId="30C65F30" w14:textId="6D70BF74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Szpital Powiatowy im. Tadeusza Malińskiego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Śremie</w:t>
            </w:r>
          </w:p>
          <w:p w14:paraId="453E92C6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Organizacje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pozarządzowe</w:t>
            </w:r>
            <w:proofErr w:type="spellEnd"/>
          </w:p>
        </w:tc>
      </w:tr>
      <w:tr w:rsidR="00746BE6" w:rsidRPr="00217E40" w14:paraId="75B781CD" w14:textId="77777777" w:rsidTr="001B3438">
        <w:trPr>
          <w:trHeight w:val="680"/>
        </w:trPr>
        <w:tc>
          <w:tcPr>
            <w:tcW w:w="3828" w:type="dxa"/>
            <w:shd w:val="clear" w:color="auto" w:fill="auto"/>
          </w:tcPr>
          <w:p w14:paraId="45767F0F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lastRenderedPageBreak/>
              <w:t xml:space="preserve">Objęcie wsparciem asystenta rodziny rodzin zagrożonych umieszczeniem dzieci w pieczy zastępczej </w:t>
            </w:r>
          </w:p>
        </w:tc>
        <w:tc>
          <w:tcPr>
            <w:tcW w:w="5244" w:type="dxa"/>
          </w:tcPr>
          <w:p w14:paraId="6DF54726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</w:tc>
      </w:tr>
      <w:tr w:rsidR="00746BE6" w:rsidRPr="00217E40" w14:paraId="5E91019A" w14:textId="77777777" w:rsidTr="001B3438">
        <w:tc>
          <w:tcPr>
            <w:tcW w:w="3828" w:type="dxa"/>
            <w:shd w:val="clear" w:color="auto" w:fill="auto"/>
          </w:tcPr>
          <w:p w14:paraId="1BFB7F33" w14:textId="196DA8CC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Poradnictwo psychologiczne dla rodzin z trudnościami opiekuńczo - wychowawczymi</w:t>
            </w:r>
          </w:p>
        </w:tc>
        <w:tc>
          <w:tcPr>
            <w:tcW w:w="5244" w:type="dxa"/>
          </w:tcPr>
          <w:p w14:paraId="1A4B866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5E6F9360" w14:textId="0647A543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Poradnia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Psychologiczno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– </w:t>
            </w:r>
            <w:r w:rsidR="00CB31EB" w:rsidRPr="00217E40">
              <w:rPr>
                <w:rFonts w:cstheme="minorHAnsi"/>
                <w:sz w:val="24"/>
                <w:szCs w:val="24"/>
              </w:rPr>
              <w:t>P</w:t>
            </w:r>
            <w:r w:rsidRPr="00217E40">
              <w:rPr>
                <w:rFonts w:cstheme="minorHAnsi"/>
                <w:sz w:val="24"/>
                <w:szCs w:val="24"/>
              </w:rPr>
              <w:t>edagogiczna w Śremie</w:t>
            </w:r>
          </w:p>
          <w:p w14:paraId="7975BD09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Placówki oświatowe -żłobki, przedszkola, szkoły</w:t>
            </w:r>
          </w:p>
          <w:p w14:paraId="34E20971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Organizacje pozarządowe</w:t>
            </w:r>
          </w:p>
        </w:tc>
      </w:tr>
      <w:tr w:rsidR="00746BE6" w:rsidRPr="00217E40" w14:paraId="00D04933" w14:textId="77777777" w:rsidTr="001B3438">
        <w:tc>
          <w:tcPr>
            <w:tcW w:w="3828" w:type="dxa"/>
            <w:shd w:val="clear" w:color="auto" w:fill="auto"/>
          </w:tcPr>
          <w:p w14:paraId="7BF74AB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Realizacja warsztatów dla dorosłych członków rodzin z zakresu radzenia sobie ze złością </w:t>
            </w:r>
          </w:p>
        </w:tc>
        <w:tc>
          <w:tcPr>
            <w:tcW w:w="5244" w:type="dxa"/>
          </w:tcPr>
          <w:p w14:paraId="58F9F2D2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  <w:p w14:paraId="07E53FE1" w14:textId="1EF16411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Przychodnia Leczenia Uzależnień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 Współuzależnienia</w:t>
            </w:r>
          </w:p>
        </w:tc>
      </w:tr>
      <w:tr w:rsidR="00746BE6" w:rsidRPr="00217E40" w14:paraId="3878004B" w14:textId="77777777" w:rsidTr="001B3438">
        <w:tc>
          <w:tcPr>
            <w:tcW w:w="3828" w:type="dxa"/>
            <w:shd w:val="clear" w:color="auto" w:fill="auto"/>
          </w:tcPr>
          <w:p w14:paraId="5194CE51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Podejmowanie działań w ramach Standardów Ochrony Małoletnich oraz realizacja procedury „Niebieskie Karty”</w:t>
            </w:r>
          </w:p>
        </w:tc>
        <w:tc>
          <w:tcPr>
            <w:tcW w:w="5244" w:type="dxa"/>
          </w:tcPr>
          <w:p w14:paraId="54BBDA62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45B5C88E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Zespół Interdyscyplinarny</w:t>
            </w:r>
          </w:p>
          <w:p w14:paraId="69DBB917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  <w:p w14:paraId="2D588877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Placówki oświatowe: żłobki, przedszkola, szkoły</w:t>
            </w:r>
          </w:p>
        </w:tc>
      </w:tr>
      <w:tr w:rsidR="00746BE6" w:rsidRPr="00217E40" w14:paraId="33C28163" w14:textId="77777777" w:rsidTr="001B3438">
        <w:tc>
          <w:tcPr>
            <w:tcW w:w="3828" w:type="dxa"/>
            <w:shd w:val="clear" w:color="auto" w:fill="auto"/>
          </w:tcPr>
          <w:p w14:paraId="6EB00686" w14:textId="2D989E5E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Realizacja warsztatów korekcyjnych dla osób stosujących przemoc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w rodzinie</w:t>
            </w:r>
          </w:p>
        </w:tc>
        <w:tc>
          <w:tcPr>
            <w:tcW w:w="5244" w:type="dxa"/>
          </w:tcPr>
          <w:p w14:paraId="71F7353E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</w:tc>
      </w:tr>
      <w:tr w:rsidR="00746BE6" w:rsidRPr="00217E40" w14:paraId="5900AE7B" w14:textId="77777777" w:rsidTr="001B3438">
        <w:tc>
          <w:tcPr>
            <w:tcW w:w="3828" w:type="dxa"/>
            <w:shd w:val="clear" w:color="auto" w:fill="auto"/>
          </w:tcPr>
          <w:p w14:paraId="47EA822A" w14:textId="1E1CDB0D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Realizacja warsztatów </w:t>
            </w:r>
            <w:r w:rsidR="00B629A1">
              <w:rPr>
                <w:rFonts w:cstheme="minorHAnsi"/>
                <w:sz w:val="24"/>
                <w:szCs w:val="24"/>
              </w:rPr>
              <w:t xml:space="preserve"> p</w:t>
            </w:r>
            <w:r w:rsidRPr="00217E40">
              <w:rPr>
                <w:rFonts w:cstheme="minorHAnsi"/>
                <w:sz w:val="24"/>
                <w:szCs w:val="24"/>
              </w:rPr>
              <w:t xml:space="preserve">rofilaktycznych dla dzieci </w:t>
            </w:r>
            <w:r w:rsidR="00217E40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</w:t>
            </w:r>
            <w:r w:rsidR="00217E40">
              <w:rPr>
                <w:rFonts w:cstheme="minorHAnsi"/>
                <w:sz w:val="24"/>
                <w:szCs w:val="24"/>
              </w:rPr>
              <w:t xml:space="preserve"> </w:t>
            </w:r>
            <w:r w:rsidRPr="00217E40">
              <w:rPr>
                <w:rFonts w:cstheme="minorHAnsi"/>
                <w:sz w:val="24"/>
                <w:szCs w:val="24"/>
              </w:rPr>
              <w:t>młodzieży</w:t>
            </w:r>
          </w:p>
        </w:tc>
        <w:tc>
          <w:tcPr>
            <w:tcW w:w="5244" w:type="dxa"/>
          </w:tcPr>
          <w:p w14:paraId="0A905EE0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Placówki oświatowe: żłobki, przedszkola, szkoły</w:t>
            </w:r>
          </w:p>
          <w:p w14:paraId="5F947424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Poradnia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Psychologiczno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– Pedagogiczna w Śremie</w:t>
            </w:r>
          </w:p>
          <w:p w14:paraId="5D386ED4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Organizacje pozarządowe</w:t>
            </w:r>
          </w:p>
        </w:tc>
      </w:tr>
      <w:tr w:rsidR="00746BE6" w:rsidRPr="00217E40" w14:paraId="4DA5926E" w14:textId="77777777" w:rsidTr="001B3438">
        <w:tc>
          <w:tcPr>
            <w:tcW w:w="9072" w:type="dxa"/>
            <w:gridSpan w:val="2"/>
            <w:shd w:val="clear" w:color="auto" w:fill="1F3864" w:themeFill="accent1" w:themeFillShade="80"/>
            <w:vAlign w:val="center"/>
          </w:tcPr>
          <w:p w14:paraId="0A327B01" w14:textId="77777777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Wsparcie rodzin w budowaniu bezpiecznego środowiska socjalnego</w:t>
            </w:r>
          </w:p>
        </w:tc>
      </w:tr>
      <w:tr w:rsidR="00746BE6" w:rsidRPr="00217E40" w14:paraId="30ADF9C1" w14:textId="77777777" w:rsidTr="001B3438">
        <w:tc>
          <w:tcPr>
            <w:tcW w:w="3828" w:type="dxa"/>
            <w:shd w:val="clear" w:color="auto" w:fill="BDD6EE" w:themeFill="accent5" w:themeFillTint="66"/>
            <w:vAlign w:val="center"/>
          </w:tcPr>
          <w:p w14:paraId="63EF6139" w14:textId="77777777" w:rsidR="00746BE6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5244" w:type="dxa"/>
            <w:shd w:val="clear" w:color="auto" w:fill="BDD6EE" w:themeFill="accent5" w:themeFillTint="66"/>
            <w:vAlign w:val="center"/>
          </w:tcPr>
          <w:p w14:paraId="7171AAAF" w14:textId="77777777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realizatorzy:</w:t>
            </w:r>
          </w:p>
        </w:tc>
      </w:tr>
      <w:tr w:rsidR="00746BE6" w:rsidRPr="00217E40" w14:paraId="363F2903" w14:textId="77777777" w:rsidTr="001B3438">
        <w:tc>
          <w:tcPr>
            <w:tcW w:w="3828" w:type="dxa"/>
            <w:shd w:val="clear" w:color="auto" w:fill="auto"/>
          </w:tcPr>
          <w:p w14:paraId="1D533676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Udzielanie pomocy finansowej dla rodzin w trudnej sytuacji życiowej  zgodnie z ustawą o pomocy społecznej</w:t>
            </w:r>
          </w:p>
        </w:tc>
        <w:tc>
          <w:tcPr>
            <w:tcW w:w="5244" w:type="dxa"/>
          </w:tcPr>
          <w:p w14:paraId="1C5CFC13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</w:tc>
      </w:tr>
      <w:tr w:rsidR="00746BE6" w:rsidRPr="00217E40" w14:paraId="60C100CE" w14:textId="77777777" w:rsidTr="001B3438">
        <w:tc>
          <w:tcPr>
            <w:tcW w:w="3828" w:type="dxa"/>
            <w:shd w:val="clear" w:color="auto" w:fill="auto"/>
          </w:tcPr>
          <w:p w14:paraId="30153633" w14:textId="650B339C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Udzielanie pomocy rzeczowej dla rodzin w trudnej sytuacji życiowej zgodnie z ustawą o pomocy społecznej</w:t>
            </w:r>
          </w:p>
        </w:tc>
        <w:tc>
          <w:tcPr>
            <w:tcW w:w="5244" w:type="dxa"/>
          </w:tcPr>
          <w:p w14:paraId="38CD21C3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30950A83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46BE6" w:rsidRPr="00217E40" w14:paraId="16BB114B" w14:textId="77777777" w:rsidTr="001B3438">
        <w:tc>
          <w:tcPr>
            <w:tcW w:w="3828" w:type="dxa"/>
            <w:shd w:val="clear" w:color="auto" w:fill="auto"/>
          </w:tcPr>
          <w:p w14:paraId="6748C808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Wspieranie rodzin w postaci pracy socjalnej</w:t>
            </w:r>
          </w:p>
        </w:tc>
        <w:tc>
          <w:tcPr>
            <w:tcW w:w="5244" w:type="dxa"/>
          </w:tcPr>
          <w:p w14:paraId="6E2EDC01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</w:tc>
      </w:tr>
      <w:tr w:rsidR="00746BE6" w:rsidRPr="00217E40" w14:paraId="2C5460C5" w14:textId="77777777" w:rsidTr="001B3438">
        <w:tc>
          <w:tcPr>
            <w:tcW w:w="3828" w:type="dxa"/>
            <w:shd w:val="clear" w:color="auto" w:fill="auto"/>
          </w:tcPr>
          <w:p w14:paraId="219338B3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Przyznawanie rodzinom świadczeń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 w ramach gminnego systemu zabezpieczenia społecznego</w:t>
            </w:r>
          </w:p>
        </w:tc>
        <w:tc>
          <w:tcPr>
            <w:tcW w:w="5244" w:type="dxa"/>
          </w:tcPr>
          <w:p w14:paraId="27F2E553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</w:tc>
      </w:tr>
      <w:tr w:rsidR="00746BE6" w:rsidRPr="00217E40" w14:paraId="78EE6B97" w14:textId="77777777" w:rsidTr="001B3438">
        <w:tc>
          <w:tcPr>
            <w:tcW w:w="3828" w:type="dxa"/>
            <w:shd w:val="clear" w:color="auto" w:fill="auto"/>
          </w:tcPr>
          <w:p w14:paraId="3C112136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Przyznawanie mieszkań z zasobów gminy </w:t>
            </w:r>
          </w:p>
        </w:tc>
        <w:tc>
          <w:tcPr>
            <w:tcW w:w="5244" w:type="dxa"/>
          </w:tcPr>
          <w:p w14:paraId="7833DE91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Urząd Miejski w Śremie</w:t>
            </w:r>
          </w:p>
        </w:tc>
      </w:tr>
    </w:tbl>
    <w:p w14:paraId="75DA1ABF" w14:textId="77777777" w:rsidR="00B629A1" w:rsidRDefault="00B629A1">
      <w:r>
        <w:br w:type="page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746BE6" w:rsidRPr="00217E40" w14:paraId="0CBEA0B8" w14:textId="77777777" w:rsidTr="001B3438">
        <w:tc>
          <w:tcPr>
            <w:tcW w:w="9072" w:type="dxa"/>
            <w:gridSpan w:val="2"/>
            <w:shd w:val="clear" w:color="auto" w:fill="1F3864" w:themeFill="accent1" w:themeFillShade="80"/>
            <w:vAlign w:val="center"/>
          </w:tcPr>
          <w:p w14:paraId="6DA27710" w14:textId="540C45AF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lastRenderedPageBreak/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Zapewnienie adekwatnego do potrzeb i możliwości rodzin oraz środowiska międzyinstytucjonalnego systemu wsparcia, w tym dla rodzin z dziećmi o szczególnych potrzebach</w:t>
            </w:r>
          </w:p>
        </w:tc>
      </w:tr>
      <w:tr w:rsidR="00746BE6" w:rsidRPr="00217E40" w14:paraId="4B12A9C2" w14:textId="77777777" w:rsidTr="001B3438">
        <w:tc>
          <w:tcPr>
            <w:tcW w:w="3828" w:type="dxa"/>
            <w:shd w:val="clear" w:color="auto" w:fill="BDD6EE" w:themeFill="accent5" w:themeFillTint="66"/>
            <w:vAlign w:val="center"/>
          </w:tcPr>
          <w:p w14:paraId="082868B9" w14:textId="77777777" w:rsidR="00746BE6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5244" w:type="dxa"/>
            <w:shd w:val="clear" w:color="auto" w:fill="BDD6EE" w:themeFill="accent5" w:themeFillTint="66"/>
            <w:vAlign w:val="center"/>
          </w:tcPr>
          <w:p w14:paraId="11462553" w14:textId="77777777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realizatorzy:</w:t>
            </w:r>
          </w:p>
        </w:tc>
      </w:tr>
      <w:tr w:rsidR="00746BE6" w:rsidRPr="00217E40" w14:paraId="2E19AB33" w14:textId="77777777" w:rsidTr="001B3438">
        <w:tc>
          <w:tcPr>
            <w:tcW w:w="3828" w:type="dxa"/>
            <w:shd w:val="clear" w:color="auto" w:fill="auto"/>
          </w:tcPr>
          <w:p w14:paraId="260751B1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Planowanie i realizacja działań na rzecz rodziny w ramach Partnerskich Zespołów Kooperacyjnych</w:t>
            </w:r>
          </w:p>
        </w:tc>
        <w:tc>
          <w:tcPr>
            <w:tcW w:w="5244" w:type="dxa"/>
          </w:tcPr>
          <w:p w14:paraId="01D5C17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006B43EE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46BE6" w:rsidRPr="00217E40" w14:paraId="3CEB599F" w14:textId="77777777" w:rsidTr="001B3438">
        <w:tc>
          <w:tcPr>
            <w:tcW w:w="3828" w:type="dxa"/>
            <w:shd w:val="clear" w:color="auto" w:fill="auto"/>
          </w:tcPr>
          <w:p w14:paraId="29C994AC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Prowadzenie terapii dla osób uzależnionych i współuzależnionych członków rodzin</w:t>
            </w:r>
          </w:p>
        </w:tc>
        <w:tc>
          <w:tcPr>
            <w:tcW w:w="5244" w:type="dxa"/>
          </w:tcPr>
          <w:p w14:paraId="35594651" w14:textId="79C7DEF4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Przychodnia Leczenia Uzależnień </w:t>
            </w:r>
            <w:r w:rsidR="00935ABC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 Współuzależnienia</w:t>
            </w:r>
          </w:p>
        </w:tc>
      </w:tr>
      <w:tr w:rsidR="00746BE6" w:rsidRPr="00217E40" w14:paraId="42ED1C1D" w14:textId="77777777" w:rsidTr="001B3438">
        <w:tc>
          <w:tcPr>
            <w:tcW w:w="3828" w:type="dxa"/>
            <w:shd w:val="clear" w:color="auto" w:fill="auto"/>
          </w:tcPr>
          <w:p w14:paraId="2BD9EFD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Orzekanie o niepełnosprawności poszczególnych członków rodzin</w:t>
            </w:r>
          </w:p>
        </w:tc>
        <w:tc>
          <w:tcPr>
            <w:tcW w:w="5244" w:type="dxa"/>
          </w:tcPr>
          <w:p w14:paraId="62D2900D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Powiatowy Zespół Orzekania o Niepełnosprawności </w:t>
            </w:r>
            <w:r w:rsidRPr="00217E40">
              <w:rPr>
                <w:rFonts w:cstheme="minorHAnsi"/>
                <w:sz w:val="24"/>
                <w:szCs w:val="24"/>
              </w:rPr>
              <w:br/>
              <w:t>w Śremie</w:t>
            </w:r>
          </w:p>
        </w:tc>
      </w:tr>
      <w:tr w:rsidR="00746BE6" w:rsidRPr="00217E40" w14:paraId="1A056933" w14:textId="77777777" w:rsidTr="001B3438">
        <w:tc>
          <w:tcPr>
            <w:tcW w:w="3828" w:type="dxa"/>
            <w:shd w:val="clear" w:color="auto" w:fill="auto"/>
          </w:tcPr>
          <w:p w14:paraId="1D5C52C3" w14:textId="658C9286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Realizowanie Programów „Asystent Osobisty Osoby </w:t>
            </w:r>
            <w:r w:rsidR="00B629A1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z</w:t>
            </w:r>
            <w:r w:rsidR="00B629A1">
              <w:rPr>
                <w:rFonts w:cstheme="minorHAnsi"/>
                <w:sz w:val="24"/>
                <w:szCs w:val="24"/>
              </w:rPr>
              <w:t xml:space="preserve"> </w:t>
            </w:r>
            <w:r w:rsidRPr="00217E40">
              <w:rPr>
                <w:rFonts w:cstheme="minorHAnsi"/>
                <w:sz w:val="24"/>
                <w:szCs w:val="24"/>
              </w:rPr>
              <w:t xml:space="preserve">Niepełnosprawnością” oraz „Opieki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Wytchnieniowej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>” na rzecz poszczególnych członków rodzin</w:t>
            </w:r>
          </w:p>
        </w:tc>
        <w:tc>
          <w:tcPr>
            <w:tcW w:w="5244" w:type="dxa"/>
          </w:tcPr>
          <w:p w14:paraId="79DFCE97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</w:tc>
      </w:tr>
      <w:tr w:rsidR="00746BE6" w:rsidRPr="00217E40" w14:paraId="14B081F4" w14:textId="77777777" w:rsidTr="001B3438">
        <w:tc>
          <w:tcPr>
            <w:tcW w:w="3828" w:type="dxa"/>
            <w:shd w:val="clear" w:color="auto" w:fill="auto"/>
          </w:tcPr>
          <w:p w14:paraId="5CA18432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Prowadzenie psychoterapii dla dzieci, młodzieży i dorosłych oraz terapii par</w:t>
            </w:r>
          </w:p>
        </w:tc>
        <w:tc>
          <w:tcPr>
            <w:tcW w:w="5244" w:type="dxa"/>
          </w:tcPr>
          <w:p w14:paraId="3B59549F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6D102529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  <w:p w14:paraId="1F6E8816" w14:textId="16AA2840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Poradnia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Psychologiczno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– </w:t>
            </w:r>
            <w:r w:rsidR="00CB31EB" w:rsidRPr="00217E40">
              <w:rPr>
                <w:rFonts w:cstheme="minorHAnsi"/>
                <w:sz w:val="24"/>
                <w:szCs w:val="24"/>
              </w:rPr>
              <w:t>P</w:t>
            </w:r>
            <w:r w:rsidRPr="00217E40">
              <w:rPr>
                <w:rFonts w:cstheme="minorHAnsi"/>
                <w:sz w:val="24"/>
                <w:szCs w:val="24"/>
              </w:rPr>
              <w:t>edagogiczna w Śremie</w:t>
            </w:r>
          </w:p>
          <w:p w14:paraId="6E6786EF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Organizacje pozarządowe</w:t>
            </w:r>
          </w:p>
        </w:tc>
      </w:tr>
      <w:tr w:rsidR="00746BE6" w:rsidRPr="00217E40" w14:paraId="1D014436" w14:textId="77777777" w:rsidTr="001B3438">
        <w:tc>
          <w:tcPr>
            <w:tcW w:w="3828" w:type="dxa"/>
            <w:shd w:val="clear" w:color="auto" w:fill="auto"/>
          </w:tcPr>
          <w:p w14:paraId="52761C52" w14:textId="79655AB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Objęcie dzieci i młodzieży </w:t>
            </w:r>
            <w:r w:rsidR="00935ABC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o specjalnych potrzebach wsparciem edukacyjnym adekwatnym </w:t>
            </w:r>
            <w:r w:rsidR="00935ABC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do potrzeb</w:t>
            </w:r>
          </w:p>
        </w:tc>
        <w:tc>
          <w:tcPr>
            <w:tcW w:w="5244" w:type="dxa"/>
          </w:tcPr>
          <w:p w14:paraId="182955DA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Poradnia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Psychologiczno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– Pedagogiczna w Śremie</w:t>
            </w:r>
          </w:p>
          <w:p w14:paraId="04CF3A6E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Placówki oświatowe: przedszkola, szkoły</w:t>
            </w:r>
          </w:p>
        </w:tc>
      </w:tr>
      <w:tr w:rsidR="00746BE6" w:rsidRPr="00217E40" w14:paraId="0BAA9A4B" w14:textId="77777777" w:rsidTr="001B3438">
        <w:tc>
          <w:tcPr>
            <w:tcW w:w="3828" w:type="dxa"/>
            <w:shd w:val="clear" w:color="auto" w:fill="auto"/>
          </w:tcPr>
          <w:p w14:paraId="54A29293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Pośrednictwo pracy</w:t>
            </w:r>
          </w:p>
        </w:tc>
        <w:tc>
          <w:tcPr>
            <w:tcW w:w="5244" w:type="dxa"/>
          </w:tcPr>
          <w:p w14:paraId="7BDDEBC3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Powiatowy Urząd Pracy w Śremie</w:t>
            </w:r>
          </w:p>
        </w:tc>
      </w:tr>
      <w:tr w:rsidR="00746BE6" w:rsidRPr="00217E40" w14:paraId="7D939BC9" w14:textId="77777777" w:rsidTr="001B3438">
        <w:tc>
          <w:tcPr>
            <w:tcW w:w="3828" w:type="dxa"/>
            <w:shd w:val="clear" w:color="auto" w:fill="auto"/>
          </w:tcPr>
          <w:p w14:paraId="2AEDEBDD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rodzin poprzez objęcie nadzorem kuratorskim</w:t>
            </w:r>
          </w:p>
        </w:tc>
        <w:tc>
          <w:tcPr>
            <w:tcW w:w="5244" w:type="dxa"/>
          </w:tcPr>
          <w:p w14:paraId="047E551B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I Zespół Kuratorskiej Służby Sądowej</w:t>
            </w:r>
          </w:p>
        </w:tc>
      </w:tr>
      <w:tr w:rsidR="00746BE6" w:rsidRPr="00217E40" w14:paraId="170979E7" w14:textId="77777777" w:rsidTr="001B3438">
        <w:tc>
          <w:tcPr>
            <w:tcW w:w="9072" w:type="dxa"/>
            <w:gridSpan w:val="2"/>
            <w:shd w:val="clear" w:color="auto" w:fill="1F3864" w:themeFill="accent1" w:themeFillShade="80"/>
            <w:vAlign w:val="center"/>
          </w:tcPr>
          <w:p w14:paraId="22CC69F4" w14:textId="77777777" w:rsidR="00746BE6" w:rsidRPr="00217E40" w:rsidRDefault="00746BE6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br w:type="page"/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 xml:space="preserve">Zapewnienie dzieciom pobytu w pieczy zastępczej oraz działania nakierowane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br/>
              <w:t>na stworzenie warunków odpowiednich do powrotu dziecka do rodziny</w:t>
            </w:r>
          </w:p>
        </w:tc>
      </w:tr>
      <w:tr w:rsidR="00746BE6" w:rsidRPr="00217E40" w14:paraId="11FBE69C" w14:textId="77777777" w:rsidTr="001B3438">
        <w:tc>
          <w:tcPr>
            <w:tcW w:w="3828" w:type="dxa"/>
            <w:shd w:val="clear" w:color="auto" w:fill="BDD6EE" w:themeFill="accent5" w:themeFillTint="66"/>
            <w:vAlign w:val="center"/>
          </w:tcPr>
          <w:p w14:paraId="61965899" w14:textId="77777777" w:rsidR="00746BE6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5244" w:type="dxa"/>
            <w:shd w:val="clear" w:color="auto" w:fill="BDD6EE" w:themeFill="accent5" w:themeFillTint="66"/>
            <w:vAlign w:val="center"/>
          </w:tcPr>
          <w:p w14:paraId="5FD1E2EF" w14:textId="77777777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realizatorzy:</w:t>
            </w:r>
          </w:p>
        </w:tc>
      </w:tr>
      <w:tr w:rsidR="00746BE6" w:rsidRPr="00217E40" w14:paraId="47E4CEC6" w14:textId="77777777" w:rsidTr="001B3438">
        <w:tc>
          <w:tcPr>
            <w:tcW w:w="3828" w:type="dxa"/>
            <w:shd w:val="clear" w:color="auto" w:fill="auto"/>
          </w:tcPr>
          <w:p w14:paraId="07CAA4D9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asystenta rodziny rodziców dzieci umieszczonych w pieczy zastępczej</w:t>
            </w:r>
          </w:p>
        </w:tc>
        <w:tc>
          <w:tcPr>
            <w:tcW w:w="5244" w:type="dxa"/>
          </w:tcPr>
          <w:p w14:paraId="0422D8D3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</w:tc>
      </w:tr>
      <w:tr w:rsidR="00746BE6" w:rsidRPr="00217E40" w14:paraId="6D3D62D0" w14:textId="77777777" w:rsidTr="001B3438">
        <w:tc>
          <w:tcPr>
            <w:tcW w:w="3828" w:type="dxa"/>
            <w:shd w:val="clear" w:color="auto" w:fill="auto"/>
          </w:tcPr>
          <w:p w14:paraId="2FDD5DA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Organizowanie pieczy zastępczej</w:t>
            </w:r>
          </w:p>
        </w:tc>
        <w:tc>
          <w:tcPr>
            <w:tcW w:w="5244" w:type="dxa"/>
          </w:tcPr>
          <w:p w14:paraId="5A5E4301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</w:tc>
      </w:tr>
      <w:tr w:rsidR="00746BE6" w:rsidRPr="00217E40" w14:paraId="3393FEEB" w14:textId="77777777" w:rsidTr="001B3438">
        <w:tc>
          <w:tcPr>
            <w:tcW w:w="3828" w:type="dxa"/>
            <w:shd w:val="clear" w:color="auto" w:fill="auto"/>
          </w:tcPr>
          <w:p w14:paraId="6704C384" w14:textId="4056098E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Wsparcie koordynatora rodzinnej pieczy zastępczej oraz innych specjalistów dla dzieci i młodzieży umieszczonych w pieczy zastępczej oraz dla rodziców zastępczych</w:t>
            </w:r>
          </w:p>
        </w:tc>
        <w:tc>
          <w:tcPr>
            <w:tcW w:w="5244" w:type="dxa"/>
          </w:tcPr>
          <w:p w14:paraId="3CCD85D5" w14:textId="77777777" w:rsidR="00746BE6" w:rsidRPr="00217E40" w:rsidRDefault="00746BE6" w:rsidP="00102548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</w:tc>
      </w:tr>
    </w:tbl>
    <w:p w14:paraId="4E140F53" w14:textId="77777777" w:rsidR="00B629A1" w:rsidRDefault="00B629A1">
      <w:r>
        <w:br w:type="page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746BE6" w:rsidRPr="00217E40" w14:paraId="5DBEB2D8" w14:textId="77777777" w:rsidTr="001B3438">
        <w:tc>
          <w:tcPr>
            <w:tcW w:w="9072" w:type="dxa"/>
            <w:gridSpan w:val="2"/>
            <w:shd w:val="clear" w:color="auto" w:fill="1F3864" w:themeFill="accent1" w:themeFillShade="80"/>
            <w:vAlign w:val="center"/>
          </w:tcPr>
          <w:p w14:paraId="4FA73C3C" w14:textId="7A91FFED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lastRenderedPageBreak/>
              <w:t xml:space="preserve">Cel: </w:t>
            </w:r>
            <w:r w:rsidRPr="00217E40">
              <w:rPr>
                <w:rFonts w:cstheme="minorHAnsi"/>
                <w:b/>
                <w:bCs/>
                <w:sz w:val="24"/>
                <w:szCs w:val="24"/>
              </w:rPr>
              <w:t>Wzmacnianie kompetencji zawodowych oraz przeciwdziałanie wypaleniu zawodowemu osób realizujących zadania z zakresu wspierania rodziny</w:t>
            </w:r>
          </w:p>
        </w:tc>
      </w:tr>
      <w:tr w:rsidR="00746BE6" w:rsidRPr="00217E40" w14:paraId="3B9A5EF2" w14:textId="77777777" w:rsidTr="001B3438">
        <w:tc>
          <w:tcPr>
            <w:tcW w:w="3828" w:type="dxa"/>
            <w:shd w:val="clear" w:color="auto" w:fill="BDD6EE" w:themeFill="accent5" w:themeFillTint="66"/>
            <w:vAlign w:val="center"/>
          </w:tcPr>
          <w:p w14:paraId="77DFFBA1" w14:textId="77777777" w:rsidR="00746BE6" w:rsidRPr="00217E40" w:rsidRDefault="00746BE6" w:rsidP="00102548">
            <w:pPr>
              <w:pStyle w:val="Akapitzlist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5244" w:type="dxa"/>
            <w:shd w:val="clear" w:color="auto" w:fill="BDD6EE" w:themeFill="accent5" w:themeFillTint="66"/>
            <w:vAlign w:val="center"/>
          </w:tcPr>
          <w:p w14:paraId="66C556A8" w14:textId="77777777" w:rsidR="00746BE6" w:rsidRPr="00217E40" w:rsidRDefault="00746BE6" w:rsidP="00102548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realizatorzy:</w:t>
            </w:r>
          </w:p>
        </w:tc>
      </w:tr>
      <w:tr w:rsidR="00746BE6" w:rsidRPr="00217E40" w14:paraId="5101062B" w14:textId="77777777" w:rsidTr="001B3438">
        <w:tc>
          <w:tcPr>
            <w:tcW w:w="3828" w:type="dxa"/>
            <w:shd w:val="clear" w:color="auto" w:fill="auto"/>
          </w:tcPr>
          <w:p w14:paraId="2C3943AE" w14:textId="3FB955CB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Organizacja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superwizji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dla pracowników socjalnych </w:t>
            </w:r>
            <w:r w:rsidR="00935ABC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 xml:space="preserve">i koordynatorów rodzinnej pieczy zastępczej w obszarze pracy </w:t>
            </w:r>
            <w:r w:rsidRPr="00217E40">
              <w:rPr>
                <w:rFonts w:cstheme="minorHAnsi"/>
                <w:sz w:val="24"/>
                <w:szCs w:val="24"/>
              </w:rPr>
              <w:br/>
              <w:t>z rodziną</w:t>
            </w:r>
          </w:p>
        </w:tc>
        <w:tc>
          <w:tcPr>
            <w:tcW w:w="5244" w:type="dxa"/>
          </w:tcPr>
          <w:p w14:paraId="2BE634EA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3988D285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</w:tc>
      </w:tr>
      <w:tr w:rsidR="00746BE6" w:rsidRPr="00217E40" w14:paraId="79F81442" w14:textId="77777777" w:rsidTr="001B3438">
        <w:trPr>
          <w:trHeight w:val="842"/>
        </w:trPr>
        <w:tc>
          <w:tcPr>
            <w:tcW w:w="3828" w:type="dxa"/>
            <w:shd w:val="clear" w:color="auto" w:fill="auto"/>
          </w:tcPr>
          <w:p w14:paraId="2F566EE6" w14:textId="77777777" w:rsidR="00746BE6" w:rsidRPr="00217E40" w:rsidRDefault="00746BE6" w:rsidP="00102548">
            <w:pPr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Organizacja szkoleń, konferencji </w:t>
            </w:r>
            <w:r w:rsidRPr="00217E40">
              <w:rPr>
                <w:rFonts w:cstheme="minorHAnsi"/>
                <w:sz w:val="24"/>
                <w:szCs w:val="24"/>
              </w:rPr>
              <w:br/>
              <w:t xml:space="preserve">i seminariów dotyczących pracy </w:t>
            </w:r>
            <w:r w:rsidRPr="00217E40">
              <w:rPr>
                <w:rFonts w:cstheme="minorHAnsi"/>
                <w:sz w:val="24"/>
                <w:szCs w:val="24"/>
              </w:rPr>
              <w:br/>
              <w:t>z rodziną</w:t>
            </w:r>
          </w:p>
        </w:tc>
        <w:tc>
          <w:tcPr>
            <w:tcW w:w="5244" w:type="dxa"/>
          </w:tcPr>
          <w:p w14:paraId="21E927C7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Centrum Usług Społecznych w Śremie</w:t>
            </w:r>
          </w:p>
          <w:p w14:paraId="08A7B5F1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Powiatowe Centrum Pomocy Rodzinie w Śremie</w:t>
            </w:r>
          </w:p>
          <w:p w14:paraId="24FB9E51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Poradnia </w:t>
            </w:r>
            <w:proofErr w:type="spellStart"/>
            <w:r w:rsidRPr="00217E40">
              <w:rPr>
                <w:rFonts w:cstheme="minorHAnsi"/>
                <w:sz w:val="24"/>
                <w:szCs w:val="24"/>
              </w:rPr>
              <w:t>Psychologiczno</w:t>
            </w:r>
            <w:proofErr w:type="spellEnd"/>
            <w:r w:rsidRPr="00217E40">
              <w:rPr>
                <w:rFonts w:cstheme="minorHAnsi"/>
                <w:sz w:val="24"/>
                <w:szCs w:val="24"/>
              </w:rPr>
              <w:t xml:space="preserve"> – Pedagogiczna w Śremie</w:t>
            </w:r>
          </w:p>
          <w:p w14:paraId="63F55301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Placówki oświatowe: żłobki, przedszkola, szkoły</w:t>
            </w:r>
          </w:p>
          <w:p w14:paraId="557E3570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Zespół Interdyscyplinarny</w:t>
            </w:r>
          </w:p>
          <w:p w14:paraId="65D4EEFD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I Zespół Kuratorskiej Służby Sądowej</w:t>
            </w:r>
          </w:p>
          <w:p w14:paraId="34E14FEE" w14:textId="441D11FB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 xml:space="preserve">Przychodnia Leczenia Uzależnień </w:t>
            </w:r>
            <w:r w:rsidR="00935ABC">
              <w:rPr>
                <w:rFonts w:cstheme="minorHAnsi"/>
                <w:sz w:val="24"/>
                <w:szCs w:val="24"/>
              </w:rPr>
              <w:br/>
            </w:r>
            <w:r w:rsidRPr="00217E40">
              <w:rPr>
                <w:rFonts w:cstheme="minorHAnsi"/>
                <w:sz w:val="24"/>
                <w:szCs w:val="24"/>
              </w:rPr>
              <w:t>i Współuzależnienia</w:t>
            </w:r>
          </w:p>
          <w:p w14:paraId="42C42624" w14:textId="77777777" w:rsidR="00746BE6" w:rsidRPr="00217E40" w:rsidRDefault="00746BE6" w:rsidP="00102548">
            <w:pPr>
              <w:pStyle w:val="Akapitzlist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17E40">
              <w:rPr>
                <w:rFonts w:cstheme="minorHAnsi"/>
                <w:sz w:val="24"/>
                <w:szCs w:val="24"/>
              </w:rPr>
              <w:t>Organizacje pozarządowe</w:t>
            </w:r>
          </w:p>
        </w:tc>
      </w:tr>
    </w:tbl>
    <w:p w14:paraId="762AC526" w14:textId="080D3049" w:rsidR="00AD66C0" w:rsidRPr="00B629A1" w:rsidRDefault="00AD66C0" w:rsidP="00102548">
      <w:pPr>
        <w:spacing w:after="0"/>
        <w:jc w:val="center"/>
        <w:rPr>
          <w:rFonts w:cstheme="minorHAnsi"/>
          <w:sz w:val="24"/>
          <w:szCs w:val="24"/>
        </w:rPr>
      </w:pPr>
      <w:r w:rsidRPr="00B629A1">
        <w:rPr>
          <w:rFonts w:cstheme="minorHAnsi"/>
          <w:sz w:val="24"/>
          <w:szCs w:val="24"/>
        </w:rPr>
        <w:t>Źródło: opracowanie własne</w:t>
      </w:r>
      <w:r w:rsidR="0003563E" w:rsidRPr="00B629A1">
        <w:rPr>
          <w:rFonts w:cstheme="minorHAnsi"/>
          <w:sz w:val="24"/>
          <w:szCs w:val="24"/>
        </w:rPr>
        <w:t xml:space="preserve"> Centrum Usług Społecznych w Śremie</w:t>
      </w:r>
    </w:p>
    <w:p w14:paraId="65A3E6C6" w14:textId="77777777" w:rsidR="00F572CE" w:rsidRPr="00102548" w:rsidRDefault="00F572CE" w:rsidP="00102548">
      <w:pPr>
        <w:pStyle w:val="Akapitzlist"/>
        <w:spacing w:after="0"/>
        <w:ind w:left="426"/>
        <w:rPr>
          <w:rFonts w:cstheme="minorHAnsi"/>
          <w:sz w:val="28"/>
          <w:szCs w:val="28"/>
        </w:rPr>
      </w:pPr>
    </w:p>
    <w:p w14:paraId="5306CE4E" w14:textId="4725766E" w:rsidR="00AD66C0" w:rsidRPr="00102548" w:rsidRDefault="00AD66C0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53" w:name="_Toc181624669"/>
      <w:r w:rsidRPr="00102548">
        <w:rPr>
          <w:rFonts w:asciiTheme="minorHAnsi" w:hAnsiTheme="minorHAnsi" w:cstheme="minorHAnsi"/>
          <w:szCs w:val="28"/>
        </w:rPr>
        <w:t>ŹRÓDŁA FINANSOWANIA</w:t>
      </w:r>
      <w:bookmarkEnd w:id="53"/>
    </w:p>
    <w:p w14:paraId="26CCB620" w14:textId="096D664D" w:rsidR="00213C27" w:rsidRPr="00102548" w:rsidRDefault="00AD66C0" w:rsidP="00935ABC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Finansowanie Śremskiego Programu Wspierania Rodziny na lata 2025</w:t>
      </w:r>
      <w:r w:rsidR="00213C27" w:rsidRPr="00102548">
        <w:rPr>
          <w:rFonts w:cstheme="minorHAnsi"/>
          <w:sz w:val="28"/>
          <w:szCs w:val="28"/>
        </w:rPr>
        <w:t>-</w:t>
      </w:r>
      <w:r w:rsidRPr="00102548">
        <w:rPr>
          <w:rFonts w:cstheme="minorHAnsi"/>
          <w:sz w:val="28"/>
          <w:szCs w:val="28"/>
        </w:rPr>
        <w:t>2027 odbywać się będzie w oparciu o środku własne w ramach budżetu gminy oraz</w:t>
      </w:r>
      <w:r w:rsidR="00935ABC">
        <w:rPr>
          <w:rFonts w:cstheme="minorHAnsi"/>
          <w:sz w:val="28"/>
          <w:szCs w:val="28"/>
        </w:rPr>
        <w:t xml:space="preserve"> </w:t>
      </w:r>
      <w:r w:rsidRPr="00102548">
        <w:rPr>
          <w:rFonts w:cstheme="minorHAnsi"/>
          <w:sz w:val="28"/>
          <w:szCs w:val="28"/>
        </w:rPr>
        <w:t xml:space="preserve">ze środków zewnętrznych pozyskiwanych w ramach programów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i projektów realizowanych przez poszczególne instytucj</w:t>
      </w:r>
      <w:r w:rsidR="00213C27" w:rsidRPr="00102548">
        <w:rPr>
          <w:rFonts w:cstheme="minorHAnsi"/>
          <w:sz w:val="28"/>
          <w:szCs w:val="28"/>
        </w:rPr>
        <w:t>e</w:t>
      </w:r>
      <w:r w:rsidRPr="00102548">
        <w:rPr>
          <w:rFonts w:cstheme="minorHAnsi"/>
          <w:sz w:val="28"/>
          <w:szCs w:val="28"/>
        </w:rPr>
        <w:t xml:space="preserve"> i organizacje będące realizatorami Projektu, w tym m.in.:</w:t>
      </w:r>
    </w:p>
    <w:p w14:paraId="09AAE4D7" w14:textId="48026A4C" w:rsidR="00AD66C0" w:rsidRPr="00102548" w:rsidRDefault="00213C27" w:rsidP="00102548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d</w:t>
      </w:r>
      <w:r w:rsidR="00AD66C0" w:rsidRPr="00102548">
        <w:rPr>
          <w:rFonts w:cstheme="minorHAnsi"/>
          <w:sz w:val="28"/>
          <w:szCs w:val="28"/>
        </w:rPr>
        <w:t>otacje celowe z budżetu państwa na finansowe wsparcie jednostek samorządu terytorialnego;</w:t>
      </w:r>
    </w:p>
    <w:p w14:paraId="64622FBB" w14:textId="44FA412F" w:rsidR="00AD66C0" w:rsidRPr="00102548" w:rsidRDefault="00213C27" w:rsidP="00102548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d</w:t>
      </w:r>
      <w:r w:rsidR="00AD66C0" w:rsidRPr="00102548">
        <w:rPr>
          <w:rFonts w:cstheme="minorHAnsi"/>
          <w:sz w:val="28"/>
          <w:szCs w:val="28"/>
        </w:rPr>
        <w:t xml:space="preserve">otacje celowe w ramach rządowych programów wspierania rodziny </w:t>
      </w:r>
      <w:r w:rsidR="00935ABC">
        <w:rPr>
          <w:rFonts w:cstheme="minorHAnsi"/>
          <w:sz w:val="28"/>
          <w:szCs w:val="28"/>
        </w:rPr>
        <w:br/>
      </w:r>
      <w:r w:rsidR="00AD66C0" w:rsidRPr="00102548">
        <w:rPr>
          <w:rFonts w:cstheme="minorHAnsi"/>
          <w:sz w:val="28"/>
          <w:szCs w:val="28"/>
        </w:rPr>
        <w:t>i systemu pieczy zastępczej;</w:t>
      </w:r>
    </w:p>
    <w:p w14:paraId="706A7E0D" w14:textId="519688DE" w:rsidR="00AD66C0" w:rsidRPr="00102548" w:rsidRDefault="00213C27" w:rsidP="00102548">
      <w:pPr>
        <w:pStyle w:val="Akapitzlist"/>
        <w:numPr>
          <w:ilvl w:val="0"/>
          <w:numId w:val="5"/>
        </w:numPr>
        <w:spacing w:after="0"/>
        <w:ind w:left="284" w:hanging="284"/>
        <w:contextualSpacing w:val="0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f</w:t>
      </w:r>
      <w:r w:rsidR="00AD66C0" w:rsidRPr="00102548">
        <w:rPr>
          <w:rFonts w:cstheme="minorHAnsi"/>
          <w:sz w:val="28"/>
          <w:szCs w:val="28"/>
        </w:rPr>
        <w:t>undusze Unii Europejskiej.</w:t>
      </w:r>
    </w:p>
    <w:p w14:paraId="03F5E5D5" w14:textId="77777777" w:rsidR="00AD66C0" w:rsidRPr="00102548" w:rsidRDefault="00AD66C0" w:rsidP="00102548">
      <w:pPr>
        <w:pStyle w:val="Akapitzlist"/>
        <w:spacing w:after="0"/>
        <w:ind w:left="786"/>
        <w:rPr>
          <w:rFonts w:cstheme="minorHAnsi"/>
          <w:sz w:val="28"/>
          <w:szCs w:val="28"/>
        </w:rPr>
      </w:pPr>
    </w:p>
    <w:p w14:paraId="06FCD8E9" w14:textId="2D1A1CF1" w:rsidR="00213C27" w:rsidRPr="00102548" w:rsidRDefault="00213C27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54" w:name="_Toc181624670"/>
      <w:r w:rsidRPr="00102548">
        <w:rPr>
          <w:rFonts w:asciiTheme="minorHAnsi" w:hAnsiTheme="minorHAnsi" w:cstheme="minorHAnsi"/>
          <w:szCs w:val="28"/>
        </w:rPr>
        <w:t>MONITOROWANIE PROGRAMU</w:t>
      </w:r>
      <w:bookmarkEnd w:id="54"/>
    </w:p>
    <w:p w14:paraId="6577027A" w14:textId="77777777" w:rsidR="007A2E5F" w:rsidRPr="00102548" w:rsidRDefault="007A2E5F" w:rsidP="00102548">
      <w:pPr>
        <w:spacing w:after="0"/>
        <w:rPr>
          <w:rFonts w:cstheme="minorHAnsi"/>
          <w:sz w:val="28"/>
          <w:szCs w:val="28"/>
        </w:rPr>
      </w:pPr>
    </w:p>
    <w:p w14:paraId="33B2953A" w14:textId="5A418020" w:rsidR="00213C27" w:rsidRPr="00102548" w:rsidRDefault="00213C27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>Śremski Program Wspierania Rodziny na lata 2025-2027 będzie podlegał</w:t>
      </w:r>
      <w:r w:rsidRPr="00102548">
        <w:rPr>
          <w:rFonts w:cstheme="minorHAnsi"/>
          <w:sz w:val="28"/>
          <w:szCs w:val="28"/>
        </w:rPr>
        <w:br/>
        <w:t xml:space="preserve">ciągłemu monitoringowi aby zachować zgodność z wytyczonymi celami. Partnerzy programowi, na początku pierwszego kwartału każdego roku, będą przedstawiać Koordynatorowi Programu ocenę realizacji zadań w roku poprzedzającym, której kryteriami będą wskaźniki realizacji zadań. Narzędziem oceny będzie tabela sprawozdawcza uwzględniająca cele, zadania i rezultaty. Na podstawie zebranych danych Koordynator sporządzać będzie zbiorcze </w:t>
      </w:r>
      <w:r w:rsidRPr="00102548">
        <w:rPr>
          <w:rFonts w:cstheme="minorHAnsi"/>
          <w:sz w:val="28"/>
          <w:szCs w:val="28"/>
        </w:rPr>
        <w:lastRenderedPageBreak/>
        <w:t>sprawozdanie roczne z realizacji Programu, które następnie zostanie przekazane Radzie Miejskiej w Śremie.</w:t>
      </w:r>
    </w:p>
    <w:p w14:paraId="0569CD0E" w14:textId="77777777" w:rsidR="007A2E5F" w:rsidRDefault="007A2E5F" w:rsidP="00102548">
      <w:pPr>
        <w:spacing w:after="0"/>
        <w:ind w:firstLine="708"/>
        <w:jc w:val="both"/>
        <w:rPr>
          <w:rFonts w:cstheme="minorHAnsi"/>
          <w:sz w:val="28"/>
          <w:szCs w:val="28"/>
        </w:rPr>
      </w:pPr>
    </w:p>
    <w:p w14:paraId="3994F893" w14:textId="4157505E" w:rsidR="00B00208" w:rsidRPr="00935ABC" w:rsidRDefault="00B00208" w:rsidP="00102548">
      <w:pPr>
        <w:pStyle w:val="Legenda"/>
        <w:keepNext/>
        <w:spacing w:after="0"/>
        <w:rPr>
          <w:rFonts w:cstheme="minorHAnsi"/>
          <w:i w:val="0"/>
          <w:iCs w:val="0"/>
          <w:color w:val="auto"/>
          <w:sz w:val="24"/>
          <w:szCs w:val="24"/>
        </w:rPr>
      </w:pPr>
      <w:bookmarkStart w:id="55" w:name="_Toc181624707"/>
      <w:r w:rsidRPr="00935ABC">
        <w:rPr>
          <w:rFonts w:cstheme="minorHAnsi"/>
          <w:i w:val="0"/>
          <w:iCs w:val="0"/>
          <w:color w:val="auto"/>
          <w:sz w:val="24"/>
          <w:szCs w:val="24"/>
        </w:rPr>
        <w:t xml:space="preserve">Tabela </w:t>
      </w:r>
      <w:r w:rsidRPr="00935ABC">
        <w:rPr>
          <w:rFonts w:cstheme="minorHAnsi"/>
          <w:i w:val="0"/>
          <w:iCs w:val="0"/>
          <w:color w:val="auto"/>
          <w:sz w:val="24"/>
          <w:szCs w:val="24"/>
        </w:rPr>
        <w:fldChar w:fldCharType="begin"/>
      </w:r>
      <w:r w:rsidRPr="00935ABC">
        <w:rPr>
          <w:rFonts w:cstheme="minorHAnsi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935ABC">
        <w:rPr>
          <w:rFonts w:cstheme="minorHAnsi"/>
          <w:i w:val="0"/>
          <w:iCs w:val="0"/>
          <w:color w:val="auto"/>
          <w:sz w:val="24"/>
          <w:szCs w:val="24"/>
        </w:rPr>
        <w:fldChar w:fldCharType="separate"/>
      </w:r>
      <w:r w:rsidR="0061502A" w:rsidRPr="00935ABC">
        <w:rPr>
          <w:rFonts w:cstheme="minorHAnsi"/>
          <w:i w:val="0"/>
          <w:iCs w:val="0"/>
          <w:noProof/>
          <w:color w:val="auto"/>
          <w:sz w:val="24"/>
          <w:szCs w:val="24"/>
        </w:rPr>
        <w:t>18</w:t>
      </w:r>
      <w:r w:rsidRPr="00935ABC">
        <w:rPr>
          <w:rFonts w:cstheme="minorHAnsi"/>
          <w:i w:val="0"/>
          <w:iCs w:val="0"/>
          <w:color w:val="auto"/>
          <w:sz w:val="24"/>
          <w:szCs w:val="24"/>
        </w:rPr>
        <w:fldChar w:fldCharType="end"/>
      </w:r>
      <w:r w:rsidRPr="00935ABC">
        <w:rPr>
          <w:rFonts w:cstheme="minorHAnsi"/>
          <w:i w:val="0"/>
          <w:iCs w:val="0"/>
          <w:color w:val="auto"/>
          <w:sz w:val="24"/>
          <w:szCs w:val="24"/>
        </w:rPr>
        <w:t xml:space="preserve"> Tabela sprawozdawcza</w:t>
      </w:r>
      <w:bookmarkEnd w:id="5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1"/>
        <w:gridCol w:w="1755"/>
        <w:gridCol w:w="1766"/>
        <w:gridCol w:w="1741"/>
        <w:gridCol w:w="1784"/>
      </w:tblGrid>
      <w:tr w:rsidR="00F535B5" w:rsidRPr="00935ABC" w14:paraId="11FE7A82" w14:textId="77777777" w:rsidTr="00B00208">
        <w:tc>
          <w:tcPr>
            <w:tcW w:w="9062" w:type="dxa"/>
            <w:gridSpan w:val="5"/>
            <w:shd w:val="clear" w:color="auto" w:fill="BDD6EE" w:themeFill="accent5" w:themeFillTint="66"/>
          </w:tcPr>
          <w:p w14:paraId="68C2BDF6" w14:textId="2C19A723" w:rsidR="00F535B5" w:rsidRPr="00935ABC" w:rsidRDefault="00F535B5" w:rsidP="0010254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35ABC">
              <w:rPr>
                <w:rFonts w:cstheme="minorHAnsi"/>
                <w:b/>
                <w:bCs/>
                <w:sz w:val="24"/>
                <w:szCs w:val="24"/>
              </w:rPr>
              <w:t xml:space="preserve">Rozwój wszechstronnego interdyscyplinarnego i międzyinstytucjonalnego wsparcia </w:t>
            </w:r>
            <w:r w:rsidR="00935ABC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 xml:space="preserve">na rzecz rodzin w wypełnianiu funkcji opiekuńczo – wychowawczych oraz zapewnienie odpowiednich warunków życia dzieciom w ich naturalnym środowisku rodzinnym, </w:t>
            </w:r>
            <w:r w:rsidR="00935ABC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>w tym dzieciom powracającym do rodziny.</w:t>
            </w:r>
          </w:p>
        </w:tc>
      </w:tr>
      <w:tr w:rsidR="00F535B5" w:rsidRPr="00935ABC" w14:paraId="14D1F3A4" w14:textId="77777777" w:rsidTr="0020576C">
        <w:tc>
          <w:tcPr>
            <w:tcW w:w="9062" w:type="dxa"/>
            <w:gridSpan w:val="5"/>
          </w:tcPr>
          <w:p w14:paraId="71BDAE3B" w14:textId="4267226A" w:rsidR="00F535B5" w:rsidRPr="00935ABC" w:rsidRDefault="00F535B5" w:rsidP="00102548">
            <w:pPr>
              <w:jc w:val="both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 xml:space="preserve">Cel szczegółowy: </w:t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>kształtowanie właściwych postaw rodzicielskich oraz wzmacnianie kompetencji opiekuńczo – wychowawczych rodzin</w:t>
            </w:r>
          </w:p>
        </w:tc>
      </w:tr>
      <w:tr w:rsidR="00F535B5" w:rsidRPr="00935ABC" w14:paraId="03F957A5" w14:textId="77777777" w:rsidTr="00B00208">
        <w:tc>
          <w:tcPr>
            <w:tcW w:w="1812" w:type="dxa"/>
            <w:vAlign w:val="center"/>
          </w:tcPr>
          <w:p w14:paraId="557C84C3" w14:textId="6A5F5133" w:rsidR="00F535B5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nazwa zadania</w:t>
            </w:r>
          </w:p>
        </w:tc>
        <w:tc>
          <w:tcPr>
            <w:tcW w:w="1812" w:type="dxa"/>
            <w:vAlign w:val="center"/>
          </w:tcPr>
          <w:p w14:paraId="24FE10CC" w14:textId="53E08D66" w:rsidR="00F535B5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osiągnięte wskaźniki</w:t>
            </w:r>
          </w:p>
        </w:tc>
        <w:tc>
          <w:tcPr>
            <w:tcW w:w="1812" w:type="dxa"/>
            <w:vAlign w:val="center"/>
          </w:tcPr>
          <w:p w14:paraId="41D7216D" w14:textId="798A5E76" w:rsidR="00F535B5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realizatorzy</w:t>
            </w:r>
          </w:p>
        </w:tc>
        <w:tc>
          <w:tcPr>
            <w:tcW w:w="1813" w:type="dxa"/>
            <w:vAlign w:val="center"/>
          </w:tcPr>
          <w:p w14:paraId="752A18BA" w14:textId="3980ED90" w:rsidR="00F535B5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rok realizacji</w:t>
            </w:r>
          </w:p>
        </w:tc>
        <w:tc>
          <w:tcPr>
            <w:tcW w:w="1813" w:type="dxa"/>
            <w:vAlign w:val="center"/>
          </w:tcPr>
          <w:p w14:paraId="6B03985F" w14:textId="3B5DD1DE" w:rsidR="00F535B5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źródła finansowania</w:t>
            </w:r>
          </w:p>
        </w:tc>
      </w:tr>
      <w:tr w:rsidR="00B00208" w:rsidRPr="00935ABC" w14:paraId="6FE5516B" w14:textId="77777777" w:rsidTr="00F535B5">
        <w:tc>
          <w:tcPr>
            <w:tcW w:w="1812" w:type="dxa"/>
          </w:tcPr>
          <w:p w14:paraId="7691C1B4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50C1177E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1AAF156B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9D558C7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8BB98E5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35B5" w:rsidRPr="00935ABC" w14:paraId="720A3C18" w14:textId="77777777" w:rsidTr="00B20EAA">
        <w:tc>
          <w:tcPr>
            <w:tcW w:w="9062" w:type="dxa"/>
            <w:gridSpan w:val="5"/>
          </w:tcPr>
          <w:p w14:paraId="5408D618" w14:textId="29538E43" w:rsidR="00F535B5" w:rsidRPr="00935ABC" w:rsidRDefault="00F535B5" w:rsidP="00102548">
            <w:pPr>
              <w:jc w:val="both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 xml:space="preserve">Cel szczegółowy: </w:t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>wsparcie rodzin w budowaniu bezpiecznego środowiska socjalnego</w:t>
            </w:r>
          </w:p>
        </w:tc>
      </w:tr>
      <w:tr w:rsidR="00B00208" w:rsidRPr="00935ABC" w14:paraId="4F0C8DFF" w14:textId="77777777" w:rsidTr="00B00208">
        <w:tc>
          <w:tcPr>
            <w:tcW w:w="1812" w:type="dxa"/>
            <w:vAlign w:val="center"/>
          </w:tcPr>
          <w:p w14:paraId="0DB05BB5" w14:textId="1F848C07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nazwa zadania</w:t>
            </w:r>
          </w:p>
        </w:tc>
        <w:tc>
          <w:tcPr>
            <w:tcW w:w="1812" w:type="dxa"/>
            <w:vAlign w:val="center"/>
          </w:tcPr>
          <w:p w14:paraId="41BAF350" w14:textId="0AF9BAF6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osiągnięte wskaźniki</w:t>
            </w:r>
          </w:p>
        </w:tc>
        <w:tc>
          <w:tcPr>
            <w:tcW w:w="1812" w:type="dxa"/>
            <w:vAlign w:val="center"/>
          </w:tcPr>
          <w:p w14:paraId="3C15259F" w14:textId="1BB6D5D7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realizatorzy</w:t>
            </w:r>
          </w:p>
        </w:tc>
        <w:tc>
          <w:tcPr>
            <w:tcW w:w="1813" w:type="dxa"/>
            <w:vAlign w:val="center"/>
          </w:tcPr>
          <w:p w14:paraId="12510B46" w14:textId="4ED9D9A7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rok realizacji</w:t>
            </w:r>
          </w:p>
        </w:tc>
        <w:tc>
          <w:tcPr>
            <w:tcW w:w="1813" w:type="dxa"/>
            <w:vAlign w:val="center"/>
          </w:tcPr>
          <w:p w14:paraId="4A2A2CFC" w14:textId="3DA7DF49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źródła finansowania</w:t>
            </w:r>
          </w:p>
        </w:tc>
      </w:tr>
      <w:tr w:rsidR="00B00208" w:rsidRPr="00935ABC" w14:paraId="030FE3D9" w14:textId="77777777" w:rsidTr="00F535B5">
        <w:tc>
          <w:tcPr>
            <w:tcW w:w="1812" w:type="dxa"/>
          </w:tcPr>
          <w:p w14:paraId="2BD08299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792EFECC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1AF1C26F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7BCEC93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5CC8B7C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00208" w:rsidRPr="00935ABC" w14:paraId="20CB5B97" w14:textId="77777777" w:rsidTr="00EF79A5">
        <w:tc>
          <w:tcPr>
            <w:tcW w:w="9062" w:type="dxa"/>
            <w:gridSpan w:val="5"/>
          </w:tcPr>
          <w:p w14:paraId="343CEFE1" w14:textId="6F2DB278" w:rsidR="00B00208" w:rsidRPr="00935ABC" w:rsidRDefault="00B00208" w:rsidP="00102548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 xml:space="preserve">Cel szczegółowy: </w:t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 xml:space="preserve">zapewnienie adekwatnego do potrzeb i możliwości rodzin oraz środowiska międzyinstytucjonalnego systemu wsparcia, w tym dla rodzin z dziećmi </w:t>
            </w:r>
            <w:r w:rsidR="00935ABC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>o szczególnych potrzebach</w:t>
            </w:r>
          </w:p>
        </w:tc>
      </w:tr>
      <w:tr w:rsidR="00B00208" w:rsidRPr="00935ABC" w14:paraId="2092082B" w14:textId="77777777" w:rsidTr="00B00208">
        <w:tc>
          <w:tcPr>
            <w:tcW w:w="1812" w:type="dxa"/>
            <w:vAlign w:val="center"/>
          </w:tcPr>
          <w:p w14:paraId="348562F5" w14:textId="334EBE0E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nazwa zadania</w:t>
            </w:r>
          </w:p>
        </w:tc>
        <w:tc>
          <w:tcPr>
            <w:tcW w:w="1812" w:type="dxa"/>
            <w:vAlign w:val="center"/>
          </w:tcPr>
          <w:p w14:paraId="7C322632" w14:textId="5064DEA7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osiągnięte wskaźniki</w:t>
            </w:r>
          </w:p>
        </w:tc>
        <w:tc>
          <w:tcPr>
            <w:tcW w:w="1812" w:type="dxa"/>
            <w:vAlign w:val="center"/>
          </w:tcPr>
          <w:p w14:paraId="2AF03A29" w14:textId="53A4D395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realizatorzy</w:t>
            </w:r>
          </w:p>
        </w:tc>
        <w:tc>
          <w:tcPr>
            <w:tcW w:w="1813" w:type="dxa"/>
            <w:vAlign w:val="center"/>
          </w:tcPr>
          <w:p w14:paraId="5CF4033F" w14:textId="7AC0A9C7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rok realizacji</w:t>
            </w:r>
          </w:p>
        </w:tc>
        <w:tc>
          <w:tcPr>
            <w:tcW w:w="1813" w:type="dxa"/>
            <w:vAlign w:val="center"/>
          </w:tcPr>
          <w:p w14:paraId="182D6540" w14:textId="085166FE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źródła finansowania</w:t>
            </w:r>
          </w:p>
        </w:tc>
      </w:tr>
      <w:tr w:rsidR="00B00208" w:rsidRPr="00935ABC" w14:paraId="295ABAC9" w14:textId="77777777" w:rsidTr="00F535B5">
        <w:tc>
          <w:tcPr>
            <w:tcW w:w="1812" w:type="dxa"/>
          </w:tcPr>
          <w:p w14:paraId="59FBC173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2A3945BA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7234A817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69216B0C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2148C64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00208" w:rsidRPr="00935ABC" w14:paraId="45B2570D" w14:textId="77777777" w:rsidTr="00723735">
        <w:tc>
          <w:tcPr>
            <w:tcW w:w="9062" w:type="dxa"/>
            <w:gridSpan w:val="5"/>
          </w:tcPr>
          <w:p w14:paraId="7E19FAAA" w14:textId="75445F9B" w:rsidR="00B00208" w:rsidRPr="00935ABC" w:rsidRDefault="00B00208" w:rsidP="00102548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 xml:space="preserve">Cel szczegółowy: </w:t>
            </w:r>
            <w:r w:rsidRPr="00935ABC">
              <w:rPr>
                <w:rFonts w:cstheme="minorHAnsi"/>
                <w:b/>
                <w:bCs/>
                <w:sz w:val="24"/>
                <w:szCs w:val="24"/>
              </w:rPr>
              <w:t>zapewnienie dzieciom pobytu w pieczy zastępczej oraz działania nakierowane na stworzenie warunków odpowiednich do powrotu dziecka do rodziny</w:t>
            </w:r>
          </w:p>
        </w:tc>
      </w:tr>
      <w:tr w:rsidR="00B00208" w:rsidRPr="00935ABC" w14:paraId="5FCEB544" w14:textId="77777777" w:rsidTr="00B00208">
        <w:tc>
          <w:tcPr>
            <w:tcW w:w="1812" w:type="dxa"/>
            <w:vAlign w:val="center"/>
          </w:tcPr>
          <w:p w14:paraId="411757D1" w14:textId="40F71696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nazwa zadania</w:t>
            </w:r>
          </w:p>
        </w:tc>
        <w:tc>
          <w:tcPr>
            <w:tcW w:w="1812" w:type="dxa"/>
            <w:vAlign w:val="center"/>
          </w:tcPr>
          <w:p w14:paraId="3790BCBA" w14:textId="09BCDA0D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osiągnięte wskaźniki</w:t>
            </w:r>
          </w:p>
        </w:tc>
        <w:tc>
          <w:tcPr>
            <w:tcW w:w="1812" w:type="dxa"/>
            <w:vAlign w:val="center"/>
          </w:tcPr>
          <w:p w14:paraId="46A4F034" w14:textId="532D1ABE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realizatorzy</w:t>
            </w:r>
          </w:p>
        </w:tc>
        <w:tc>
          <w:tcPr>
            <w:tcW w:w="1813" w:type="dxa"/>
            <w:vAlign w:val="center"/>
          </w:tcPr>
          <w:p w14:paraId="409FE36A" w14:textId="1E50E8EE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rok realizacji</w:t>
            </w:r>
          </w:p>
        </w:tc>
        <w:tc>
          <w:tcPr>
            <w:tcW w:w="1813" w:type="dxa"/>
            <w:vAlign w:val="center"/>
          </w:tcPr>
          <w:p w14:paraId="50E44242" w14:textId="4D75364B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źródła finansowania</w:t>
            </w:r>
          </w:p>
        </w:tc>
      </w:tr>
      <w:tr w:rsidR="00B00208" w:rsidRPr="00935ABC" w14:paraId="357E3E55" w14:textId="77777777" w:rsidTr="00F535B5">
        <w:tc>
          <w:tcPr>
            <w:tcW w:w="1812" w:type="dxa"/>
          </w:tcPr>
          <w:p w14:paraId="415D3C42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0DD8386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D0B7376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B595027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C64E3A7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00208" w:rsidRPr="00935ABC" w14:paraId="04678AC6" w14:textId="77777777" w:rsidTr="00477D88">
        <w:tc>
          <w:tcPr>
            <w:tcW w:w="9062" w:type="dxa"/>
            <w:gridSpan w:val="5"/>
          </w:tcPr>
          <w:p w14:paraId="372E405A" w14:textId="5B14A768" w:rsidR="00B00208" w:rsidRPr="00935ABC" w:rsidRDefault="00B00208" w:rsidP="00102548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35ABC">
              <w:rPr>
                <w:rFonts w:cstheme="minorHAnsi"/>
                <w:b/>
                <w:bCs/>
                <w:sz w:val="24"/>
                <w:szCs w:val="24"/>
              </w:rPr>
              <w:t>Cel szczegółowy: wzmacnianie kompetencji zawodowych oraz przeciwdziałanie wypaleniu zawodowemu osób realizujących zadania z zakresu wspierania rodziny</w:t>
            </w:r>
          </w:p>
        </w:tc>
      </w:tr>
      <w:tr w:rsidR="00B00208" w:rsidRPr="00935ABC" w14:paraId="1EC6AC5B" w14:textId="77777777" w:rsidTr="00B00208">
        <w:tc>
          <w:tcPr>
            <w:tcW w:w="1812" w:type="dxa"/>
            <w:vAlign w:val="center"/>
          </w:tcPr>
          <w:p w14:paraId="2C64C5D9" w14:textId="2CB2210D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nazwa zadania</w:t>
            </w:r>
          </w:p>
        </w:tc>
        <w:tc>
          <w:tcPr>
            <w:tcW w:w="1812" w:type="dxa"/>
            <w:vAlign w:val="center"/>
          </w:tcPr>
          <w:p w14:paraId="3106EC13" w14:textId="577FB376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osiągnięte wskaźniki</w:t>
            </w:r>
          </w:p>
        </w:tc>
        <w:tc>
          <w:tcPr>
            <w:tcW w:w="1812" w:type="dxa"/>
            <w:vAlign w:val="center"/>
          </w:tcPr>
          <w:p w14:paraId="719B715C" w14:textId="085D9BF3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realizatorzy</w:t>
            </w:r>
          </w:p>
        </w:tc>
        <w:tc>
          <w:tcPr>
            <w:tcW w:w="1813" w:type="dxa"/>
            <w:vAlign w:val="center"/>
          </w:tcPr>
          <w:p w14:paraId="7358DC2B" w14:textId="1A56819B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rok realizacji</w:t>
            </w:r>
          </w:p>
        </w:tc>
        <w:tc>
          <w:tcPr>
            <w:tcW w:w="1813" w:type="dxa"/>
            <w:vAlign w:val="center"/>
          </w:tcPr>
          <w:p w14:paraId="3303404E" w14:textId="15FBB94A" w:rsidR="00B00208" w:rsidRPr="00935ABC" w:rsidRDefault="00935ABC" w:rsidP="00102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35ABC">
              <w:rPr>
                <w:rFonts w:cstheme="minorHAnsi"/>
                <w:sz w:val="24"/>
                <w:szCs w:val="24"/>
              </w:rPr>
              <w:t>źródła finansowania</w:t>
            </w:r>
          </w:p>
        </w:tc>
      </w:tr>
      <w:tr w:rsidR="00B00208" w:rsidRPr="00935ABC" w14:paraId="11CB1C91" w14:textId="77777777" w:rsidTr="00F535B5">
        <w:tc>
          <w:tcPr>
            <w:tcW w:w="1812" w:type="dxa"/>
          </w:tcPr>
          <w:p w14:paraId="32B5C0FF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01B9CC35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FDBD15D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EFBBAE6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5A3DD96D" w14:textId="77777777" w:rsidR="00B00208" w:rsidRPr="00935ABC" w:rsidRDefault="00B00208" w:rsidP="001025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790A475" w14:textId="46758BF1" w:rsidR="00744C54" w:rsidRPr="00B629A1" w:rsidRDefault="00B00208" w:rsidP="00102548">
      <w:pPr>
        <w:spacing w:after="0"/>
        <w:jc w:val="center"/>
        <w:rPr>
          <w:rFonts w:cstheme="minorHAnsi"/>
          <w:sz w:val="24"/>
          <w:szCs w:val="24"/>
        </w:rPr>
      </w:pPr>
      <w:r w:rsidRPr="00B629A1">
        <w:rPr>
          <w:rFonts w:cstheme="minorHAnsi"/>
          <w:sz w:val="24"/>
          <w:szCs w:val="24"/>
        </w:rPr>
        <w:t>Źródło: opracowanie własne Centrum Usług Społecznych w Śremie</w:t>
      </w:r>
    </w:p>
    <w:p w14:paraId="0EA23FA8" w14:textId="77777777" w:rsidR="00746BE6" w:rsidRPr="00102548" w:rsidRDefault="00746BE6" w:rsidP="00102548">
      <w:pPr>
        <w:spacing w:after="0"/>
        <w:jc w:val="center"/>
        <w:rPr>
          <w:rFonts w:cstheme="minorHAnsi"/>
          <w:i/>
          <w:iCs/>
          <w:sz w:val="28"/>
          <w:szCs w:val="28"/>
        </w:rPr>
      </w:pPr>
    </w:p>
    <w:p w14:paraId="00E08241" w14:textId="6B228952" w:rsidR="00551F25" w:rsidRPr="00102548" w:rsidRDefault="00213C27" w:rsidP="00102548">
      <w:pPr>
        <w:pStyle w:val="Nagwek1"/>
        <w:spacing w:before="0"/>
        <w:jc w:val="center"/>
        <w:rPr>
          <w:rFonts w:asciiTheme="minorHAnsi" w:hAnsiTheme="minorHAnsi" w:cstheme="minorHAnsi"/>
          <w:szCs w:val="28"/>
        </w:rPr>
      </w:pPr>
      <w:bookmarkStart w:id="56" w:name="_Toc181624671"/>
      <w:r w:rsidRPr="00102548">
        <w:rPr>
          <w:rFonts w:asciiTheme="minorHAnsi" w:hAnsiTheme="minorHAnsi" w:cstheme="minorHAnsi"/>
          <w:szCs w:val="28"/>
        </w:rPr>
        <w:t>PODSUMOWANIE</w:t>
      </w:r>
      <w:bookmarkEnd w:id="56"/>
    </w:p>
    <w:p w14:paraId="636A9FA5" w14:textId="77777777" w:rsidR="0088309F" w:rsidRPr="00102548" w:rsidRDefault="0088309F" w:rsidP="00102548">
      <w:pPr>
        <w:spacing w:after="0"/>
        <w:ind w:firstLine="708"/>
        <w:jc w:val="both"/>
        <w:rPr>
          <w:rFonts w:cstheme="minorHAnsi"/>
          <w:color w:val="00B0F0"/>
          <w:sz w:val="28"/>
          <w:szCs w:val="28"/>
        </w:rPr>
      </w:pPr>
    </w:p>
    <w:p w14:paraId="030390AF" w14:textId="77BBD40C" w:rsidR="0088309F" w:rsidRPr="00102548" w:rsidRDefault="0088309F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Zgodnie z ustawą z dnia 12 marca 2004 r. o pomocy społecznej </w:t>
      </w:r>
      <w:r w:rsidR="00E14941" w:rsidRPr="00102548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(</w:t>
      </w:r>
      <w:proofErr w:type="spellStart"/>
      <w:r w:rsidRPr="00102548">
        <w:rPr>
          <w:rFonts w:cstheme="minorHAnsi"/>
          <w:sz w:val="28"/>
          <w:szCs w:val="28"/>
        </w:rPr>
        <w:t>t.j</w:t>
      </w:r>
      <w:proofErr w:type="spellEnd"/>
      <w:r w:rsidRPr="00102548">
        <w:rPr>
          <w:rFonts w:cstheme="minorHAnsi"/>
          <w:sz w:val="28"/>
          <w:szCs w:val="28"/>
        </w:rPr>
        <w:t xml:space="preserve">. Dz. U. z 2024 r. poz. 1283 z </w:t>
      </w:r>
      <w:proofErr w:type="spellStart"/>
      <w:r w:rsidRPr="00102548">
        <w:rPr>
          <w:rFonts w:cstheme="minorHAnsi"/>
          <w:sz w:val="28"/>
          <w:szCs w:val="28"/>
        </w:rPr>
        <w:t>późn</w:t>
      </w:r>
      <w:proofErr w:type="spellEnd"/>
      <w:r w:rsidRPr="00102548">
        <w:rPr>
          <w:rFonts w:cstheme="minorHAnsi"/>
          <w:sz w:val="28"/>
          <w:szCs w:val="28"/>
        </w:rPr>
        <w:t xml:space="preserve">. zm.). rodzinę tworzą osoby spokrewnione lub niespokrewnione pozostające w faktycznym związku, wspólnie zamieszkujące i gospodarujące. Rodziny, w których istnieje silna bezpieczna </w:t>
      </w:r>
      <w:r w:rsidRPr="00102548">
        <w:rPr>
          <w:rFonts w:cstheme="minorHAnsi"/>
          <w:sz w:val="28"/>
          <w:szCs w:val="28"/>
        </w:rPr>
        <w:lastRenderedPageBreak/>
        <w:t xml:space="preserve">więź, zapewniają dzieciom prawidłowe przystosowanie społeczne. Dlatego tak ważne jest wspieranie rodzin w wypełnianiu ich funkcji opiekuńczo – wychowawczej przez poszczególne instytucje i organizacje powołane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do działań na rzecz poszczególnych osób; zarówno dorosłych członków rodzin jak i dzieci. Znaczenie mają zarówno działania profilaktyczne, stawiające sobie za cel przeciwdziałanie negatywnym zjawisko</w:t>
      </w:r>
      <w:r w:rsidR="00B00208" w:rsidRPr="00102548">
        <w:rPr>
          <w:rFonts w:cstheme="minorHAnsi"/>
          <w:sz w:val="28"/>
          <w:szCs w:val="28"/>
        </w:rPr>
        <w:t>m</w:t>
      </w:r>
      <w:r w:rsidRPr="00102548">
        <w:rPr>
          <w:rFonts w:cstheme="minorHAnsi"/>
          <w:sz w:val="28"/>
          <w:szCs w:val="28"/>
        </w:rPr>
        <w:t xml:space="preserve"> społecznym; leczenie</w:t>
      </w:r>
      <w:r w:rsidR="00B00208" w:rsidRPr="00102548">
        <w:rPr>
          <w:rFonts w:cstheme="minorHAnsi"/>
          <w:sz w:val="28"/>
          <w:szCs w:val="28"/>
        </w:rPr>
        <w:t xml:space="preserve"> i</w:t>
      </w:r>
      <w:r w:rsidRPr="00102548">
        <w:rPr>
          <w:rFonts w:cstheme="minorHAnsi"/>
          <w:sz w:val="28"/>
          <w:szCs w:val="28"/>
        </w:rPr>
        <w:t xml:space="preserve"> terapi</w:t>
      </w:r>
      <w:r w:rsidR="00B00208" w:rsidRPr="00102548">
        <w:rPr>
          <w:rFonts w:cstheme="minorHAnsi"/>
          <w:sz w:val="28"/>
          <w:szCs w:val="28"/>
        </w:rPr>
        <w:t>a, mające za zadanie</w:t>
      </w:r>
      <w:r w:rsidRPr="00102548">
        <w:rPr>
          <w:rFonts w:cstheme="minorHAnsi"/>
          <w:sz w:val="28"/>
          <w:szCs w:val="28"/>
        </w:rPr>
        <w:t xml:space="preserve"> redukcje powstałych już szkód</w:t>
      </w:r>
      <w:r w:rsidR="00B00208" w:rsidRPr="00102548">
        <w:rPr>
          <w:rFonts w:cstheme="minorHAnsi"/>
          <w:sz w:val="28"/>
          <w:szCs w:val="28"/>
        </w:rPr>
        <w:t xml:space="preserve"> i jak</w:t>
      </w:r>
      <w:r w:rsidRPr="00102548">
        <w:rPr>
          <w:rFonts w:cstheme="minorHAnsi"/>
          <w:sz w:val="28"/>
          <w:szCs w:val="28"/>
        </w:rPr>
        <w:t xml:space="preserve"> najszybszy powrót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do prawidłowego funkcjonowania </w:t>
      </w:r>
      <w:r w:rsidR="00B00208" w:rsidRPr="00102548">
        <w:rPr>
          <w:rFonts w:cstheme="minorHAnsi"/>
          <w:sz w:val="28"/>
          <w:szCs w:val="28"/>
        </w:rPr>
        <w:t>oraz</w:t>
      </w:r>
      <w:r w:rsidRPr="00102548">
        <w:rPr>
          <w:rFonts w:cstheme="minorHAnsi"/>
          <w:sz w:val="28"/>
          <w:szCs w:val="28"/>
        </w:rPr>
        <w:t xml:space="preserve"> działania rozwijające, poszerzające posiadane już kompetencje.</w:t>
      </w:r>
    </w:p>
    <w:p w14:paraId="632E666C" w14:textId="17E175B9" w:rsidR="00213C27" w:rsidRPr="00102548" w:rsidRDefault="00213C27" w:rsidP="00102548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102548">
        <w:rPr>
          <w:rFonts w:cstheme="minorHAnsi"/>
          <w:sz w:val="28"/>
          <w:szCs w:val="28"/>
        </w:rPr>
        <w:t xml:space="preserve">Śremski Program Wspierania Rodziny opracowany został dla potrzeb lokalnej społeczności i realizowany będzie w latach 2025-2027. Zakres wyznaczonych celów i zadań powstał w oparciu o zasoby instytucjonalne, analizę programów z lat poprzednich oraz ocenę niezbędnych danych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m.in. sytuacji demograficznej i społecznej z ostatnich lat, konsultacji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z podmiotami zaangażowanymi w działania </w:t>
      </w:r>
      <w:r w:rsidR="00E14941" w:rsidRPr="00102548">
        <w:rPr>
          <w:rFonts w:cstheme="minorHAnsi"/>
          <w:sz w:val="28"/>
          <w:szCs w:val="28"/>
        </w:rPr>
        <w:t>P</w:t>
      </w:r>
      <w:r w:rsidRPr="00102548">
        <w:rPr>
          <w:rFonts w:cstheme="minorHAnsi"/>
          <w:sz w:val="28"/>
          <w:szCs w:val="28"/>
        </w:rPr>
        <w:t>rogramu. Koordynator Programu (C</w:t>
      </w:r>
      <w:r w:rsidR="00E14941" w:rsidRPr="00102548">
        <w:rPr>
          <w:rFonts w:cstheme="minorHAnsi"/>
          <w:sz w:val="28"/>
          <w:szCs w:val="28"/>
        </w:rPr>
        <w:t xml:space="preserve">entrum Usług Społecznych w Śremie) </w:t>
      </w:r>
      <w:r w:rsidRPr="00102548">
        <w:rPr>
          <w:rFonts w:cstheme="minorHAnsi"/>
          <w:sz w:val="28"/>
          <w:szCs w:val="28"/>
        </w:rPr>
        <w:t>skupia swoje działania na rodzinach zagrożonych wykluczeniem społecznym, borykający</w:t>
      </w:r>
      <w:r w:rsidR="00E14941" w:rsidRPr="00102548">
        <w:rPr>
          <w:rFonts w:cstheme="minorHAnsi"/>
          <w:sz w:val="28"/>
          <w:szCs w:val="28"/>
        </w:rPr>
        <w:t>ch</w:t>
      </w:r>
      <w:r w:rsidRPr="00102548">
        <w:rPr>
          <w:rFonts w:cstheme="minorHAnsi"/>
          <w:sz w:val="28"/>
          <w:szCs w:val="28"/>
        </w:rPr>
        <w:t xml:space="preserve"> się z problemami opiekuńczo-wychowawczymi. Z uwagi na nieustające zmiany zachodzące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 xml:space="preserve">w środowisku społecznym, niezbędnym jest ciągłe poszukiwanie nowych koncepcji i rozwiązań, a także powiększanie grona podmiotów współpracujących na rzecz przywrócenia rodzinie zdolności do wypełniania swoich obowiązków. Niewątpliwie głównym celem zawsze będzie zapewnienie prawidłowo funkcjonującego środowiska dla bezpieczeństwa i dobra dziecka. Zmianie ulegać będą jedynie techniki, metody i koncepcje wykorzystywane </w:t>
      </w:r>
      <w:r w:rsidR="00935ABC">
        <w:rPr>
          <w:rFonts w:cstheme="minorHAnsi"/>
          <w:sz w:val="28"/>
          <w:szCs w:val="28"/>
        </w:rPr>
        <w:br/>
      </w:r>
      <w:r w:rsidRPr="00102548">
        <w:rPr>
          <w:rFonts w:cstheme="minorHAnsi"/>
          <w:sz w:val="28"/>
          <w:szCs w:val="28"/>
        </w:rPr>
        <w:t>do pracy z rodziną.</w:t>
      </w:r>
    </w:p>
    <w:p w14:paraId="1491BA58" w14:textId="6408E111" w:rsidR="001027E7" w:rsidRPr="00102548" w:rsidRDefault="001027E7" w:rsidP="00102548">
      <w:pPr>
        <w:pStyle w:val="Akapitzlist"/>
        <w:spacing w:after="0"/>
        <w:ind w:left="0"/>
        <w:rPr>
          <w:rFonts w:cstheme="minorHAnsi"/>
          <w:sz w:val="28"/>
          <w:szCs w:val="28"/>
        </w:rPr>
      </w:pPr>
    </w:p>
    <w:sectPr w:rsidR="001027E7" w:rsidRPr="00102548" w:rsidSect="00102548">
      <w:headerReference w:type="default" r:id="rId8"/>
      <w:footerReference w:type="default" r:id="rId9"/>
      <w:pgSz w:w="11906" w:h="16838"/>
      <w:pgMar w:top="1418" w:right="1418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64777" w14:textId="77777777" w:rsidR="00B65989" w:rsidRDefault="00B65989" w:rsidP="00DF3795">
      <w:pPr>
        <w:spacing w:after="0"/>
      </w:pPr>
      <w:r>
        <w:separator/>
      </w:r>
    </w:p>
  </w:endnote>
  <w:endnote w:type="continuationSeparator" w:id="0">
    <w:p w14:paraId="5E2557C3" w14:textId="77777777" w:rsidR="00B65989" w:rsidRDefault="00B65989" w:rsidP="00DF3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660284291"/>
      <w:docPartObj>
        <w:docPartGallery w:val="Page Numbers (Bottom of Page)"/>
        <w:docPartUnique/>
      </w:docPartObj>
    </w:sdtPr>
    <w:sdtEndPr/>
    <w:sdtContent>
      <w:p w14:paraId="576E8FD9" w14:textId="77777777" w:rsid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47915498" w14:textId="4B6FB4CA" w:rsidR="0097251B" w:rsidRP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7251B">
          <w:rPr>
            <w:rFonts w:ascii="Arial" w:hAnsi="Arial" w:cs="Arial"/>
            <w:sz w:val="20"/>
            <w:szCs w:val="20"/>
          </w:rPr>
          <w:t xml:space="preserve">Strona | </w:t>
        </w:r>
        <w:r w:rsidRPr="0097251B">
          <w:rPr>
            <w:rFonts w:ascii="Arial" w:hAnsi="Arial" w:cs="Arial"/>
            <w:sz w:val="20"/>
            <w:szCs w:val="20"/>
          </w:rPr>
          <w:fldChar w:fldCharType="begin"/>
        </w:r>
        <w:r w:rsidRPr="0097251B">
          <w:rPr>
            <w:rFonts w:ascii="Arial" w:hAnsi="Arial" w:cs="Arial"/>
            <w:sz w:val="20"/>
            <w:szCs w:val="20"/>
          </w:rPr>
          <w:instrText>PAGE   \* MERGEFORMAT</w:instrText>
        </w:r>
        <w:r w:rsidRPr="0097251B">
          <w:rPr>
            <w:rFonts w:ascii="Arial" w:hAnsi="Arial" w:cs="Arial"/>
            <w:sz w:val="20"/>
            <w:szCs w:val="20"/>
          </w:rPr>
          <w:fldChar w:fldCharType="separate"/>
        </w:r>
        <w:r w:rsidRPr="0097251B">
          <w:rPr>
            <w:rFonts w:ascii="Arial" w:hAnsi="Arial" w:cs="Arial"/>
            <w:sz w:val="20"/>
            <w:szCs w:val="20"/>
          </w:rPr>
          <w:t>2</w:t>
        </w:r>
        <w:r w:rsidRPr="0097251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D67201D" w14:textId="77777777" w:rsidR="00DF3795" w:rsidRDefault="00DF3795">
    <w:pPr>
      <w:pStyle w:val="Stopka"/>
    </w:pPr>
  </w:p>
  <w:p w14:paraId="6847CAA8" w14:textId="77777777" w:rsidR="0097251B" w:rsidRDefault="0097251B">
    <w:pPr>
      <w:pStyle w:val="Stopka"/>
    </w:pPr>
  </w:p>
  <w:p w14:paraId="25366BDF" w14:textId="70660F76" w:rsidR="0097251B" w:rsidRDefault="00D04E7B" w:rsidP="00D04E7B">
    <w:pPr>
      <w:pStyle w:val="Stopka"/>
      <w:tabs>
        <w:tab w:val="clear" w:pos="4536"/>
        <w:tab w:val="clear" w:pos="9072"/>
        <w:tab w:val="left" w:pos="3528"/>
      </w:tabs>
    </w:pPr>
    <w:r>
      <w:tab/>
    </w:r>
  </w:p>
  <w:p w14:paraId="33D4FF83" w14:textId="77777777" w:rsidR="0097251B" w:rsidRDefault="0097251B">
    <w:pPr>
      <w:pStyle w:val="Stopka"/>
    </w:pPr>
  </w:p>
  <w:p w14:paraId="0D5B1298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9BECB" w14:textId="77777777" w:rsidR="00B65989" w:rsidRDefault="00B65989" w:rsidP="00DF3795">
      <w:pPr>
        <w:spacing w:after="0"/>
      </w:pPr>
      <w:r>
        <w:separator/>
      </w:r>
    </w:p>
  </w:footnote>
  <w:footnote w:type="continuationSeparator" w:id="0">
    <w:p w14:paraId="23D2DCF5" w14:textId="77777777" w:rsidR="00B65989" w:rsidRDefault="00B65989" w:rsidP="00DF3795">
      <w:pPr>
        <w:spacing w:after="0"/>
      </w:pPr>
      <w:r>
        <w:continuationSeparator/>
      </w:r>
    </w:p>
  </w:footnote>
  <w:footnote w:id="1">
    <w:p w14:paraId="69EFA5C0" w14:textId="64E7C373" w:rsidR="001E424A" w:rsidRPr="005B5948" w:rsidRDefault="001E424A" w:rsidP="0075284C">
      <w:pPr>
        <w:spacing w:after="0"/>
        <w:jc w:val="both"/>
        <w:rPr>
          <w:rFonts w:cstheme="minorHAnsi"/>
          <w:sz w:val="28"/>
          <w:szCs w:val="28"/>
        </w:rPr>
      </w:pPr>
      <w:r w:rsidRPr="006F3DF7">
        <w:rPr>
          <w:rStyle w:val="Odwoanieprzypisudolnego"/>
          <w:rFonts w:cs="Arial"/>
          <w:sz w:val="20"/>
          <w:szCs w:val="20"/>
        </w:rPr>
        <w:footnoteRef/>
      </w:r>
      <w:r w:rsidRPr="006F3DF7">
        <w:rPr>
          <w:rFonts w:ascii="Arial" w:hAnsi="Arial" w:cs="Arial"/>
          <w:sz w:val="20"/>
          <w:szCs w:val="20"/>
        </w:rPr>
        <w:t xml:space="preserve"> </w:t>
      </w:r>
      <w:r w:rsidRPr="005B5948">
        <w:rPr>
          <w:rFonts w:cstheme="minorHAnsi"/>
          <w:sz w:val="28"/>
          <w:szCs w:val="28"/>
        </w:rPr>
        <w:t xml:space="preserve">Głódź, N. (2021). Wartość w rodzinie czy rodzina jako wartość? – </w:t>
      </w:r>
      <w:r w:rsidR="00102548">
        <w:rPr>
          <w:rFonts w:cstheme="minorHAnsi"/>
          <w:sz w:val="28"/>
          <w:szCs w:val="28"/>
        </w:rPr>
        <w:br/>
      </w:r>
      <w:r w:rsidRPr="005B5948">
        <w:rPr>
          <w:rFonts w:cstheme="minorHAnsi"/>
          <w:sz w:val="28"/>
          <w:szCs w:val="28"/>
        </w:rPr>
        <w:t xml:space="preserve">w perspektywie pracy socjalnej. </w:t>
      </w:r>
      <w:r w:rsidRPr="005B5948">
        <w:rPr>
          <w:rFonts w:cstheme="minorHAnsi"/>
          <w:i/>
          <w:iCs/>
          <w:sz w:val="28"/>
          <w:szCs w:val="28"/>
        </w:rPr>
        <w:t>Wychowanie w Rodzinie, 24</w:t>
      </w:r>
      <w:r w:rsidRPr="005B5948">
        <w:rPr>
          <w:rFonts w:cstheme="minorHAnsi"/>
          <w:sz w:val="28"/>
          <w:szCs w:val="28"/>
        </w:rPr>
        <w:t xml:space="preserve">(1), 333-345. </w:t>
      </w:r>
    </w:p>
  </w:footnote>
  <w:footnote w:id="2">
    <w:p w14:paraId="29B6972F" w14:textId="77777777" w:rsidR="001E424A" w:rsidRPr="005B5948" w:rsidRDefault="001E424A" w:rsidP="0075284C">
      <w:pPr>
        <w:spacing w:after="0"/>
        <w:jc w:val="both"/>
        <w:rPr>
          <w:rFonts w:cstheme="minorHAnsi"/>
          <w:sz w:val="28"/>
          <w:szCs w:val="28"/>
        </w:rPr>
      </w:pPr>
      <w:r w:rsidRPr="005B5948">
        <w:rPr>
          <w:rStyle w:val="Odwoanieprzypisudolnego"/>
          <w:rFonts w:cstheme="minorHAnsi"/>
          <w:sz w:val="28"/>
          <w:szCs w:val="28"/>
        </w:rPr>
        <w:footnoteRef/>
      </w:r>
      <w:r w:rsidRPr="005B5948">
        <w:rPr>
          <w:rFonts w:cstheme="minorHAnsi"/>
          <w:sz w:val="28"/>
          <w:szCs w:val="28"/>
        </w:rPr>
        <w:t xml:space="preserve"> Kałdon, B. (2011). Rodzina jako instytucja społeczna w ujęciu interdyscyplinarnym. </w:t>
      </w:r>
      <w:r w:rsidRPr="005B5948">
        <w:rPr>
          <w:rFonts w:cstheme="minorHAnsi"/>
          <w:i/>
          <w:iCs/>
          <w:sz w:val="28"/>
          <w:szCs w:val="28"/>
        </w:rPr>
        <w:t>Forum Pedagogiczne, 1</w:t>
      </w:r>
      <w:r w:rsidRPr="005B5948">
        <w:rPr>
          <w:rFonts w:cstheme="minorHAnsi"/>
          <w:sz w:val="28"/>
          <w:szCs w:val="28"/>
        </w:rPr>
        <w:t>, 228-241.</w:t>
      </w:r>
    </w:p>
  </w:footnote>
  <w:footnote w:id="3">
    <w:p w14:paraId="1AC8F4D0" w14:textId="21AADB2C" w:rsidR="001E424A" w:rsidRPr="005B5948" w:rsidRDefault="001E424A" w:rsidP="0075284C">
      <w:pPr>
        <w:spacing w:after="0"/>
        <w:jc w:val="both"/>
        <w:rPr>
          <w:rFonts w:cstheme="minorHAnsi"/>
          <w:sz w:val="28"/>
          <w:szCs w:val="28"/>
        </w:rPr>
      </w:pPr>
      <w:r w:rsidRPr="005B5948">
        <w:rPr>
          <w:rStyle w:val="Odwoanieprzypisudolnego"/>
          <w:rFonts w:cstheme="minorHAnsi"/>
          <w:sz w:val="28"/>
          <w:szCs w:val="28"/>
        </w:rPr>
        <w:footnoteRef/>
      </w:r>
      <w:r w:rsidRPr="005B5948">
        <w:rPr>
          <w:rFonts w:cstheme="minorHAnsi"/>
          <w:sz w:val="28"/>
          <w:szCs w:val="28"/>
        </w:rPr>
        <w:t xml:space="preserve"> Brągiel, J. (2020). Rodzina – przemiany definicyjne. W: A. Walczak, L. Telka, </w:t>
      </w:r>
      <w:r w:rsidRPr="005B5948">
        <w:rPr>
          <w:rFonts w:cstheme="minorHAnsi"/>
          <w:sz w:val="28"/>
          <w:szCs w:val="28"/>
        </w:rPr>
        <w:br/>
        <w:t xml:space="preserve">M. Granosik (red)., </w:t>
      </w:r>
      <w:r w:rsidRPr="005B5948">
        <w:rPr>
          <w:rFonts w:cstheme="minorHAnsi"/>
          <w:i/>
          <w:iCs/>
          <w:sz w:val="28"/>
          <w:szCs w:val="28"/>
        </w:rPr>
        <w:t>Pedagogika społeczna. Spotkania, trwanie i zmienność, pogranicza</w:t>
      </w:r>
      <w:r w:rsidRPr="005B5948">
        <w:rPr>
          <w:rFonts w:cstheme="minorHAnsi"/>
          <w:sz w:val="28"/>
          <w:szCs w:val="28"/>
        </w:rPr>
        <w:t xml:space="preserve"> (s. 103-113). Wydawnictwo Uniwersytetu Łódzkiego.</w:t>
      </w:r>
    </w:p>
  </w:footnote>
  <w:footnote w:id="4">
    <w:p w14:paraId="2A649865" w14:textId="57E7C5A9" w:rsidR="001E424A" w:rsidRPr="005B5948" w:rsidRDefault="001E424A" w:rsidP="0075284C">
      <w:pPr>
        <w:spacing w:after="0"/>
        <w:jc w:val="both"/>
        <w:rPr>
          <w:rFonts w:cstheme="minorHAnsi"/>
          <w:sz w:val="28"/>
          <w:szCs w:val="28"/>
        </w:rPr>
      </w:pPr>
      <w:r w:rsidRPr="005B5948">
        <w:rPr>
          <w:rStyle w:val="Odwoanieprzypisudolnego"/>
          <w:rFonts w:cstheme="minorHAnsi"/>
          <w:sz w:val="28"/>
          <w:szCs w:val="28"/>
        </w:rPr>
        <w:footnoteRef/>
      </w:r>
      <w:r w:rsidRPr="005B5948">
        <w:rPr>
          <w:rFonts w:cstheme="minorHAnsi"/>
          <w:sz w:val="28"/>
          <w:szCs w:val="28"/>
        </w:rPr>
        <w:t xml:space="preserve">Burkacka, I. (2017). Monoparentalność, wielorodzina i rodzina zrekonstruowana. Współczesne nazwy modeli życia rodzinnego. </w:t>
      </w:r>
      <w:r w:rsidRPr="005B5948">
        <w:rPr>
          <w:rFonts w:cstheme="minorHAnsi"/>
          <w:i/>
          <w:iCs/>
          <w:sz w:val="28"/>
          <w:szCs w:val="28"/>
        </w:rPr>
        <w:t>Artes Humanae, 2</w:t>
      </w:r>
      <w:r w:rsidRPr="005B5948">
        <w:rPr>
          <w:rFonts w:cstheme="minorHAnsi"/>
          <w:sz w:val="28"/>
          <w:szCs w:val="28"/>
        </w:rPr>
        <w:t>(61), 61-94.</w:t>
      </w:r>
    </w:p>
  </w:footnote>
  <w:footnote w:id="5">
    <w:p w14:paraId="70372372" w14:textId="36A28D4B" w:rsidR="001E424A" w:rsidRPr="005B5948" w:rsidRDefault="001E424A" w:rsidP="0075284C">
      <w:pPr>
        <w:spacing w:after="0"/>
        <w:jc w:val="both"/>
        <w:rPr>
          <w:rFonts w:cstheme="minorHAnsi"/>
          <w:sz w:val="28"/>
          <w:szCs w:val="28"/>
        </w:rPr>
      </w:pPr>
      <w:r w:rsidRPr="006F3DF7">
        <w:rPr>
          <w:rStyle w:val="Odwoanieprzypisudolnego"/>
          <w:sz w:val="20"/>
          <w:szCs w:val="20"/>
        </w:rPr>
        <w:footnoteRef/>
      </w:r>
      <w:r w:rsidRPr="006F3DF7">
        <w:rPr>
          <w:sz w:val="20"/>
          <w:szCs w:val="20"/>
        </w:rPr>
        <w:t xml:space="preserve"> </w:t>
      </w:r>
      <w:r w:rsidRPr="005B5948">
        <w:rPr>
          <w:rFonts w:cstheme="minorHAnsi"/>
          <w:sz w:val="28"/>
          <w:szCs w:val="28"/>
        </w:rPr>
        <w:t xml:space="preserve">Bokajło, W., Koperek, J. (2013). Rodzina jako instytucja społeczna </w:t>
      </w:r>
      <w:r w:rsidR="00102548">
        <w:rPr>
          <w:rFonts w:cstheme="minorHAnsi"/>
          <w:sz w:val="28"/>
          <w:szCs w:val="28"/>
        </w:rPr>
        <w:br/>
      </w:r>
      <w:r w:rsidRPr="005B5948">
        <w:rPr>
          <w:rFonts w:cstheme="minorHAnsi"/>
          <w:sz w:val="28"/>
          <w:szCs w:val="28"/>
        </w:rPr>
        <w:t xml:space="preserve">z perspektywy rozwoju społeczeństwa obywatelskiego. </w:t>
      </w:r>
      <w:r w:rsidRPr="005B5948">
        <w:rPr>
          <w:rFonts w:cstheme="minorHAnsi"/>
          <w:i/>
          <w:iCs/>
          <w:sz w:val="28"/>
          <w:szCs w:val="28"/>
        </w:rPr>
        <w:t xml:space="preserve">Roczniki Nauk </w:t>
      </w:r>
      <w:r w:rsidR="00102548">
        <w:rPr>
          <w:rFonts w:cstheme="minorHAnsi"/>
          <w:i/>
          <w:iCs/>
          <w:sz w:val="28"/>
          <w:szCs w:val="28"/>
        </w:rPr>
        <w:br/>
      </w:r>
      <w:r w:rsidRPr="005B5948">
        <w:rPr>
          <w:rFonts w:cstheme="minorHAnsi"/>
          <w:i/>
          <w:iCs/>
          <w:sz w:val="28"/>
          <w:szCs w:val="28"/>
        </w:rPr>
        <w:t>o Rodzinie, 5</w:t>
      </w:r>
      <w:r w:rsidRPr="005B5948">
        <w:rPr>
          <w:rFonts w:cstheme="minorHAnsi"/>
          <w:sz w:val="28"/>
          <w:szCs w:val="28"/>
        </w:rPr>
        <w:t xml:space="preserve">(60), 63-82. </w:t>
      </w:r>
    </w:p>
    <w:p w14:paraId="0E57B491" w14:textId="77777777" w:rsidR="001E424A" w:rsidRPr="005B5948" w:rsidRDefault="001E424A" w:rsidP="001E424A">
      <w:pPr>
        <w:pStyle w:val="Tekstprzypisudolnego"/>
        <w:rPr>
          <w:rFonts w:cstheme="minorHAnsi"/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365B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8C3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2631D"/>
    <w:multiLevelType w:val="hybridMultilevel"/>
    <w:tmpl w:val="761C6BD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74C2B"/>
    <w:multiLevelType w:val="hybridMultilevel"/>
    <w:tmpl w:val="44805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C0C7C"/>
    <w:multiLevelType w:val="hybridMultilevel"/>
    <w:tmpl w:val="8FFE9228"/>
    <w:lvl w:ilvl="0" w:tplc="1B68C5AA">
      <w:start w:val="2027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02E4D"/>
    <w:multiLevelType w:val="hybridMultilevel"/>
    <w:tmpl w:val="D3586B82"/>
    <w:lvl w:ilvl="0" w:tplc="A8680B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57216"/>
    <w:multiLevelType w:val="hybridMultilevel"/>
    <w:tmpl w:val="319C8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34949"/>
    <w:multiLevelType w:val="hybridMultilevel"/>
    <w:tmpl w:val="7A3A8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D0190"/>
    <w:multiLevelType w:val="hybridMultilevel"/>
    <w:tmpl w:val="4E768E66"/>
    <w:lvl w:ilvl="0" w:tplc="72164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059C8"/>
    <w:multiLevelType w:val="hybridMultilevel"/>
    <w:tmpl w:val="F19A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F0BDA"/>
    <w:multiLevelType w:val="hybridMultilevel"/>
    <w:tmpl w:val="3056DCDE"/>
    <w:lvl w:ilvl="0" w:tplc="583C6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6E5E06"/>
    <w:multiLevelType w:val="hybridMultilevel"/>
    <w:tmpl w:val="AD24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E0AF2"/>
    <w:multiLevelType w:val="hybridMultilevel"/>
    <w:tmpl w:val="DF36C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63EEF"/>
    <w:multiLevelType w:val="hybridMultilevel"/>
    <w:tmpl w:val="2CB23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93AAC"/>
    <w:multiLevelType w:val="hybridMultilevel"/>
    <w:tmpl w:val="B784FAE8"/>
    <w:lvl w:ilvl="0" w:tplc="3C04E514">
      <w:start w:val="1"/>
      <w:numFmt w:val="decimal"/>
      <w:lvlText w:val="%1.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78684D"/>
    <w:multiLevelType w:val="hybridMultilevel"/>
    <w:tmpl w:val="2C763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71F8"/>
    <w:multiLevelType w:val="hybridMultilevel"/>
    <w:tmpl w:val="5A249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E3638"/>
    <w:multiLevelType w:val="hybridMultilevel"/>
    <w:tmpl w:val="0BA29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65BE8"/>
    <w:multiLevelType w:val="hybridMultilevel"/>
    <w:tmpl w:val="E2904F64"/>
    <w:lvl w:ilvl="0" w:tplc="2A788FF2">
      <w:start w:val="2025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A036A"/>
    <w:multiLevelType w:val="hybridMultilevel"/>
    <w:tmpl w:val="C14650CA"/>
    <w:lvl w:ilvl="0" w:tplc="B4665C2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58712DD3"/>
    <w:multiLevelType w:val="hybridMultilevel"/>
    <w:tmpl w:val="F1B69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93F69"/>
    <w:multiLevelType w:val="hybridMultilevel"/>
    <w:tmpl w:val="6A862994"/>
    <w:lvl w:ilvl="0" w:tplc="8916A42A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0A42EF4"/>
    <w:multiLevelType w:val="hybridMultilevel"/>
    <w:tmpl w:val="1C928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C5C52"/>
    <w:multiLevelType w:val="hybridMultilevel"/>
    <w:tmpl w:val="F1329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A91D1E"/>
    <w:multiLevelType w:val="hybridMultilevel"/>
    <w:tmpl w:val="3962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256078"/>
    <w:multiLevelType w:val="hybridMultilevel"/>
    <w:tmpl w:val="5C7A30E6"/>
    <w:lvl w:ilvl="0" w:tplc="3A8A28E0">
      <w:start w:val="2026"/>
      <w:numFmt w:val="decimal"/>
      <w:lvlText w:val="%1"/>
      <w:lvlJc w:val="left"/>
      <w:pPr>
        <w:ind w:left="43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261">
    <w:abstractNumId w:val="16"/>
  </w:num>
  <w:num w:numId="2" w16cid:durableId="390466679">
    <w:abstractNumId w:val="9"/>
  </w:num>
  <w:num w:numId="3" w16cid:durableId="567039047">
    <w:abstractNumId w:val="8"/>
  </w:num>
  <w:num w:numId="4" w16cid:durableId="1977879999">
    <w:abstractNumId w:val="21"/>
  </w:num>
  <w:num w:numId="5" w16cid:durableId="1486553459">
    <w:abstractNumId w:val="22"/>
  </w:num>
  <w:num w:numId="6" w16cid:durableId="1812479710">
    <w:abstractNumId w:val="13"/>
  </w:num>
  <w:num w:numId="7" w16cid:durableId="1947152868">
    <w:abstractNumId w:val="11"/>
  </w:num>
  <w:num w:numId="8" w16cid:durableId="2136823997">
    <w:abstractNumId w:val="25"/>
  </w:num>
  <w:num w:numId="9" w16cid:durableId="761756864">
    <w:abstractNumId w:val="10"/>
  </w:num>
  <w:num w:numId="10" w16cid:durableId="1954747796">
    <w:abstractNumId w:val="18"/>
  </w:num>
  <w:num w:numId="11" w16cid:durableId="1121075058">
    <w:abstractNumId w:val="1"/>
  </w:num>
  <w:num w:numId="12" w16cid:durableId="1219560247">
    <w:abstractNumId w:val="15"/>
  </w:num>
  <w:num w:numId="13" w16cid:durableId="1970433510">
    <w:abstractNumId w:val="24"/>
  </w:num>
  <w:num w:numId="14" w16cid:durableId="361172996">
    <w:abstractNumId w:val="23"/>
  </w:num>
  <w:num w:numId="15" w16cid:durableId="190605404">
    <w:abstractNumId w:val="4"/>
  </w:num>
  <w:num w:numId="16" w16cid:durableId="76950815">
    <w:abstractNumId w:val="14"/>
  </w:num>
  <w:num w:numId="17" w16cid:durableId="200636935">
    <w:abstractNumId w:val="6"/>
  </w:num>
  <w:num w:numId="18" w16cid:durableId="752824450">
    <w:abstractNumId w:val="5"/>
  </w:num>
  <w:num w:numId="19" w16cid:durableId="481578616">
    <w:abstractNumId w:val="7"/>
  </w:num>
  <w:num w:numId="20" w16cid:durableId="793522503">
    <w:abstractNumId w:val="0"/>
  </w:num>
  <w:num w:numId="21" w16cid:durableId="1799883426">
    <w:abstractNumId w:val="2"/>
  </w:num>
  <w:num w:numId="22" w16cid:durableId="1348021402">
    <w:abstractNumId w:val="20"/>
  </w:num>
  <w:num w:numId="23" w16cid:durableId="122507155">
    <w:abstractNumId w:val="12"/>
  </w:num>
  <w:num w:numId="24" w16cid:durableId="1172456423">
    <w:abstractNumId w:val="17"/>
  </w:num>
  <w:num w:numId="25" w16cid:durableId="2027052421">
    <w:abstractNumId w:val="3"/>
  </w:num>
  <w:num w:numId="26" w16cid:durableId="1006858414">
    <w:abstractNumId w:val="26"/>
  </w:num>
  <w:num w:numId="27" w16cid:durableId="19010173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3F"/>
    <w:rsid w:val="00011643"/>
    <w:rsid w:val="000235E0"/>
    <w:rsid w:val="0003563E"/>
    <w:rsid w:val="000652B3"/>
    <w:rsid w:val="0007759D"/>
    <w:rsid w:val="000A079D"/>
    <w:rsid w:val="000A3D8B"/>
    <w:rsid w:val="000A7125"/>
    <w:rsid w:val="000C4732"/>
    <w:rsid w:val="000C79E9"/>
    <w:rsid w:val="000E52DF"/>
    <w:rsid w:val="000E5928"/>
    <w:rsid w:val="000F04E5"/>
    <w:rsid w:val="000F6691"/>
    <w:rsid w:val="00102548"/>
    <w:rsid w:val="001027E7"/>
    <w:rsid w:val="00111A24"/>
    <w:rsid w:val="00114946"/>
    <w:rsid w:val="001243BC"/>
    <w:rsid w:val="00133552"/>
    <w:rsid w:val="00137BCB"/>
    <w:rsid w:val="001757B5"/>
    <w:rsid w:val="001760C3"/>
    <w:rsid w:val="00185FBC"/>
    <w:rsid w:val="00195435"/>
    <w:rsid w:val="001A0346"/>
    <w:rsid w:val="001A11C3"/>
    <w:rsid w:val="001A42C3"/>
    <w:rsid w:val="001B029D"/>
    <w:rsid w:val="001B5800"/>
    <w:rsid w:val="001D6813"/>
    <w:rsid w:val="001E23FF"/>
    <w:rsid w:val="001E424A"/>
    <w:rsid w:val="002048EF"/>
    <w:rsid w:val="00205023"/>
    <w:rsid w:val="00213C27"/>
    <w:rsid w:val="00217E40"/>
    <w:rsid w:val="002235D4"/>
    <w:rsid w:val="00226BFE"/>
    <w:rsid w:val="002326E0"/>
    <w:rsid w:val="00232887"/>
    <w:rsid w:val="0025400B"/>
    <w:rsid w:val="00255356"/>
    <w:rsid w:val="0026446A"/>
    <w:rsid w:val="0027159D"/>
    <w:rsid w:val="00280D40"/>
    <w:rsid w:val="00282004"/>
    <w:rsid w:val="002B66A4"/>
    <w:rsid w:val="002E1DD9"/>
    <w:rsid w:val="0030727C"/>
    <w:rsid w:val="00325077"/>
    <w:rsid w:val="00333354"/>
    <w:rsid w:val="00337342"/>
    <w:rsid w:val="0034745B"/>
    <w:rsid w:val="003A2832"/>
    <w:rsid w:val="003B3A70"/>
    <w:rsid w:val="003E2303"/>
    <w:rsid w:val="003E6354"/>
    <w:rsid w:val="003E7918"/>
    <w:rsid w:val="003F0373"/>
    <w:rsid w:val="00406ED8"/>
    <w:rsid w:val="0041392A"/>
    <w:rsid w:val="004223AF"/>
    <w:rsid w:val="00430CBB"/>
    <w:rsid w:val="0043303E"/>
    <w:rsid w:val="0046406F"/>
    <w:rsid w:val="00496726"/>
    <w:rsid w:val="004D313F"/>
    <w:rsid w:val="004D354E"/>
    <w:rsid w:val="004D6924"/>
    <w:rsid w:val="004E7940"/>
    <w:rsid w:val="004F29CA"/>
    <w:rsid w:val="004F64F2"/>
    <w:rsid w:val="00505C6B"/>
    <w:rsid w:val="005302BB"/>
    <w:rsid w:val="00533BAC"/>
    <w:rsid w:val="00540FC2"/>
    <w:rsid w:val="00546073"/>
    <w:rsid w:val="00551F25"/>
    <w:rsid w:val="0055315C"/>
    <w:rsid w:val="00555290"/>
    <w:rsid w:val="00557177"/>
    <w:rsid w:val="005777F6"/>
    <w:rsid w:val="00584524"/>
    <w:rsid w:val="00592503"/>
    <w:rsid w:val="005A6662"/>
    <w:rsid w:val="005B0135"/>
    <w:rsid w:val="005B1441"/>
    <w:rsid w:val="005B3F18"/>
    <w:rsid w:val="005B5948"/>
    <w:rsid w:val="005B63AF"/>
    <w:rsid w:val="005C4E78"/>
    <w:rsid w:val="005D3B17"/>
    <w:rsid w:val="005D72A0"/>
    <w:rsid w:val="005F43F7"/>
    <w:rsid w:val="005F5ADD"/>
    <w:rsid w:val="00605C5C"/>
    <w:rsid w:val="0061502A"/>
    <w:rsid w:val="00620969"/>
    <w:rsid w:val="00654CF8"/>
    <w:rsid w:val="00662FC9"/>
    <w:rsid w:val="00682D17"/>
    <w:rsid w:val="0069263E"/>
    <w:rsid w:val="006941D5"/>
    <w:rsid w:val="00694589"/>
    <w:rsid w:val="006B39A4"/>
    <w:rsid w:val="006B5D01"/>
    <w:rsid w:val="006C6699"/>
    <w:rsid w:val="006C74C2"/>
    <w:rsid w:val="006D411E"/>
    <w:rsid w:val="006D5FAC"/>
    <w:rsid w:val="006F5C2F"/>
    <w:rsid w:val="00744C54"/>
    <w:rsid w:val="00746BE6"/>
    <w:rsid w:val="0075284C"/>
    <w:rsid w:val="007734C7"/>
    <w:rsid w:val="0077408B"/>
    <w:rsid w:val="00775C23"/>
    <w:rsid w:val="00777085"/>
    <w:rsid w:val="00781B21"/>
    <w:rsid w:val="007A2E5F"/>
    <w:rsid w:val="007B12FE"/>
    <w:rsid w:val="007C5F44"/>
    <w:rsid w:val="007C6600"/>
    <w:rsid w:val="007C684E"/>
    <w:rsid w:val="007E62C5"/>
    <w:rsid w:val="007F6004"/>
    <w:rsid w:val="00832E1A"/>
    <w:rsid w:val="00836C85"/>
    <w:rsid w:val="00862130"/>
    <w:rsid w:val="0088309F"/>
    <w:rsid w:val="008A1CC7"/>
    <w:rsid w:val="008D089A"/>
    <w:rsid w:val="008D4294"/>
    <w:rsid w:val="008F0E43"/>
    <w:rsid w:val="008F4A5E"/>
    <w:rsid w:val="009115FE"/>
    <w:rsid w:val="00921829"/>
    <w:rsid w:val="00935ABC"/>
    <w:rsid w:val="00936538"/>
    <w:rsid w:val="009411BC"/>
    <w:rsid w:val="00961C40"/>
    <w:rsid w:val="0097251B"/>
    <w:rsid w:val="00972958"/>
    <w:rsid w:val="00983BC9"/>
    <w:rsid w:val="009914C8"/>
    <w:rsid w:val="009A3A0F"/>
    <w:rsid w:val="009C57B1"/>
    <w:rsid w:val="009D01DA"/>
    <w:rsid w:val="009D26BF"/>
    <w:rsid w:val="009E0FA9"/>
    <w:rsid w:val="009E427B"/>
    <w:rsid w:val="009E7B8F"/>
    <w:rsid w:val="00A021CC"/>
    <w:rsid w:val="00A25F7F"/>
    <w:rsid w:val="00A3030E"/>
    <w:rsid w:val="00A33883"/>
    <w:rsid w:val="00A548BB"/>
    <w:rsid w:val="00A72CE4"/>
    <w:rsid w:val="00A9356A"/>
    <w:rsid w:val="00AA2E3A"/>
    <w:rsid w:val="00AC2F47"/>
    <w:rsid w:val="00AC302E"/>
    <w:rsid w:val="00AC4E14"/>
    <w:rsid w:val="00AD3B4E"/>
    <w:rsid w:val="00AD4044"/>
    <w:rsid w:val="00AD66C0"/>
    <w:rsid w:val="00AE3AAA"/>
    <w:rsid w:val="00B00208"/>
    <w:rsid w:val="00B37F65"/>
    <w:rsid w:val="00B4121B"/>
    <w:rsid w:val="00B629A1"/>
    <w:rsid w:val="00B65989"/>
    <w:rsid w:val="00B7730F"/>
    <w:rsid w:val="00B8185C"/>
    <w:rsid w:val="00B957F9"/>
    <w:rsid w:val="00BA73F3"/>
    <w:rsid w:val="00BE33EC"/>
    <w:rsid w:val="00C017B3"/>
    <w:rsid w:val="00C032F6"/>
    <w:rsid w:val="00C14BDE"/>
    <w:rsid w:val="00C205BF"/>
    <w:rsid w:val="00C37D53"/>
    <w:rsid w:val="00C4350B"/>
    <w:rsid w:val="00CA0117"/>
    <w:rsid w:val="00CA5A62"/>
    <w:rsid w:val="00CB29B0"/>
    <w:rsid w:val="00CB31EB"/>
    <w:rsid w:val="00CC493F"/>
    <w:rsid w:val="00CD6468"/>
    <w:rsid w:val="00CE18F6"/>
    <w:rsid w:val="00CE1C2C"/>
    <w:rsid w:val="00CE720D"/>
    <w:rsid w:val="00CE7255"/>
    <w:rsid w:val="00CF0B90"/>
    <w:rsid w:val="00D04E7B"/>
    <w:rsid w:val="00D05521"/>
    <w:rsid w:val="00D23EC2"/>
    <w:rsid w:val="00D41EF7"/>
    <w:rsid w:val="00D51F43"/>
    <w:rsid w:val="00D718C9"/>
    <w:rsid w:val="00D92BB9"/>
    <w:rsid w:val="00DC1F48"/>
    <w:rsid w:val="00DF3795"/>
    <w:rsid w:val="00E07970"/>
    <w:rsid w:val="00E14941"/>
    <w:rsid w:val="00E2266D"/>
    <w:rsid w:val="00E27742"/>
    <w:rsid w:val="00E4567D"/>
    <w:rsid w:val="00E65092"/>
    <w:rsid w:val="00E86E36"/>
    <w:rsid w:val="00E96F05"/>
    <w:rsid w:val="00EC23F2"/>
    <w:rsid w:val="00EF7A41"/>
    <w:rsid w:val="00F16DD9"/>
    <w:rsid w:val="00F47881"/>
    <w:rsid w:val="00F535B5"/>
    <w:rsid w:val="00F572CE"/>
    <w:rsid w:val="00F73FB7"/>
    <w:rsid w:val="00FB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271BC"/>
  <w15:chartTrackingRefBased/>
  <w15:docId w15:val="{FA6DD0AB-548D-407B-899C-5582AD9C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DD9"/>
  </w:style>
  <w:style w:type="paragraph" w:styleId="Nagwek1">
    <w:name w:val="heading 1"/>
    <w:basedOn w:val="Normalny"/>
    <w:next w:val="Normalny"/>
    <w:link w:val="Nagwek1Znak"/>
    <w:uiPriority w:val="9"/>
    <w:qFormat/>
    <w:rsid w:val="0046406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0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A0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/>
    <w:rsid w:val="004E7940"/>
    <w:pPr>
      <w:ind w:left="720"/>
      <w:contextualSpacing/>
    </w:pPr>
  </w:style>
  <w:style w:type="table" w:styleId="Tabela-Siatka">
    <w:name w:val="Table Grid"/>
    <w:basedOn w:val="Standardowy"/>
    <w:uiPriority w:val="39"/>
    <w:rsid w:val="00540FC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406F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A2832"/>
    <w:pPr>
      <w:outlineLvl w:val="9"/>
    </w:pPr>
    <w:rPr>
      <w:kern w:val="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6406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1">
    <w:name w:val="toc 1"/>
    <w:basedOn w:val="Normalny"/>
    <w:next w:val="Normalny"/>
    <w:autoRedefine/>
    <w:uiPriority w:val="39"/>
    <w:unhideWhenUsed/>
    <w:rsid w:val="0046406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6406F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640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46406F"/>
    <w:pPr>
      <w:tabs>
        <w:tab w:val="right" w:leader="dot" w:pos="9062"/>
      </w:tabs>
      <w:spacing w:after="100"/>
    </w:pPr>
    <w:rPr>
      <w:rFonts w:ascii="Arial" w:hAnsi="Arial" w:cs="Arial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CA01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9A3A0F"/>
    <w:pPr>
      <w:tabs>
        <w:tab w:val="right" w:leader="dot" w:pos="9062"/>
      </w:tabs>
      <w:spacing w:after="100"/>
      <w:ind w:left="440"/>
      <w:jc w:val="both"/>
    </w:pPr>
    <w:rPr>
      <w:rFonts w:ascii="Arial" w:hAnsi="Arial" w:cs="Arial"/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24A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42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42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0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09F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325077"/>
    <w:pPr>
      <w:spacing w:after="200"/>
    </w:pPr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32507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1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w\AppData\Local\Temp\pid-10068\wz&#243;r_pisma_2024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E2ACC-C741-4862-AAC4-D3C4F9F5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wzór_pisma_2024</Template>
  <TotalTime>64</TotalTime>
  <Pages>44</Pages>
  <Words>11371</Words>
  <Characters>68228</Characters>
  <Application>Microsoft Office Word</Application>
  <DocSecurity>0</DocSecurity>
  <Lines>568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joannaw</dc:creator>
  <cp:keywords/>
  <dc:description/>
  <cp:lastModifiedBy>Maria Świdurska</cp:lastModifiedBy>
  <cp:revision>6</cp:revision>
  <cp:lastPrinted>2024-10-25T05:49:00Z</cp:lastPrinted>
  <dcterms:created xsi:type="dcterms:W3CDTF">2024-10-29T13:56:00Z</dcterms:created>
  <dcterms:modified xsi:type="dcterms:W3CDTF">2024-11-04T13:58:00Z</dcterms:modified>
</cp:coreProperties>
</file>