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2C430F8B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umsrem.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bip.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eur.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</w:t>
      </w:r>
      <w:r w:rsidR="00A65482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rzad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802AB1" w:rsidRDefault="000C1AD0" w:rsidP="000C1AD0">
      <w:pPr>
        <w:ind w:left="2832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 w:rsidRPr="00802AB1">
        <w:rPr>
          <w:rFonts w:eastAsia="Times New Roman" w:cstheme="minorHAnsi"/>
          <w:bCs/>
          <w:sz w:val="32"/>
          <w:szCs w:val="32"/>
          <w:lang w:val="en-US" w:eastAsia="pl-PL"/>
        </w:rPr>
        <w:t xml:space="preserve">     </w:t>
      </w:r>
      <w:r w:rsidRPr="00802AB1">
        <w:rPr>
          <w:rFonts w:eastAsia="Times New Roman" w:cstheme="minorHAnsi"/>
          <w:bCs/>
          <w:sz w:val="32"/>
          <w:szCs w:val="32"/>
          <w:lang w:eastAsia="pl-PL"/>
        </w:rPr>
        <w:t>OGŁOSZENIE O PRZETARG</w:t>
      </w:r>
      <w:r w:rsidR="009F0C48" w:rsidRPr="00802AB1">
        <w:rPr>
          <w:rFonts w:eastAsia="Times New Roman" w:cstheme="minorHAnsi"/>
          <w:bCs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2C923A81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(Dz.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7E5FC6">
        <w:rPr>
          <w:rFonts w:eastAsia="Times New Roman" w:cstheme="minorHAnsi"/>
          <w:bCs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7E5FC6">
        <w:rPr>
          <w:rFonts w:eastAsia="Times New Roman" w:cstheme="minorHAnsi"/>
          <w:bCs/>
          <w:sz w:val="20"/>
          <w:szCs w:val="20"/>
          <w:lang w:eastAsia="pl-PL"/>
        </w:rPr>
        <w:t>1145</w:t>
      </w:r>
      <w:r w:rsidR="006A18B7">
        <w:rPr>
          <w:rFonts w:eastAsia="Times New Roman" w:cstheme="minorHAnsi"/>
          <w:bCs/>
          <w:sz w:val="20"/>
          <w:szCs w:val="20"/>
          <w:lang w:eastAsia="pl-PL"/>
        </w:rPr>
        <w:t xml:space="preserve"> ze zm.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sprawie sposobu i</w:t>
      </w:r>
      <w:r w:rsidR="007E5FC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802AB1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802AB1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7B5B09BD" w14:textId="7EF3346F" w:rsidR="000C1AD0" w:rsidRPr="00802AB1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802AB1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802AB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365DE6FB" w:rsidR="000C1AD0" w:rsidRPr="00802AB1" w:rsidRDefault="0077690A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d</w:t>
      </w:r>
      <w:r w:rsidR="00272044">
        <w:rPr>
          <w:rFonts w:eastAsia="Times New Roman" w:cstheme="minorHAnsi"/>
          <w:bCs/>
          <w:sz w:val="28"/>
          <w:szCs w:val="28"/>
          <w:lang w:eastAsia="pl-PL"/>
        </w:rPr>
        <w:t>ziesiąty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F0C48" w:rsidRPr="00802AB1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F0C48" w:rsidRPr="00802AB1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F0C48" w:rsidRPr="00802AB1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na sprzedaż nieruchomości</w:t>
      </w:r>
      <w:r w:rsidR="002642F6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zabudowanej,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9F0C48" w:rsidRPr="00802AB1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9F0C48" w:rsidRPr="00802AB1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ie przy ul. </w:t>
      </w:r>
      <w:r w:rsidR="002642F6" w:rsidRPr="00802AB1">
        <w:rPr>
          <w:rFonts w:eastAsia="Times New Roman" w:cstheme="minorHAnsi"/>
          <w:bCs/>
          <w:sz w:val="28"/>
          <w:szCs w:val="28"/>
          <w:lang w:eastAsia="pl-PL"/>
        </w:rPr>
        <w:t>Floriana Marciniaka 8</w:t>
      </w:r>
    </w:p>
    <w:p w14:paraId="06099ED5" w14:textId="3A1F0AED" w:rsidR="00915D1C" w:rsidRPr="00272044" w:rsidRDefault="00915D1C" w:rsidP="000C1AD0">
      <w:pPr>
        <w:jc w:val="center"/>
        <w:rPr>
          <w:rFonts w:eastAsia="Times New Roman" w:cstheme="minorHAnsi"/>
          <w:b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802AB1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802AB1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802AB1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802AB1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802AB1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802AB1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4829BC64" w:rsidR="00915D1C" w:rsidRPr="00802AB1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802AB1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802AB1">
              <w:rPr>
                <w:rFonts w:cstheme="minorHAnsi"/>
                <w:bCs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802AB1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802AB1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802AB1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802AB1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74A85964" w:rsidR="00915D1C" w:rsidRPr="005F02B7" w:rsidRDefault="00F4751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771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, 764/5</w:t>
            </w:r>
          </w:p>
        </w:tc>
        <w:tc>
          <w:tcPr>
            <w:tcW w:w="1795" w:type="dxa"/>
            <w:vAlign w:val="center"/>
          </w:tcPr>
          <w:p w14:paraId="59944A69" w14:textId="277F8A5A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1139</w:t>
            </w:r>
            <w:r w:rsidRPr="005F02B7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23E7052D" w:rsidR="00915D1C" w:rsidRPr="005F02B7" w:rsidRDefault="00272044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499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4EABE399" w:rsidR="00915D1C" w:rsidRPr="005F02B7" w:rsidRDefault="00272044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</w:t>
            </w:r>
            <w:r w:rsidR="000D4F73"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7FB129D1" w14:textId="77777777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01642/0</w:t>
            </w:r>
          </w:p>
          <w:p w14:paraId="5B711CCE" w14:textId="24185A92" w:rsidR="002349D5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PO1M/00024566/0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B51E87B" w14:textId="18447904" w:rsidR="000C009D" w:rsidRPr="009F0C48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 (powierzchnia zabudowy 180,00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, kubatura </w:t>
      </w:r>
      <w:r w:rsidR="00E7224D">
        <w:rPr>
          <w:rFonts w:cstheme="minorHAnsi"/>
          <w:sz w:val="28"/>
          <w:szCs w:val="28"/>
        </w:rPr>
        <w:t>752</w:t>
      </w:r>
      <w:r w:rsidR="006A23CC">
        <w:rPr>
          <w:rFonts w:cstheme="minorHAnsi"/>
          <w:sz w:val="28"/>
          <w:szCs w:val="28"/>
        </w:rPr>
        <w:t>,</w:t>
      </w:r>
      <w:r w:rsidR="00E7224D">
        <w:rPr>
          <w:rFonts w:cstheme="minorHAnsi"/>
          <w:sz w:val="28"/>
          <w:szCs w:val="28"/>
        </w:rPr>
        <w:t>0</w:t>
      </w:r>
      <w:r w:rsidR="006A23CC">
        <w:rPr>
          <w:rFonts w:cstheme="minorHAnsi"/>
          <w:sz w:val="28"/>
          <w:szCs w:val="28"/>
        </w:rPr>
        <w:t>0 m</w:t>
      </w:r>
      <w:r w:rsidR="006A23CC">
        <w:rPr>
          <w:rFonts w:cstheme="minorHAnsi"/>
          <w:sz w:val="28"/>
          <w:szCs w:val="28"/>
          <w:vertAlign w:val="superscript"/>
        </w:rPr>
        <w:t>3</w:t>
      </w:r>
      <w:r w:rsidR="006A23CC">
        <w:rPr>
          <w:rFonts w:cstheme="minorHAnsi"/>
          <w:sz w:val="28"/>
          <w:szCs w:val="28"/>
        </w:rPr>
        <w:t>). W</w:t>
      </w:r>
      <w:r w:rsidR="007B7E43">
        <w:rPr>
          <w:rFonts w:cstheme="minorHAnsi"/>
          <w:sz w:val="28"/>
          <w:szCs w:val="28"/>
        </w:rPr>
        <w:t> </w:t>
      </w:r>
      <w:r w:rsidR="006A23CC">
        <w:rPr>
          <w:rFonts w:cstheme="minorHAnsi"/>
          <w:sz w:val="28"/>
          <w:szCs w:val="28"/>
        </w:rPr>
        <w:t xml:space="preserve">budynku </w:t>
      </w:r>
      <w:r w:rsidR="00802AB1">
        <w:rPr>
          <w:rFonts w:cstheme="minorHAnsi"/>
          <w:sz w:val="28"/>
          <w:szCs w:val="28"/>
        </w:rPr>
        <w:t>funkcjonowały</w:t>
      </w:r>
      <w:r w:rsidR="006A23CC">
        <w:rPr>
          <w:rFonts w:cstheme="minorHAnsi"/>
          <w:sz w:val="28"/>
          <w:szCs w:val="28"/>
        </w:rPr>
        <w:t xml:space="preserve"> 3 </w:t>
      </w:r>
      <w:r w:rsidR="00802AB1">
        <w:rPr>
          <w:rFonts w:cstheme="minorHAnsi"/>
          <w:sz w:val="28"/>
          <w:szCs w:val="28"/>
        </w:rPr>
        <w:t xml:space="preserve">niewyodrębnione </w:t>
      </w:r>
      <w:r w:rsidR="003E0502">
        <w:rPr>
          <w:rFonts w:cstheme="minorHAnsi"/>
          <w:sz w:val="28"/>
          <w:szCs w:val="28"/>
        </w:rPr>
        <w:t>lokale mieszkalne o łącznej powierzchni 186,08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. Na</w:t>
      </w:r>
      <w:r w:rsidR="007B7E4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>nieruchomości znajduje się również budynek gospodarczy (powierzchnia zabudowy 110,50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). Nieruchomość nie jest wpisana indywidualnie do</w:t>
      </w:r>
      <w:r w:rsidR="0050260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 xml:space="preserve">wojewódzkiego rejestru zabytków, a jedynie ujęta w </w:t>
      </w:r>
      <w:r w:rsidR="00E7224D">
        <w:rPr>
          <w:rFonts w:cstheme="minorHAnsi"/>
          <w:sz w:val="28"/>
          <w:szCs w:val="28"/>
        </w:rPr>
        <w:t>G</w:t>
      </w:r>
      <w:r w:rsidR="003E0502">
        <w:rPr>
          <w:rFonts w:cstheme="minorHAnsi"/>
          <w:sz w:val="28"/>
          <w:szCs w:val="28"/>
        </w:rPr>
        <w:t xml:space="preserve">minnej </w:t>
      </w:r>
      <w:r w:rsidR="00E7224D">
        <w:rPr>
          <w:rFonts w:cstheme="minorHAnsi"/>
          <w:sz w:val="28"/>
          <w:szCs w:val="28"/>
        </w:rPr>
        <w:t>E</w:t>
      </w:r>
      <w:r w:rsidR="003E0502">
        <w:rPr>
          <w:rFonts w:cstheme="minorHAnsi"/>
          <w:sz w:val="28"/>
          <w:szCs w:val="28"/>
        </w:rPr>
        <w:t xml:space="preserve">widencji </w:t>
      </w:r>
      <w:r w:rsidR="00E7224D">
        <w:rPr>
          <w:rFonts w:cstheme="minorHAnsi"/>
          <w:sz w:val="28"/>
          <w:szCs w:val="28"/>
        </w:rPr>
        <w:t>Z</w:t>
      </w:r>
      <w:r w:rsidR="003E0502">
        <w:rPr>
          <w:rFonts w:cstheme="minorHAnsi"/>
          <w:sz w:val="28"/>
          <w:szCs w:val="28"/>
        </w:rPr>
        <w:t xml:space="preserve">abytków. </w:t>
      </w:r>
      <w:r w:rsidR="000C009D" w:rsidRPr="009F0C48">
        <w:rPr>
          <w:rFonts w:cstheme="minorHAnsi"/>
          <w:sz w:val="28"/>
          <w:szCs w:val="28"/>
        </w:rPr>
        <w:t>Gmina Śrem nie odpowiada za wady zbywanej nieruchomości, tj.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za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nieujawnion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w</w:t>
      </w:r>
      <w:r w:rsidR="007B7E43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 xml:space="preserve">Powiatowym </w:t>
      </w:r>
      <w:r w:rsidR="000C009D" w:rsidRPr="009F0C48">
        <w:rPr>
          <w:rFonts w:cstheme="minorHAnsi"/>
          <w:sz w:val="28"/>
          <w:szCs w:val="28"/>
        </w:rPr>
        <w:t>Ośrodku Dokumentacji Geodezyjnej</w:t>
      </w:r>
      <w:r w:rsidR="009A7C32" w:rsidRPr="009F0C48">
        <w:rPr>
          <w:rFonts w:cstheme="minorHAnsi"/>
          <w:sz w:val="28"/>
          <w:szCs w:val="28"/>
        </w:rPr>
        <w:t xml:space="preserve"> i</w:t>
      </w:r>
      <w:r w:rsidR="009F0C48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>Kartograficznej,</w:t>
      </w:r>
      <w:r w:rsidR="000C009D" w:rsidRPr="009F0C48">
        <w:rPr>
          <w:rFonts w:cstheme="minorHAnsi"/>
          <w:sz w:val="28"/>
          <w:szCs w:val="28"/>
        </w:rPr>
        <w:t xml:space="preserve"> przebieg podziemnej infrastruktury lub przebieg niezgodn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z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802AB1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802AB1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03BF9453" w14:textId="71161396" w:rsidR="005F02B7" w:rsidRDefault="0077690A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Dzie</w:t>
      </w:r>
      <w:r w:rsidR="00272044">
        <w:rPr>
          <w:rFonts w:eastAsia="Times New Roman" w:cstheme="minorHAnsi"/>
          <w:sz w:val="28"/>
          <w:szCs w:val="28"/>
          <w:lang w:eastAsia="pl-PL"/>
        </w:rPr>
        <w:t>siąty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przetarg odbędzie się </w:t>
      </w:r>
      <w:r w:rsidR="00272044">
        <w:rPr>
          <w:rFonts w:eastAsia="Times New Roman" w:cstheme="minorHAnsi"/>
          <w:sz w:val="28"/>
          <w:szCs w:val="28"/>
          <w:lang w:eastAsia="pl-PL"/>
        </w:rPr>
        <w:t>5</w:t>
      </w:r>
      <w:r w:rsidR="009004DC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l</w:t>
      </w:r>
      <w:r w:rsidR="00272044">
        <w:rPr>
          <w:rFonts w:eastAsia="Times New Roman" w:cstheme="minorHAnsi"/>
          <w:sz w:val="28"/>
          <w:szCs w:val="28"/>
          <w:lang w:eastAsia="pl-PL"/>
        </w:rPr>
        <w:t>utego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272044">
        <w:rPr>
          <w:rFonts w:eastAsia="Times New Roman" w:cstheme="minorHAnsi"/>
          <w:sz w:val="28"/>
          <w:szCs w:val="28"/>
          <w:lang w:eastAsia="pl-PL"/>
        </w:rPr>
        <w:t>5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r. o godz. 11:00 w siedzibie Urzędu Miejskiego w Śremie, Plac 20 Października 1, pokój nr 24, II piętro. </w:t>
      </w:r>
    </w:p>
    <w:p w14:paraId="5BB6265A" w14:textId="6F88E90C" w:rsidR="00FA4D94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14:paraId="1F59F28B" w14:textId="2B3D0A1F" w:rsidR="00545771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pierwszy przetarg odbył się 6 marca 2023 r. o godz. 11:00;</w:t>
      </w:r>
    </w:p>
    <w:p w14:paraId="5CD5B893" w14:textId="3E8EE239" w:rsidR="000C1AD0" w:rsidRDefault="00545771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15 maja 2023 r. o godz. 11:00</w:t>
      </w:r>
      <w:r w:rsidR="00AF6B3D">
        <w:rPr>
          <w:rFonts w:eastAsia="Times New Roman" w:cstheme="minorHAnsi"/>
          <w:sz w:val="28"/>
          <w:szCs w:val="28"/>
          <w:lang w:eastAsia="pl-PL"/>
        </w:rPr>
        <w:t>;</w:t>
      </w:r>
    </w:p>
    <w:p w14:paraId="591043C9" w14:textId="2ABA5D43" w:rsidR="00AF6B3D" w:rsidRDefault="00AF6B3D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21 sierpnia 2023 r. o godz. 11:00</w:t>
      </w:r>
      <w:r w:rsidR="00502603">
        <w:rPr>
          <w:rFonts w:eastAsia="Times New Roman" w:cstheme="minorHAnsi"/>
          <w:sz w:val="28"/>
          <w:szCs w:val="28"/>
          <w:lang w:eastAsia="pl-PL"/>
        </w:rPr>
        <w:t>;</w:t>
      </w:r>
    </w:p>
    <w:p w14:paraId="59FFC002" w14:textId="749CFB01" w:rsidR="00502603" w:rsidRDefault="00502603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czwarty przetarg odbył się 30 października 2023 r. o godz. 11:00</w:t>
      </w:r>
      <w:r w:rsidR="004868E2">
        <w:rPr>
          <w:rFonts w:eastAsia="Times New Roman" w:cstheme="minorHAnsi"/>
          <w:sz w:val="28"/>
          <w:szCs w:val="28"/>
          <w:lang w:eastAsia="pl-PL"/>
        </w:rPr>
        <w:t>;</w:t>
      </w:r>
    </w:p>
    <w:p w14:paraId="1D3FC04A" w14:textId="1BE56F4E" w:rsidR="004868E2" w:rsidRDefault="004868E2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piąty przetarg odbył się 15 stycznia 2024 r. o godz. 11:00</w:t>
      </w:r>
      <w:r w:rsidR="00505FBD">
        <w:rPr>
          <w:rFonts w:eastAsia="Times New Roman" w:cstheme="minorHAnsi"/>
          <w:sz w:val="28"/>
          <w:szCs w:val="28"/>
          <w:lang w:eastAsia="pl-PL"/>
        </w:rPr>
        <w:t>;</w:t>
      </w:r>
    </w:p>
    <w:p w14:paraId="2F749CD8" w14:textId="546AB251" w:rsidR="00505FBD" w:rsidRDefault="00505FBD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szósty przetarg odbył się 26 marca 2024 r. o godz. 11:00</w:t>
      </w:r>
      <w:r w:rsidR="009004DC">
        <w:rPr>
          <w:rFonts w:eastAsia="Times New Roman" w:cstheme="minorHAnsi"/>
          <w:sz w:val="28"/>
          <w:szCs w:val="28"/>
          <w:lang w:eastAsia="pl-PL"/>
        </w:rPr>
        <w:t>;</w:t>
      </w:r>
    </w:p>
    <w:p w14:paraId="05C8B7C8" w14:textId="46B46721" w:rsidR="009004DC" w:rsidRDefault="009004DC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siódmy przetarg odbył się 11 czerwca 2024 r. o godz. 11:00</w:t>
      </w:r>
      <w:r w:rsidR="0077690A">
        <w:rPr>
          <w:rFonts w:eastAsia="Times New Roman" w:cstheme="minorHAnsi"/>
          <w:sz w:val="28"/>
          <w:szCs w:val="28"/>
          <w:lang w:eastAsia="pl-PL"/>
        </w:rPr>
        <w:t>;</w:t>
      </w:r>
    </w:p>
    <w:p w14:paraId="3F8307B3" w14:textId="410F3DCB" w:rsidR="009004DC" w:rsidRDefault="0077690A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ósmy przetarg odbył się 3 września 2024 r. o godz. 11:00</w:t>
      </w:r>
      <w:r w:rsidR="00272044">
        <w:rPr>
          <w:rFonts w:eastAsia="Times New Roman" w:cstheme="minorHAnsi"/>
          <w:sz w:val="28"/>
          <w:szCs w:val="28"/>
          <w:lang w:eastAsia="pl-PL"/>
        </w:rPr>
        <w:t>;</w:t>
      </w:r>
    </w:p>
    <w:p w14:paraId="3E332100" w14:textId="78A4B5D2" w:rsidR="00272044" w:rsidRPr="00545771" w:rsidRDefault="00272044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dziewiąty przetarg odbył się 19 listopada 2024 r. o godz. 11:00.</w:t>
      </w:r>
    </w:p>
    <w:p w14:paraId="0E16CDA0" w14:textId="7B035BD4" w:rsidR="000C1AD0" w:rsidRPr="00802AB1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802AB1">
        <w:rPr>
          <w:rFonts w:eastAsia="Times New Roman" w:cstheme="minorHAnsi"/>
          <w:bCs/>
          <w:sz w:val="28"/>
          <w:szCs w:val="28"/>
          <w:lang w:eastAsia="pl-PL"/>
        </w:rPr>
        <w:lastRenderedPageBreak/>
        <w:t>Warunki przetarg</w:t>
      </w:r>
      <w:r w:rsidR="009004DC" w:rsidRPr="00802AB1">
        <w:rPr>
          <w:rFonts w:eastAsia="Times New Roman" w:cstheme="minorHAnsi"/>
          <w:bCs/>
          <w:sz w:val="28"/>
          <w:szCs w:val="28"/>
          <w:lang w:eastAsia="pl-PL"/>
        </w:rPr>
        <w:t>u</w:t>
      </w:r>
      <w:r w:rsidRPr="00802AB1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4C981179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272044">
        <w:rPr>
          <w:rFonts w:eastAsia="Times New Roman" w:cstheme="minorHAnsi"/>
          <w:sz w:val="28"/>
          <w:szCs w:val="28"/>
          <w:lang w:eastAsia="pl-PL"/>
        </w:rPr>
        <w:t>5</w:t>
      </w:r>
      <w:r w:rsidR="000D4F73">
        <w:rPr>
          <w:rFonts w:eastAsia="Times New Roman" w:cstheme="minorHAnsi"/>
          <w:sz w:val="28"/>
          <w:szCs w:val="28"/>
          <w:lang w:eastAsia="pl-PL"/>
        </w:rPr>
        <w:t>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 Marciniaka 8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272044">
        <w:rPr>
          <w:rFonts w:eastAsia="Times New Roman" w:cstheme="minorHAnsi"/>
          <w:sz w:val="28"/>
          <w:szCs w:val="28"/>
          <w:lang w:eastAsia="pl-PL"/>
        </w:rPr>
        <w:t>31</w:t>
      </w:r>
      <w:r w:rsidR="009004DC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72044">
        <w:rPr>
          <w:rFonts w:eastAsia="Times New Roman" w:cstheme="minorHAnsi"/>
          <w:sz w:val="28"/>
          <w:szCs w:val="28"/>
          <w:lang w:eastAsia="pl-PL"/>
        </w:rPr>
        <w:t>stycznia</w:t>
      </w:r>
      <w:r w:rsidR="00502603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E87940">
        <w:rPr>
          <w:rFonts w:eastAsia="Times New Roman" w:cstheme="minorHAnsi"/>
          <w:sz w:val="28"/>
          <w:szCs w:val="28"/>
          <w:lang w:eastAsia="pl-PL"/>
        </w:rPr>
        <w:t>202</w:t>
      </w:r>
      <w:r w:rsidR="00272044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28F29342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przypadku nieuzyskania zezwolenia przed zawarciem aktu notarialnego wpłacone wadium przepada na rzecz Gminy;</w:t>
      </w:r>
    </w:p>
    <w:p w14:paraId="670E50AE" w14:textId="7D0805A4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>;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22ACF7CD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elektronicznej</w:t>
      </w:r>
      <w:r w:rsidR="00545771">
        <w:rPr>
          <w:rFonts w:eastAsia="Times New Roman" w:cstheme="minorHAnsi"/>
          <w:sz w:val="28"/>
          <w:szCs w:val="28"/>
          <w:lang w:eastAsia="pl-PL"/>
        </w:rPr>
        <w:t xml:space="preserve"> na </w:t>
      </w:r>
      <w:hyperlink r:id="rId10" w:history="1">
        <w:r w:rsidR="00545771" w:rsidRPr="007248B0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www.otoprzetargi.pl</w:t>
        </w:r>
      </w:hyperlink>
      <w:r w:rsidR="00545771">
        <w:rPr>
          <w:rFonts w:eastAsia="Times New Roman" w:cstheme="minorHAnsi"/>
          <w:sz w:val="28"/>
          <w:szCs w:val="28"/>
          <w:lang w:eastAsia="pl-PL"/>
        </w:rPr>
        <w:t>.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32A74B64" w14:textId="42BE2C8B" w:rsidR="004B1692" w:rsidRPr="009004DC" w:rsidRDefault="000C1AD0" w:rsidP="009004DC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D4F73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0D4F73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 lub telefonicznie pod nr 61 28 47</w:t>
      </w:r>
      <w:r w:rsidR="000D4F73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0D4F73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 Śremie w godzinach pracy Urzędu lub telefonicznie pod nr tel. 61 28 47 131.</w:t>
      </w:r>
    </w:p>
    <w:p w14:paraId="206E0962" w14:textId="7554135A" w:rsidR="000C1AD0" w:rsidRDefault="0077690A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Dzie</w:t>
      </w:r>
      <w:r w:rsidR="00272044">
        <w:rPr>
          <w:rFonts w:eastAsia="Times New Roman" w:cstheme="minorHAnsi"/>
          <w:sz w:val="28"/>
          <w:szCs w:val="28"/>
          <w:lang w:eastAsia="pl-PL"/>
        </w:rPr>
        <w:t>siąty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 w:rsidR="00E7224D">
        <w:rPr>
          <w:rFonts w:eastAsia="Times New Roman" w:cstheme="minorHAnsi"/>
          <w:sz w:val="28"/>
          <w:szCs w:val="28"/>
          <w:lang w:eastAsia="pl-PL"/>
        </w:rPr>
        <w:t xml:space="preserve"> zabudowanej 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9F0C48"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 w:rsidR="009F0C48">
        <w:rPr>
          <w:rFonts w:eastAsia="Times New Roman" w:cstheme="minorHAnsi"/>
          <w:sz w:val="28"/>
          <w:szCs w:val="28"/>
          <w:lang w:eastAsia="pl-PL"/>
        </w:rPr>
        <w:t> </w:t>
      </w:r>
      <w:r w:rsidR="0084360E">
        <w:rPr>
          <w:rFonts w:eastAsia="Times New Roman" w:cstheme="minorHAnsi"/>
          <w:sz w:val="28"/>
          <w:szCs w:val="28"/>
          <w:lang w:eastAsia="pl-PL"/>
        </w:rPr>
        <w:t xml:space="preserve">Śremie przy ulicy </w:t>
      </w:r>
      <w:r w:rsidR="00E7224D">
        <w:rPr>
          <w:rFonts w:eastAsia="Times New Roman" w:cstheme="minorHAnsi"/>
          <w:sz w:val="28"/>
          <w:szCs w:val="28"/>
          <w:lang w:eastAsia="pl-PL"/>
        </w:rPr>
        <w:t>Floriana Marciniaka 8</w:t>
      </w:r>
    </w:p>
    <w:p w14:paraId="17B739C3" w14:textId="77777777" w:rsidR="009004DC" w:rsidRPr="009004DC" w:rsidRDefault="009004DC" w:rsidP="000C1AD0">
      <w:pPr>
        <w:jc w:val="center"/>
        <w:rPr>
          <w:rFonts w:eastAsia="Times New Roman" w:cstheme="minorHAnsi"/>
          <w:sz w:val="16"/>
          <w:szCs w:val="16"/>
          <w:lang w:eastAsia="pl-PL"/>
        </w:rPr>
      </w:pPr>
    </w:p>
    <w:p w14:paraId="1F51DAD2" w14:textId="11018753" w:rsidR="009004DC" w:rsidRDefault="009004DC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inline distT="0" distB="0" distL="0" distR="0" wp14:anchorId="2AC1AC8C" wp14:editId="43E3877B">
            <wp:extent cx="5838825" cy="7187719"/>
            <wp:effectExtent l="0" t="0" r="0" b="0"/>
            <wp:docPr id="179215055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320" cy="718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AB1BE" w14:textId="6D02BACC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7091111E" w14:textId="3773C0E6" w:rsidR="004B1692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A617A28" w14:textId="77777777" w:rsidR="00802AB1" w:rsidRDefault="00802AB1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E738924" w14:textId="77777777" w:rsidR="00802AB1" w:rsidRDefault="00802AB1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604D052" w14:textId="77777777" w:rsidR="00802AB1" w:rsidRPr="00CF2A3D" w:rsidRDefault="00802AB1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3B9040A4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</w:t>
      </w:r>
      <w:r w:rsidR="009C3795">
        <w:rPr>
          <w:rFonts w:eastAsia="Times New Roman" w:cstheme="minorHAnsi"/>
          <w:sz w:val="20"/>
          <w:szCs w:val="20"/>
          <w:lang w:eastAsia="pl-PL"/>
        </w:rPr>
        <w:t>…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. </w:t>
      </w:r>
      <w:r w:rsidR="009C3795">
        <w:rPr>
          <w:rFonts w:eastAsia="Times New Roman" w:cstheme="minorHAnsi"/>
          <w:sz w:val="20"/>
          <w:szCs w:val="20"/>
          <w:lang w:eastAsia="pl-PL"/>
        </w:rPr>
        <w:t>grudnia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0D4F73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71AB0D6A" w:rsidR="000C1AD0" w:rsidRPr="009004DC" w:rsidRDefault="009004DC" w:rsidP="000C62F6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6704" behindDoc="1" locked="0" layoutInCell="1" allowOverlap="1" wp14:anchorId="075023A3" wp14:editId="72D87C95">
            <wp:simplePos x="0" y="0"/>
            <wp:positionH relativeFrom="column">
              <wp:posOffset>2540</wp:posOffset>
            </wp:positionH>
            <wp:positionV relativeFrom="paragraph">
              <wp:posOffset>278765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 w:rsidR="000C1AD0">
        <w:rPr>
          <w:rFonts w:eastAsia="Times New Roman" w:cstheme="minorHAnsi"/>
          <w:sz w:val="20"/>
          <w:szCs w:val="20"/>
          <w:lang w:eastAsia="pl-PL"/>
        </w:rPr>
        <w:t>2</w:t>
      </w:r>
      <w:r w:rsidR="009C3795">
        <w:rPr>
          <w:rFonts w:eastAsia="Times New Roman" w:cstheme="minorHAnsi"/>
          <w:sz w:val="20"/>
          <w:szCs w:val="20"/>
          <w:lang w:eastAsia="pl-PL"/>
        </w:rPr>
        <w:t>….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sectPr w:rsidR="000C1AD0" w:rsidRPr="009004DC" w:rsidSect="009C3795">
      <w:footerReference w:type="default" r:id="rId13"/>
      <w:pgSz w:w="11906" w:h="16838"/>
      <w:pgMar w:top="709" w:right="849" w:bottom="1702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3DA3DD" w14:textId="77777777" w:rsidR="008C724D" w:rsidRDefault="008C724D">
      <w:r>
        <w:separator/>
      </w:r>
    </w:p>
  </w:endnote>
  <w:endnote w:type="continuationSeparator" w:id="0">
    <w:p w14:paraId="499D47BF" w14:textId="77777777" w:rsidR="008C724D" w:rsidRDefault="008C7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E225A1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E225A1" w:rsidRDefault="00E225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A54B74" w14:textId="77777777" w:rsidR="008C724D" w:rsidRDefault="008C724D">
      <w:r>
        <w:separator/>
      </w:r>
    </w:p>
  </w:footnote>
  <w:footnote w:type="continuationSeparator" w:id="0">
    <w:p w14:paraId="77D4CF56" w14:textId="77777777" w:rsidR="008C724D" w:rsidRDefault="008C72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BE443F"/>
    <w:multiLevelType w:val="hybridMultilevel"/>
    <w:tmpl w:val="AAB0C7C2"/>
    <w:lvl w:ilvl="0" w:tplc="1A160F40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06995"/>
    <w:rsid w:val="000415D9"/>
    <w:rsid w:val="000675BB"/>
    <w:rsid w:val="00081C6F"/>
    <w:rsid w:val="0008693A"/>
    <w:rsid w:val="000A7A87"/>
    <w:rsid w:val="000B5BF4"/>
    <w:rsid w:val="000C009D"/>
    <w:rsid w:val="000C1AD0"/>
    <w:rsid w:val="000C2471"/>
    <w:rsid w:val="000C62F6"/>
    <w:rsid w:val="000D4F73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18E8"/>
    <w:rsid w:val="001B47A9"/>
    <w:rsid w:val="001E6540"/>
    <w:rsid w:val="001F70E8"/>
    <w:rsid w:val="00207455"/>
    <w:rsid w:val="00223B51"/>
    <w:rsid w:val="00226092"/>
    <w:rsid w:val="0023044E"/>
    <w:rsid w:val="002349D5"/>
    <w:rsid w:val="002452A5"/>
    <w:rsid w:val="002642F6"/>
    <w:rsid w:val="00272044"/>
    <w:rsid w:val="00277BE0"/>
    <w:rsid w:val="00297701"/>
    <w:rsid w:val="002A7A69"/>
    <w:rsid w:val="002D0108"/>
    <w:rsid w:val="002D4D29"/>
    <w:rsid w:val="002F3A02"/>
    <w:rsid w:val="00325941"/>
    <w:rsid w:val="0033047A"/>
    <w:rsid w:val="00332D6C"/>
    <w:rsid w:val="00334589"/>
    <w:rsid w:val="003558CF"/>
    <w:rsid w:val="00375F34"/>
    <w:rsid w:val="00384623"/>
    <w:rsid w:val="003C13F7"/>
    <w:rsid w:val="003E0502"/>
    <w:rsid w:val="004045A5"/>
    <w:rsid w:val="00413636"/>
    <w:rsid w:val="00430B47"/>
    <w:rsid w:val="004318AF"/>
    <w:rsid w:val="00441368"/>
    <w:rsid w:val="004631EB"/>
    <w:rsid w:val="004868E2"/>
    <w:rsid w:val="004A3403"/>
    <w:rsid w:val="004B0724"/>
    <w:rsid w:val="004B1692"/>
    <w:rsid w:val="004B5281"/>
    <w:rsid w:val="004D02F6"/>
    <w:rsid w:val="004F1D2A"/>
    <w:rsid w:val="00502603"/>
    <w:rsid w:val="00505FBD"/>
    <w:rsid w:val="00506F86"/>
    <w:rsid w:val="005073DC"/>
    <w:rsid w:val="0051518D"/>
    <w:rsid w:val="00545771"/>
    <w:rsid w:val="00565806"/>
    <w:rsid w:val="00573E3F"/>
    <w:rsid w:val="00584B6C"/>
    <w:rsid w:val="00596F5C"/>
    <w:rsid w:val="005A1BF6"/>
    <w:rsid w:val="005D13EE"/>
    <w:rsid w:val="005D664C"/>
    <w:rsid w:val="005D73C7"/>
    <w:rsid w:val="005F02B7"/>
    <w:rsid w:val="005F39B6"/>
    <w:rsid w:val="006006B4"/>
    <w:rsid w:val="006271E3"/>
    <w:rsid w:val="006346AC"/>
    <w:rsid w:val="0063502E"/>
    <w:rsid w:val="006915CA"/>
    <w:rsid w:val="006A18B7"/>
    <w:rsid w:val="006A23CC"/>
    <w:rsid w:val="006A7A9A"/>
    <w:rsid w:val="006D37F7"/>
    <w:rsid w:val="006D53F8"/>
    <w:rsid w:val="0070436C"/>
    <w:rsid w:val="00721492"/>
    <w:rsid w:val="007703AB"/>
    <w:rsid w:val="007718EA"/>
    <w:rsid w:val="00772661"/>
    <w:rsid w:val="0077690A"/>
    <w:rsid w:val="007869D4"/>
    <w:rsid w:val="007A0D87"/>
    <w:rsid w:val="007A38F7"/>
    <w:rsid w:val="007B7E43"/>
    <w:rsid w:val="007D612D"/>
    <w:rsid w:val="007E5FC6"/>
    <w:rsid w:val="007F0024"/>
    <w:rsid w:val="007F6CFC"/>
    <w:rsid w:val="007F7848"/>
    <w:rsid w:val="00800FA1"/>
    <w:rsid w:val="00802AB1"/>
    <w:rsid w:val="00824919"/>
    <w:rsid w:val="0082747F"/>
    <w:rsid w:val="00835640"/>
    <w:rsid w:val="0084360E"/>
    <w:rsid w:val="008571A2"/>
    <w:rsid w:val="008802C1"/>
    <w:rsid w:val="008C724D"/>
    <w:rsid w:val="008D07FC"/>
    <w:rsid w:val="009004DC"/>
    <w:rsid w:val="0090322E"/>
    <w:rsid w:val="00915D1C"/>
    <w:rsid w:val="00921E51"/>
    <w:rsid w:val="00930B13"/>
    <w:rsid w:val="009375EC"/>
    <w:rsid w:val="00940494"/>
    <w:rsid w:val="00941AFA"/>
    <w:rsid w:val="0094426C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C3795"/>
    <w:rsid w:val="009D7127"/>
    <w:rsid w:val="009F0458"/>
    <w:rsid w:val="009F0C48"/>
    <w:rsid w:val="00A04855"/>
    <w:rsid w:val="00A12BBD"/>
    <w:rsid w:val="00A24CCC"/>
    <w:rsid w:val="00A26FCA"/>
    <w:rsid w:val="00A61990"/>
    <w:rsid w:val="00A65482"/>
    <w:rsid w:val="00A915C0"/>
    <w:rsid w:val="00A96401"/>
    <w:rsid w:val="00AB0693"/>
    <w:rsid w:val="00AB7261"/>
    <w:rsid w:val="00AC76DC"/>
    <w:rsid w:val="00AF2F99"/>
    <w:rsid w:val="00AF4A07"/>
    <w:rsid w:val="00AF5EE0"/>
    <w:rsid w:val="00AF6B3D"/>
    <w:rsid w:val="00B07281"/>
    <w:rsid w:val="00B25120"/>
    <w:rsid w:val="00B4441A"/>
    <w:rsid w:val="00B474AF"/>
    <w:rsid w:val="00B566A2"/>
    <w:rsid w:val="00B614FF"/>
    <w:rsid w:val="00B97B68"/>
    <w:rsid w:val="00BA13AD"/>
    <w:rsid w:val="00BB1766"/>
    <w:rsid w:val="00BB7DA4"/>
    <w:rsid w:val="00BD257B"/>
    <w:rsid w:val="00C00115"/>
    <w:rsid w:val="00C2184E"/>
    <w:rsid w:val="00C23AAE"/>
    <w:rsid w:val="00C46077"/>
    <w:rsid w:val="00C472E6"/>
    <w:rsid w:val="00C51B43"/>
    <w:rsid w:val="00C523B5"/>
    <w:rsid w:val="00C750E9"/>
    <w:rsid w:val="00C75326"/>
    <w:rsid w:val="00C8124A"/>
    <w:rsid w:val="00CC0492"/>
    <w:rsid w:val="00CF0897"/>
    <w:rsid w:val="00CF0FD0"/>
    <w:rsid w:val="00CF2A3D"/>
    <w:rsid w:val="00D12B2E"/>
    <w:rsid w:val="00D45CA7"/>
    <w:rsid w:val="00D55F2A"/>
    <w:rsid w:val="00D77A68"/>
    <w:rsid w:val="00D97BD7"/>
    <w:rsid w:val="00DA795E"/>
    <w:rsid w:val="00DB358C"/>
    <w:rsid w:val="00DC0520"/>
    <w:rsid w:val="00DC2316"/>
    <w:rsid w:val="00DF10C6"/>
    <w:rsid w:val="00DF2AEB"/>
    <w:rsid w:val="00E0267E"/>
    <w:rsid w:val="00E06908"/>
    <w:rsid w:val="00E2103A"/>
    <w:rsid w:val="00E225A1"/>
    <w:rsid w:val="00E35132"/>
    <w:rsid w:val="00E7224D"/>
    <w:rsid w:val="00E85E7D"/>
    <w:rsid w:val="00E87940"/>
    <w:rsid w:val="00E97E0B"/>
    <w:rsid w:val="00ED5420"/>
    <w:rsid w:val="00EE0910"/>
    <w:rsid w:val="00EF0496"/>
    <w:rsid w:val="00EF4528"/>
    <w:rsid w:val="00EF4DA8"/>
    <w:rsid w:val="00F0085B"/>
    <w:rsid w:val="00F0184A"/>
    <w:rsid w:val="00F03F88"/>
    <w:rsid w:val="00F45AF2"/>
    <w:rsid w:val="00F4751E"/>
    <w:rsid w:val="00FA3E74"/>
    <w:rsid w:val="00FA4D94"/>
    <w:rsid w:val="00FE0003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457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toprzetarg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24A7C-3AED-4A8F-AAE9-646F0119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1338</TotalTime>
  <Pages>3</Pages>
  <Words>783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113</cp:revision>
  <dcterms:created xsi:type="dcterms:W3CDTF">2013-11-07T10:24:00Z</dcterms:created>
  <dcterms:modified xsi:type="dcterms:W3CDTF">2024-12-02T06:53:00Z</dcterms:modified>
</cp:coreProperties>
</file>