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31E26E" w14:textId="77777777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7216" behindDoc="0" locked="0" layoutInCell="1" allowOverlap="1" wp14:anchorId="02B5F4DE" wp14:editId="197FAABD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Urząd Miejski w Śremie, Pl.20 Października 1, 63-100 Śrem</w:t>
      </w:r>
    </w:p>
    <w:p w14:paraId="36C83D99" w14:textId="4C412E24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val="en-US" w:eastAsia="pl-PL"/>
        </w:rPr>
      </w:pPr>
      <w:r w:rsidRPr="007F7848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      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tel. 61 28 35 225;</w:t>
      </w:r>
      <w:r w:rsidR="008B7BB0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urzad@srem.pl; bip.srem.pl</w:t>
      </w:r>
    </w:p>
    <w:p w14:paraId="3AEFF3CB" w14:textId="77777777" w:rsidR="000C1AD0" w:rsidRPr="003124A9" w:rsidRDefault="000C1AD0" w:rsidP="000C1AD0">
      <w:pPr>
        <w:jc w:val="left"/>
        <w:rPr>
          <w:rFonts w:eastAsia="Times New Roman" w:cstheme="minorHAnsi"/>
          <w:b/>
          <w:sz w:val="8"/>
          <w:szCs w:val="8"/>
          <w:lang w:val="en-US" w:eastAsia="pl-PL"/>
        </w:rPr>
      </w:pPr>
    </w:p>
    <w:p w14:paraId="22688B17" w14:textId="7E7E64A9" w:rsidR="000C1AD0" w:rsidRPr="00DD2B2B" w:rsidRDefault="000C1AD0" w:rsidP="000C1AD0">
      <w:pPr>
        <w:ind w:left="2832"/>
        <w:jc w:val="both"/>
        <w:rPr>
          <w:rFonts w:eastAsia="Times New Roman" w:cstheme="minorHAnsi"/>
          <w:bCs/>
          <w:sz w:val="32"/>
          <w:szCs w:val="32"/>
          <w:lang w:eastAsia="pl-PL"/>
        </w:rPr>
      </w:pPr>
      <w:r>
        <w:rPr>
          <w:rFonts w:eastAsia="Times New Roman" w:cstheme="minorHAnsi"/>
          <w:b/>
          <w:sz w:val="32"/>
          <w:szCs w:val="32"/>
          <w:lang w:val="en-US" w:eastAsia="pl-PL"/>
        </w:rPr>
        <w:t xml:space="preserve">     </w:t>
      </w:r>
      <w:r w:rsidRPr="00DD2B2B">
        <w:rPr>
          <w:rFonts w:eastAsia="Times New Roman" w:cstheme="minorHAnsi"/>
          <w:bCs/>
          <w:sz w:val="32"/>
          <w:szCs w:val="32"/>
          <w:lang w:eastAsia="pl-PL"/>
        </w:rPr>
        <w:t>OGŁOSZENIE O PRZETARG</w:t>
      </w:r>
      <w:r w:rsidR="009F0C48" w:rsidRPr="00DD2B2B">
        <w:rPr>
          <w:rFonts w:eastAsia="Times New Roman" w:cstheme="minorHAnsi"/>
          <w:bCs/>
          <w:sz w:val="32"/>
          <w:szCs w:val="32"/>
          <w:lang w:eastAsia="pl-PL"/>
        </w:rPr>
        <w:t>U</w:t>
      </w:r>
    </w:p>
    <w:p w14:paraId="1FACAAC1" w14:textId="77777777" w:rsidR="000C1AD0" w:rsidRPr="003124A9" w:rsidRDefault="000C1AD0" w:rsidP="000C1AD0">
      <w:pPr>
        <w:spacing w:before="60"/>
        <w:jc w:val="left"/>
        <w:rPr>
          <w:rFonts w:eastAsia="Times New Roman" w:cstheme="minorHAnsi"/>
          <w:b/>
          <w:sz w:val="8"/>
          <w:szCs w:val="8"/>
          <w:lang w:eastAsia="pl-PL"/>
        </w:rPr>
      </w:pPr>
    </w:p>
    <w:p w14:paraId="3E1F66D6" w14:textId="1ECD4D22" w:rsidR="000C1AD0" w:rsidRPr="00E87940" w:rsidRDefault="000C1AD0" w:rsidP="000C1AD0">
      <w:pPr>
        <w:ind w:left="156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CF2A3D">
        <w:rPr>
          <w:rFonts w:eastAsia="Times New Roman" w:cstheme="minorHAnsi"/>
          <w:bCs/>
          <w:sz w:val="20"/>
          <w:szCs w:val="20"/>
          <w:lang w:eastAsia="pl-PL"/>
        </w:rPr>
        <w:t>Na podstawie art. 38 ust. 1 i 2 ustawy z dnia 21 sierpnia 1997 r. o gospodarce nieruchomościami (tj.</w:t>
      </w:r>
      <w:r w:rsidR="00DD2B2B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Dz.</w:t>
      </w:r>
      <w:r w:rsidR="00DD2B2B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U. z 20</w:t>
      </w:r>
      <w:r>
        <w:rPr>
          <w:rFonts w:eastAsia="Times New Roman" w:cstheme="minorHAnsi"/>
          <w:bCs/>
          <w:sz w:val="20"/>
          <w:szCs w:val="20"/>
          <w:lang w:eastAsia="pl-PL"/>
        </w:rPr>
        <w:t>2</w:t>
      </w:r>
      <w:r w:rsidR="00783ECA">
        <w:rPr>
          <w:rFonts w:eastAsia="Times New Roman" w:cstheme="minorHAnsi"/>
          <w:bCs/>
          <w:sz w:val="20"/>
          <w:szCs w:val="20"/>
          <w:lang w:eastAsia="pl-PL"/>
        </w:rPr>
        <w:t>4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r. poz. </w:t>
      </w:r>
      <w:r w:rsidR="00783ECA">
        <w:rPr>
          <w:rFonts w:eastAsia="Times New Roman" w:cstheme="minorHAnsi"/>
          <w:bCs/>
          <w:sz w:val="20"/>
          <w:szCs w:val="20"/>
          <w:lang w:eastAsia="pl-PL"/>
        </w:rPr>
        <w:t>1145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ze zm.), oraz Rozporządzenia Rady Ministrów z 14 września 2004 r. w</w:t>
      </w:r>
      <w:r w:rsidR="00DD2B2B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sprawie sposobu i trybu przeprowadzania przetargów oraz rokowań na zbycie nieruchomości 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(tj.</w:t>
      </w:r>
      <w:r w:rsidR="00DD2B2B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Dz.</w:t>
      </w:r>
      <w:r w:rsidR="00DD2B2B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U. z 2021 r. poz. 2213).</w:t>
      </w:r>
    </w:p>
    <w:p w14:paraId="55B8E679" w14:textId="77777777" w:rsidR="000C1AD0" w:rsidRPr="00297701" w:rsidRDefault="000C1AD0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316E9BC8" w14:textId="6928FE67" w:rsidR="000C1AD0" w:rsidRPr="00DD2B2B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 w:rsidRPr="00DD2B2B">
        <w:rPr>
          <w:rFonts w:eastAsia="Times New Roman" w:cstheme="minorHAnsi"/>
          <w:bCs/>
          <w:sz w:val="32"/>
          <w:szCs w:val="32"/>
          <w:lang w:eastAsia="pl-PL"/>
        </w:rPr>
        <w:t>BURMISTRZ ŚREMU</w:t>
      </w:r>
    </w:p>
    <w:p w14:paraId="7B5B09BD" w14:textId="7EF3346F" w:rsidR="000C1AD0" w:rsidRPr="00DD2B2B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 w:rsidRPr="00DD2B2B">
        <w:rPr>
          <w:rFonts w:eastAsia="Times New Roman" w:cstheme="minorHAnsi"/>
          <w:bCs/>
          <w:sz w:val="32"/>
          <w:szCs w:val="32"/>
          <w:lang w:eastAsia="pl-PL"/>
        </w:rPr>
        <w:t>OGŁASZA</w:t>
      </w:r>
    </w:p>
    <w:p w14:paraId="6E919FCD" w14:textId="77777777" w:rsidR="000C1AD0" w:rsidRPr="00DD2B2B" w:rsidRDefault="000C1AD0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63AC7D52" w14:textId="4CF678B1" w:rsidR="000C1AD0" w:rsidRPr="00DD2B2B" w:rsidRDefault="002642F6" w:rsidP="000C1AD0">
      <w:pPr>
        <w:jc w:val="center"/>
        <w:rPr>
          <w:rFonts w:eastAsia="Times New Roman" w:cstheme="minorHAnsi"/>
          <w:bCs/>
          <w:sz w:val="28"/>
          <w:szCs w:val="28"/>
          <w:lang w:eastAsia="pl-PL"/>
        </w:rPr>
      </w:pPr>
      <w:r w:rsidRPr="00DD2B2B">
        <w:rPr>
          <w:rFonts w:eastAsia="Times New Roman" w:cstheme="minorHAnsi"/>
          <w:bCs/>
          <w:sz w:val="28"/>
          <w:szCs w:val="28"/>
          <w:lang w:eastAsia="pl-PL"/>
        </w:rPr>
        <w:t>pierwszy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publiczn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y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nieograniczon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y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przetarg ustn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y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na sprzedaż nieruchomości</w:t>
      </w:r>
      <w:r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zabudowanej,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położon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ej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w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 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>Śrem</w:t>
      </w:r>
      <w:r w:rsidR="00915D1C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ie przy ul. </w:t>
      </w:r>
      <w:r w:rsidR="002A7C02">
        <w:rPr>
          <w:rFonts w:eastAsia="Times New Roman" w:cstheme="minorHAnsi"/>
          <w:bCs/>
          <w:sz w:val="28"/>
          <w:szCs w:val="28"/>
          <w:lang w:eastAsia="pl-PL"/>
        </w:rPr>
        <w:t>Jasnej 6</w:t>
      </w:r>
    </w:p>
    <w:p w14:paraId="06099ED5" w14:textId="3A1F0AED" w:rsidR="00915D1C" w:rsidRPr="003124A9" w:rsidRDefault="00915D1C" w:rsidP="000C1AD0">
      <w:pPr>
        <w:jc w:val="center"/>
        <w:rPr>
          <w:rFonts w:eastAsia="Times New Roman" w:cstheme="minorHAnsi"/>
          <w:bCs/>
          <w:sz w:val="8"/>
          <w:szCs w:val="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6"/>
        <w:gridCol w:w="1795"/>
        <w:gridCol w:w="2693"/>
        <w:gridCol w:w="1665"/>
        <w:gridCol w:w="2311"/>
      </w:tblGrid>
      <w:tr w:rsidR="00915D1C" w:rsidRPr="00DD2B2B" w14:paraId="4579FF78" w14:textId="77777777" w:rsidTr="009F0C48">
        <w:trPr>
          <w:trHeight w:val="199"/>
          <w:jc w:val="center"/>
        </w:trPr>
        <w:tc>
          <w:tcPr>
            <w:tcW w:w="1426" w:type="dxa"/>
            <w:vAlign w:val="center"/>
          </w:tcPr>
          <w:p w14:paraId="21C24F11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nr działki</w:t>
            </w:r>
          </w:p>
        </w:tc>
        <w:tc>
          <w:tcPr>
            <w:tcW w:w="1795" w:type="dxa"/>
            <w:vAlign w:val="center"/>
          </w:tcPr>
          <w:p w14:paraId="36601066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2693" w:type="dxa"/>
            <w:vAlign w:val="center"/>
          </w:tcPr>
          <w:p w14:paraId="1E61EF00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 w:rsidRPr="00DD2B2B">
              <w:rPr>
                <w:rFonts w:cstheme="minorHAnsi"/>
                <w:bCs/>
                <w:sz w:val="28"/>
                <w:szCs w:val="28"/>
              </w:rPr>
              <w:t>cena wywoławcza</w:t>
            </w:r>
          </w:p>
          <w:p w14:paraId="2E1A9397" w14:textId="4829BC64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z w:val="28"/>
                <w:szCs w:val="28"/>
              </w:rPr>
              <w:t>nieruchomości</w:t>
            </w:r>
            <w:r w:rsidR="000D7C69" w:rsidRPr="00DD2B2B">
              <w:rPr>
                <w:rFonts w:cstheme="minorHAnsi"/>
                <w:bCs/>
                <w:sz w:val="28"/>
                <w:szCs w:val="28"/>
              </w:rPr>
              <w:t xml:space="preserve"> netto</w:t>
            </w:r>
          </w:p>
        </w:tc>
        <w:tc>
          <w:tcPr>
            <w:tcW w:w="1665" w:type="dxa"/>
            <w:vAlign w:val="center"/>
          </w:tcPr>
          <w:p w14:paraId="4C9CD15C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wadium</w:t>
            </w:r>
          </w:p>
        </w:tc>
        <w:tc>
          <w:tcPr>
            <w:tcW w:w="2311" w:type="dxa"/>
            <w:vAlign w:val="center"/>
          </w:tcPr>
          <w:p w14:paraId="37189788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KW</w:t>
            </w:r>
          </w:p>
        </w:tc>
      </w:tr>
      <w:tr w:rsidR="00915D1C" w:rsidRPr="002B170B" w14:paraId="1D6AE1C1" w14:textId="77777777" w:rsidTr="009F0C48">
        <w:trPr>
          <w:trHeight w:val="384"/>
          <w:jc w:val="center"/>
        </w:trPr>
        <w:tc>
          <w:tcPr>
            <w:tcW w:w="1426" w:type="dxa"/>
            <w:vAlign w:val="center"/>
          </w:tcPr>
          <w:p w14:paraId="5454F052" w14:textId="33D290B5" w:rsidR="00915D1C" w:rsidRPr="009677A3" w:rsidRDefault="002A7C02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2347</w:t>
            </w:r>
          </w:p>
        </w:tc>
        <w:tc>
          <w:tcPr>
            <w:tcW w:w="1795" w:type="dxa"/>
            <w:vAlign w:val="center"/>
          </w:tcPr>
          <w:p w14:paraId="59944A69" w14:textId="4C1E21C8" w:rsidR="00915D1C" w:rsidRPr="009677A3" w:rsidRDefault="00915D1C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0.</w:t>
            </w:r>
            <w:r w:rsidR="009677A3">
              <w:rPr>
                <w:rFonts w:cstheme="minorHAnsi"/>
                <w:spacing w:val="-2"/>
                <w:sz w:val="24"/>
                <w:szCs w:val="24"/>
              </w:rPr>
              <w:t>09</w:t>
            </w:r>
            <w:r w:rsidR="002A7C02">
              <w:rPr>
                <w:rFonts w:cstheme="minorHAnsi"/>
                <w:spacing w:val="-2"/>
                <w:sz w:val="24"/>
                <w:szCs w:val="24"/>
              </w:rPr>
              <w:t>10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28F78912" w14:textId="5C4576E6" w:rsidR="00915D1C" w:rsidRPr="009677A3" w:rsidRDefault="002A7C02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690</w:t>
            </w:r>
            <w:r w:rsidR="00915D1C" w:rsidRPr="009677A3">
              <w:rPr>
                <w:rFonts w:cstheme="minorHAnsi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665" w:type="dxa"/>
            <w:vAlign w:val="center"/>
          </w:tcPr>
          <w:p w14:paraId="3B5232BC" w14:textId="32FAEAE6" w:rsidR="00915D1C" w:rsidRPr="009677A3" w:rsidRDefault="003124A9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70</w:t>
            </w:r>
            <w:r w:rsidR="00915D1C" w:rsidRPr="009677A3">
              <w:rPr>
                <w:rFonts w:cstheme="minorHAnsi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14:paraId="5B711CCE" w14:textId="2AB52CB2" w:rsidR="002349D5" w:rsidRPr="009677A3" w:rsidRDefault="00915D1C" w:rsidP="009677A3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PO1M/000</w:t>
            </w:r>
            <w:r w:rsidR="002A7C02">
              <w:rPr>
                <w:rFonts w:cstheme="minorHAnsi"/>
                <w:spacing w:val="-2"/>
                <w:sz w:val="24"/>
                <w:szCs w:val="24"/>
              </w:rPr>
              <w:t>4</w:t>
            </w:r>
            <w:r w:rsidR="004F3C0E">
              <w:rPr>
                <w:rFonts w:cstheme="minorHAnsi"/>
                <w:spacing w:val="-2"/>
                <w:sz w:val="24"/>
                <w:szCs w:val="24"/>
              </w:rPr>
              <w:t>00</w:t>
            </w:r>
            <w:r w:rsidR="002A7C02">
              <w:rPr>
                <w:rFonts w:cstheme="minorHAnsi"/>
                <w:spacing w:val="-2"/>
                <w:sz w:val="24"/>
                <w:szCs w:val="24"/>
              </w:rPr>
              <w:t>90</w:t>
            </w:r>
            <w:r w:rsidR="002349D5" w:rsidRPr="009677A3">
              <w:rPr>
                <w:rFonts w:cstheme="minorHAnsi"/>
                <w:spacing w:val="-2"/>
                <w:sz w:val="24"/>
                <w:szCs w:val="24"/>
              </w:rPr>
              <w:t>/</w:t>
            </w:r>
            <w:r w:rsidR="002A7C02">
              <w:rPr>
                <w:rFonts w:cstheme="minorHAnsi"/>
                <w:spacing w:val="-2"/>
                <w:sz w:val="24"/>
                <w:szCs w:val="24"/>
              </w:rPr>
              <w:t>0</w:t>
            </w:r>
          </w:p>
        </w:tc>
      </w:tr>
    </w:tbl>
    <w:p w14:paraId="5A64D72E" w14:textId="77777777" w:rsidR="000C1AD0" w:rsidRPr="00E8794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1253254D" w14:textId="1FD22536" w:rsidR="00D35CAE" w:rsidRDefault="000C1AD0" w:rsidP="001D2CA0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  <w:sz w:val="28"/>
          <w:szCs w:val="28"/>
        </w:rPr>
      </w:pPr>
      <w:r w:rsidRPr="009F0C48">
        <w:rPr>
          <w:rFonts w:cstheme="minorHAnsi"/>
          <w:sz w:val="28"/>
          <w:szCs w:val="28"/>
        </w:rPr>
        <w:t>Przedmiotow</w:t>
      </w:r>
      <w:r w:rsidR="009F0C48" w:rsidRPr="009F0C48">
        <w:rPr>
          <w:rFonts w:cstheme="minorHAnsi"/>
          <w:sz w:val="28"/>
          <w:szCs w:val="28"/>
        </w:rPr>
        <w:t>a</w:t>
      </w:r>
      <w:r w:rsidR="00207455" w:rsidRPr="009F0C48">
        <w:rPr>
          <w:rFonts w:cstheme="minorHAnsi"/>
          <w:sz w:val="28"/>
          <w:szCs w:val="28"/>
        </w:rPr>
        <w:t xml:space="preserve"> </w:t>
      </w:r>
      <w:r w:rsidR="006A23CC">
        <w:rPr>
          <w:rFonts w:cstheme="minorHAnsi"/>
          <w:sz w:val="28"/>
          <w:szCs w:val="28"/>
        </w:rPr>
        <w:t>nieruchomość</w:t>
      </w:r>
      <w:r w:rsidR="00207455" w:rsidRPr="009F0C48">
        <w:rPr>
          <w:rFonts w:cstheme="minorHAnsi"/>
          <w:sz w:val="28"/>
          <w:szCs w:val="28"/>
        </w:rPr>
        <w:t xml:space="preserve"> zabudowan</w:t>
      </w:r>
      <w:r w:rsidR="009F0C48" w:rsidRPr="009F0C48">
        <w:rPr>
          <w:rFonts w:cstheme="minorHAnsi"/>
          <w:sz w:val="28"/>
          <w:szCs w:val="28"/>
        </w:rPr>
        <w:t>a</w:t>
      </w:r>
      <w:r w:rsidR="006A23CC">
        <w:rPr>
          <w:rFonts w:cstheme="minorHAnsi"/>
          <w:sz w:val="28"/>
          <w:szCs w:val="28"/>
        </w:rPr>
        <w:t xml:space="preserve"> jest budynkiem mieszkalnym wielorodzinnym</w:t>
      </w:r>
      <w:r w:rsidR="009677A3">
        <w:rPr>
          <w:rFonts w:cstheme="minorHAnsi"/>
          <w:sz w:val="28"/>
          <w:szCs w:val="28"/>
        </w:rPr>
        <w:t xml:space="preserve"> o </w:t>
      </w:r>
      <w:r w:rsidR="00D35CAE">
        <w:rPr>
          <w:rFonts w:cstheme="minorHAnsi"/>
          <w:sz w:val="28"/>
          <w:szCs w:val="28"/>
        </w:rPr>
        <w:t xml:space="preserve">łącznej </w:t>
      </w:r>
      <w:r w:rsidR="009677A3">
        <w:rPr>
          <w:rFonts w:cstheme="minorHAnsi"/>
          <w:sz w:val="28"/>
          <w:szCs w:val="28"/>
        </w:rPr>
        <w:t xml:space="preserve">powierzchni użytkowej ok. </w:t>
      </w:r>
      <w:r w:rsidR="002A7C02">
        <w:rPr>
          <w:rFonts w:cstheme="minorHAnsi"/>
          <w:sz w:val="28"/>
          <w:szCs w:val="28"/>
        </w:rPr>
        <w:t>167</w:t>
      </w:r>
      <w:r w:rsidR="009677A3">
        <w:rPr>
          <w:rFonts w:cstheme="minorHAnsi"/>
          <w:sz w:val="28"/>
          <w:szCs w:val="28"/>
        </w:rPr>
        <w:t xml:space="preserve"> m</w:t>
      </w:r>
      <w:r w:rsidR="006A23CC">
        <w:rPr>
          <w:rFonts w:cstheme="minorHAnsi"/>
          <w:sz w:val="28"/>
          <w:szCs w:val="28"/>
          <w:vertAlign w:val="superscript"/>
        </w:rPr>
        <w:t>2</w:t>
      </w:r>
      <w:r w:rsidR="00D35CAE">
        <w:rPr>
          <w:rFonts w:cstheme="minorHAnsi"/>
          <w:sz w:val="28"/>
          <w:szCs w:val="28"/>
        </w:rPr>
        <w:t xml:space="preserve"> oraz budynkiem z</w:t>
      </w:r>
      <w:r w:rsidR="004F3C0E">
        <w:rPr>
          <w:rFonts w:cstheme="minorHAnsi"/>
          <w:sz w:val="28"/>
          <w:szCs w:val="28"/>
        </w:rPr>
        <w:t> </w:t>
      </w:r>
      <w:r w:rsidR="00D35CAE">
        <w:rPr>
          <w:rFonts w:cstheme="minorHAnsi"/>
          <w:sz w:val="28"/>
          <w:szCs w:val="28"/>
        </w:rPr>
        <w:t xml:space="preserve">pomieszczeniami gospodarczymi o powierzchni użytkowej ok. </w:t>
      </w:r>
      <w:r w:rsidR="004F3C0E">
        <w:rPr>
          <w:rFonts w:cstheme="minorHAnsi"/>
          <w:sz w:val="28"/>
          <w:szCs w:val="28"/>
        </w:rPr>
        <w:t>2</w:t>
      </w:r>
      <w:r w:rsidR="002A7C02">
        <w:rPr>
          <w:rFonts w:cstheme="minorHAnsi"/>
          <w:sz w:val="28"/>
          <w:szCs w:val="28"/>
        </w:rPr>
        <w:t>5</w:t>
      </w:r>
      <w:r w:rsidR="00D35CAE">
        <w:rPr>
          <w:rFonts w:cstheme="minorHAnsi"/>
          <w:sz w:val="28"/>
          <w:szCs w:val="28"/>
        </w:rPr>
        <w:t>,</w:t>
      </w:r>
      <w:r w:rsidR="004F3C0E">
        <w:rPr>
          <w:rFonts w:cstheme="minorHAnsi"/>
          <w:sz w:val="28"/>
          <w:szCs w:val="28"/>
        </w:rPr>
        <w:t>00</w:t>
      </w:r>
      <w:r w:rsidR="006A23CC">
        <w:rPr>
          <w:rFonts w:cstheme="minorHAnsi"/>
          <w:sz w:val="28"/>
          <w:szCs w:val="28"/>
        </w:rPr>
        <w:t xml:space="preserve"> m</w:t>
      </w:r>
      <w:r w:rsidR="00D35CAE">
        <w:rPr>
          <w:rFonts w:cstheme="minorHAnsi"/>
          <w:sz w:val="28"/>
          <w:szCs w:val="28"/>
          <w:vertAlign w:val="superscript"/>
        </w:rPr>
        <w:t>2</w:t>
      </w:r>
      <w:r w:rsidR="006A23CC">
        <w:rPr>
          <w:rFonts w:cstheme="minorHAnsi"/>
          <w:sz w:val="28"/>
          <w:szCs w:val="28"/>
        </w:rPr>
        <w:t xml:space="preserve">. </w:t>
      </w:r>
    </w:p>
    <w:p w14:paraId="4AC48230" w14:textId="77777777" w:rsidR="00D35CAE" w:rsidRDefault="00D35CAE" w:rsidP="00D35CAE">
      <w:pPr>
        <w:pStyle w:val="Akapitzlist"/>
        <w:ind w:left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Działka będąca przedmiotem przetargu położona jest na terenie, dla którego nie został opracowany miejscowy plan zagospodarowania przestrzennego. </w:t>
      </w:r>
    </w:p>
    <w:p w14:paraId="53B6CE35" w14:textId="77777777" w:rsidR="000C1AD0" w:rsidRPr="00DD2B2B" w:rsidRDefault="000C1AD0" w:rsidP="000C1AD0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bCs/>
          <w:sz w:val="28"/>
          <w:szCs w:val="28"/>
          <w:lang w:eastAsia="pl-PL"/>
        </w:rPr>
      </w:pPr>
      <w:r w:rsidRPr="00DD2B2B">
        <w:rPr>
          <w:rFonts w:cstheme="minorHAnsi"/>
          <w:bCs/>
          <w:sz w:val="28"/>
          <w:szCs w:val="28"/>
        </w:rPr>
        <w:t>Warunki sprzedaży:</w:t>
      </w:r>
    </w:p>
    <w:p w14:paraId="27119FD2" w14:textId="77777777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Nabywca poniesie wszelkie koszty zawarcia umowy;</w:t>
      </w:r>
    </w:p>
    <w:p w14:paraId="6A2D0996" w14:textId="4DAB322E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Koszty okazania granic lub wznowienia punktów granicznych obciążają nabywcę</w:t>
      </w:r>
      <w:r w:rsidR="007B7E43">
        <w:rPr>
          <w:rFonts w:eastAsia="Times New Roman" w:cstheme="minorHAnsi"/>
          <w:sz w:val="28"/>
          <w:szCs w:val="28"/>
          <w:lang w:eastAsia="pl-PL"/>
        </w:rPr>
        <w:t>.</w:t>
      </w:r>
    </w:p>
    <w:p w14:paraId="5CD5B893" w14:textId="2220B2AC" w:rsidR="000C1AD0" w:rsidRDefault="003E0502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Pierwszy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przetarg odbęd</w:t>
      </w:r>
      <w:r w:rsidR="009F0C48">
        <w:rPr>
          <w:rFonts w:eastAsia="Times New Roman" w:cstheme="minorHAnsi"/>
          <w:sz w:val="28"/>
          <w:szCs w:val="28"/>
          <w:lang w:eastAsia="pl-PL"/>
        </w:rPr>
        <w:t>zie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się </w:t>
      </w:r>
      <w:r w:rsidR="003A417B">
        <w:rPr>
          <w:rFonts w:eastAsia="Times New Roman" w:cstheme="minorHAnsi"/>
          <w:sz w:val="28"/>
          <w:szCs w:val="28"/>
          <w:lang w:eastAsia="pl-PL"/>
        </w:rPr>
        <w:t>1</w:t>
      </w:r>
      <w:r w:rsidR="003124A9">
        <w:rPr>
          <w:rFonts w:eastAsia="Times New Roman" w:cstheme="minorHAnsi"/>
          <w:sz w:val="28"/>
          <w:szCs w:val="28"/>
          <w:lang w:eastAsia="pl-PL"/>
        </w:rPr>
        <w:t>9</w:t>
      </w:r>
      <w:r w:rsidR="003A417B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3124A9">
        <w:rPr>
          <w:rFonts w:eastAsia="Times New Roman" w:cstheme="minorHAnsi"/>
          <w:sz w:val="28"/>
          <w:szCs w:val="28"/>
          <w:lang w:eastAsia="pl-PL"/>
        </w:rPr>
        <w:t>lutego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3124A9">
        <w:rPr>
          <w:rFonts w:eastAsia="Times New Roman" w:cstheme="minorHAnsi"/>
          <w:sz w:val="28"/>
          <w:szCs w:val="28"/>
          <w:lang w:eastAsia="pl-PL"/>
        </w:rPr>
        <w:t>5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r. o godz. 1</w:t>
      </w:r>
      <w:r w:rsidR="003124A9">
        <w:rPr>
          <w:rFonts w:eastAsia="Times New Roman" w:cstheme="minorHAnsi"/>
          <w:sz w:val="28"/>
          <w:szCs w:val="28"/>
          <w:lang w:eastAsia="pl-PL"/>
        </w:rPr>
        <w:t>0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:00 w siedzibie Urzędu Miejskiego w Śremie, Pl. 20 Października 1, pokój nr 24, II piętro. </w:t>
      </w:r>
    </w:p>
    <w:p w14:paraId="0E16CDA0" w14:textId="5179622A" w:rsidR="000C1AD0" w:rsidRPr="00DD2B2B" w:rsidRDefault="000C1AD0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DD2B2B">
        <w:rPr>
          <w:rFonts w:eastAsia="Times New Roman" w:cstheme="minorHAnsi"/>
          <w:bCs/>
          <w:sz w:val="28"/>
          <w:szCs w:val="28"/>
          <w:lang w:eastAsia="pl-PL"/>
        </w:rPr>
        <w:t>Warunki przetarg</w:t>
      </w:r>
      <w:r w:rsidR="00DD66B0">
        <w:rPr>
          <w:rFonts w:eastAsia="Times New Roman" w:cstheme="minorHAnsi"/>
          <w:bCs/>
          <w:sz w:val="28"/>
          <w:szCs w:val="28"/>
          <w:lang w:eastAsia="pl-PL"/>
        </w:rPr>
        <w:t>u</w:t>
      </w:r>
      <w:r w:rsidRPr="00DD2B2B">
        <w:rPr>
          <w:rFonts w:eastAsia="Times New Roman" w:cstheme="minorHAnsi"/>
          <w:bCs/>
          <w:sz w:val="28"/>
          <w:szCs w:val="28"/>
          <w:lang w:eastAsia="pl-PL"/>
        </w:rPr>
        <w:t>:</w:t>
      </w:r>
    </w:p>
    <w:p w14:paraId="1BDB2E05" w14:textId="706FEC5C" w:rsidR="000C1AD0" w:rsidRPr="00E8794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W przetarg</w:t>
      </w:r>
      <w:r w:rsidR="007B7E43">
        <w:rPr>
          <w:rFonts w:eastAsia="Times New Roman" w:cstheme="minorHAnsi"/>
          <w:sz w:val="28"/>
          <w:szCs w:val="28"/>
          <w:lang w:eastAsia="pl-PL"/>
        </w:rPr>
        <w:t>u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mogą wziąć udział osoby, które wpłacą wadium w pieniądzu /</w:t>
      </w:r>
      <w:r w:rsidR="003124A9">
        <w:rPr>
          <w:rFonts w:eastAsia="Times New Roman" w:cstheme="minorHAnsi"/>
          <w:sz w:val="28"/>
          <w:szCs w:val="28"/>
          <w:lang w:eastAsia="pl-PL"/>
        </w:rPr>
        <w:t>70 000,00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zł/ pod tytułem: „przetarg – </w:t>
      </w:r>
      <w:r w:rsidR="003E0502">
        <w:rPr>
          <w:rFonts w:eastAsia="Times New Roman" w:cstheme="minorHAnsi"/>
          <w:sz w:val="28"/>
          <w:szCs w:val="28"/>
          <w:lang w:eastAsia="pl-PL"/>
        </w:rPr>
        <w:t>ul.</w:t>
      </w:r>
      <w:r w:rsidR="003A417B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3124A9">
        <w:rPr>
          <w:rFonts w:eastAsia="Times New Roman" w:cstheme="minorHAnsi"/>
          <w:sz w:val="28"/>
          <w:szCs w:val="28"/>
          <w:lang w:eastAsia="pl-PL"/>
        </w:rPr>
        <w:t>Jasna 6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” na rachunek Urzędu Miejskiego w Śremie prowadzony przez SBL Śrem nr: 95 9084 0003 2102 0013 0521 0008 w terminie do dnia </w:t>
      </w:r>
      <w:r w:rsidR="003124A9">
        <w:rPr>
          <w:rFonts w:eastAsia="Times New Roman" w:cstheme="minorHAnsi"/>
          <w:sz w:val="28"/>
          <w:szCs w:val="28"/>
          <w:lang w:eastAsia="pl-PL"/>
        </w:rPr>
        <w:t>14</w:t>
      </w:r>
      <w:r w:rsidR="003A417B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3124A9">
        <w:rPr>
          <w:rFonts w:eastAsia="Times New Roman" w:cstheme="minorHAnsi"/>
          <w:sz w:val="28"/>
          <w:szCs w:val="28"/>
          <w:lang w:eastAsia="pl-PL"/>
        </w:rPr>
        <w:t>lutego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3124A9">
        <w:rPr>
          <w:rFonts w:eastAsia="Times New Roman" w:cstheme="minorHAnsi"/>
          <w:sz w:val="28"/>
          <w:szCs w:val="28"/>
          <w:lang w:eastAsia="pl-PL"/>
        </w:rPr>
        <w:t>5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r. (za skuteczną datę wpłaty uważa się datę zaksięgowania na rachunku bankowym urzędu);</w:t>
      </w:r>
    </w:p>
    <w:p w14:paraId="428146D0" w14:textId="5A522CD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Uczestnicy przetarg</w:t>
      </w:r>
      <w:r w:rsidR="009F0C48">
        <w:rPr>
          <w:rFonts w:eastAsia="Times New Roman" w:cstheme="minorHAnsi"/>
          <w:sz w:val="28"/>
          <w:szCs w:val="28"/>
          <w:lang w:eastAsia="pl-PL"/>
        </w:rPr>
        <w:t>u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zdolność do reprezentacji innych osób, (pełnomocnictwo);</w:t>
      </w:r>
    </w:p>
    <w:p w14:paraId="748680F6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Nabycie nieruchomości przez cudzoziemca w rozumieniu ustawy z dnia 24 marca 1920 r. o nabywaniu nieruchomości przez cudzoziemców (tj. Dz. U. z 2017 r. poz. 2278) wymaga uzyskania zezwolenia Ministra Spraw Wewnętrznych. W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przypadku nieuzyskania zezwolenia przed zawarciem aktu notarialnego wpłacone wadium przepada na rzecz Gminy; </w:t>
      </w:r>
    </w:p>
    <w:p w14:paraId="670E50AE" w14:textId="11A22859" w:rsidR="000C1AD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B97B68">
        <w:rPr>
          <w:rFonts w:eastAsia="Times New Roman" w:cstheme="minorHAnsi"/>
          <w:sz w:val="28"/>
          <w:szCs w:val="28"/>
          <w:lang w:eastAsia="pl-PL"/>
        </w:rPr>
        <w:t>. Wysokość postąpienia określają uczestnicy przetargu, z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zastrzeżeniem, że postąpienie nie może być niższe niż 1% ceny wywoławczej w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zaokrągleniu do pełnych dziesiątek złotych w górę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; </w:t>
      </w:r>
    </w:p>
    <w:p w14:paraId="14F28FDD" w14:textId="37146FF7" w:rsidR="00A04855" w:rsidRPr="00A04855" w:rsidRDefault="003E0502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lastRenderedPageBreak/>
        <w:t xml:space="preserve">Sprzedaż zwolniona jest z </w:t>
      </w:r>
      <w:r w:rsidR="00A04855">
        <w:rPr>
          <w:rFonts w:cstheme="minorHAnsi"/>
          <w:sz w:val="28"/>
          <w:szCs w:val="28"/>
        </w:rPr>
        <w:t>podatk</w:t>
      </w:r>
      <w:r>
        <w:rPr>
          <w:rFonts w:cstheme="minorHAnsi"/>
          <w:sz w:val="28"/>
          <w:szCs w:val="28"/>
        </w:rPr>
        <w:t>u</w:t>
      </w:r>
      <w:r w:rsidR="00A04855" w:rsidRPr="00CF2A3D">
        <w:rPr>
          <w:rFonts w:cstheme="minorHAnsi"/>
          <w:sz w:val="28"/>
          <w:szCs w:val="28"/>
        </w:rPr>
        <w:t xml:space="preserve"> VAT</w:t>
      </w:r>
      <w:r w:rsidR="00A04855">
        <w:rPr>
          <w:rFonts w:cstheme="minorHAnsi"/>
          <w:sz w:val="28"/>
          <w:szCs w:val="28"/>
        </w:rPr>
        <w:t>;</w:t>
      </w:r>
    </w:p>
    <w:p w14:paraId="2B3A1208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14:paraId="40E5A678" w14:textId="0192AA18" w:rsidR="000C1AD0" w:rsidRPr="00A04855" w:rsidRDefault="000C1AD0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Wylicytowana cena sprzedaży nieruchomości podlega zapłacie do dnia zawarcia umowy, którego termin zostanie ustalony najpóźniej w ciągu 21 dni od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rozstrzygnięcia przetargu. Uchylenie się nabywcy wyłonionego w przetargu od zawarcia umowy w wyznaczonym terminie skutkować będzie przepadkiem wpłaconego wadium na rzecz Gminy</w:t>
      </w:r>
      <w:r w:rsidR="00A04855">
        <w:rPr>
          <w:rFonts w:eastAsia="Times New Roman" w:cstheme="minorHAnsi"/>
          <w:sz w:val="28"/>
          <w:szCs w:val="28"/>
          <w:lang w:eastAsia="pl-PL"/>
        </w:rPr>
        <w:t>.</w:t>
      </w:r>
    </w:p>
    <w:p w14:paraId="58F166D1" w14:textId="02DFDC30" w:rsidR="00D77A68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Ogłoszenie o przetargu zostaje zamieszczone na tablicy ogłoszeń Urzędu Miejskiego w Śremie, na stronie internetowej: </w:t>
      </w:r>
      <w:hyperlink r:id="rId8" w:history="1">
        <w:r w:rsidRPr="00CF2A3D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www.srem.pl</w:t>
        </w:r>
      </w:hyperlink>
      <w:r w:rsidRPr="00CF2A3D">
        <w:rPr>
          <w:rFonts w:eastAsia="Times New Roman" w:cstheme="minorHAnsi"/>
          <w:sz w:val="28"/>
          <w:szCs w:val="28"/>
          <w:lang w:eastAsia="pl-PL"/>
        </w:rPr>
        <w:t xml:space="preserve"> (</w:t>
      </w:r>
      <w:r w:rsidRPr="00CF2A3D">
        <w:rPr>
          <w:rFonts w:eastAsia="Times New Roman" w:cstheme="minorHAnsi"/>
          <w:i/>
          <w:sz w:val="28"/>
          <w:szCs w:val="28"/>
          <w:lang w:eastAsia="pl-PL"/>
        </w:rPr>
        <w:t>BIP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) oraz w prasie elektronicznej. </w:t>
      </w:r>
      <w:r w:rsidR="00A04855" w:rsidRPr="00CF2A3D">
        <w:rPr>
          <w:rFonts w:eastAsia="Times New Roman" w:cstheme="minorHAnsi"/>
          <w:sz w:val="28"/>
          <w:szCs w:val="28"/>
          <w:lang w:eastAsia="pl-PL"/>
        </w:rPr>
        <w:t>Ogłaszający ma prawo z uzasadnionej przyczyny do odwołania ogłoszonego przetargu w formie właściwej dla jego ogłoszenia.</w:t>
      </w:r>
    </w:p>
    <w:p w14:paraId="61D65DBB" w14:textId="1AF9BCF0" w:rsidR="000C1AD0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D77A68">
        <w:rPr>
          <w:rFonts w:eastAsia="Times New Roman" w:cstheme="minorHAnsi"/>
          <w:sz w:val="28"/>
          <w:szCs w:val="28"/>
          <w:lang w:eastAsia="pl-PL"/>
        </w:rPr>
        <w:t>Dodatkowych informacji na temat trybu, zasad i warunków przetargu udziela pracowni</w:t>
      </w:r>
      <w:r w:rsidR="00D77A68">
        <w:rPr>
          <w:rFonts w:eastAsia="Times New Roman" w:cstheme="minorHAnsi"/>
          <w:sz w:val="28"/>
          <w:szCs w:val="28"/>
          <w:lang w:eastAsia="pl-PL"/>
        </w:rPr>
        <w:t>k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3A417B">
        <w:rPr>
          <w:rFonts w:eastAsia="Times New Roman" w:cstheme="minorHAnsi"/>
          <w:sz w:val="28"/>
          <w:szCs w:val="28"/>
          <w:lang w:eastAsia="pl-PL"/>
        </w:rPr>
        <w:t>na Stanowisku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Obsługi Inwestorów Urzędu Miejskiego w Śremie w</w:t>
      </w:r>
      <w:r w:rsidR="003A417B">
        <w:rPr>
          <w:rFonts w:eastAsia="Times New Roman" w:cstheme="minorHAnsi"/>
          <w:sz w:val="28"/>
          <w:szCs w:val="28"/>
          <w:lang w:eastAsia="pl-PL"/>
        </w:rPr>
        <w:t> </w:t>
      </w:r>
      <w:r w:rsidRPr="00D77A68">
        <w:rPr>
          <w:rFonts w:eastAsia="Times New Roman" w:cstheme="minorHAnsi"/>
          <w:sz w:val="28"/>
          <w:szCs w:val="28"/>
          <w:lang w:eastAsia="pl-PL"/>
        </w:rPr>
        <w:t>godzinach pracy Urzędu</w:t>
      </w:r>
      <w:r w:rsidR="003124A9">
        <w:rPr>
          <w:rFonts w:eastAsia="Times New Roman" w:cstheme="minorHAnsi"/>
          <w:sz w:val="28"/>
          <w:szCs w:val="28"/>
          <w:lang w:eastAsia="pl-PL"/>
        </w:rPr>
        <w:t xml:space="preserve">, </w:t>
      </w:r>
      <w:r w:rsidRPr="00D77A68">
        <w:rPr>
          <w:rFonts w:eastAsia="Times New Roman" w:cstheme="minorHAnsi"/>
          <w:sz w:val="28"/>
          <w:szCs w:val="28"/>
          <w:lang w:eastAsia="pl-PL"/>
        </w:rPr>
        <w:t>tel</w:t>
      </w:r>
      <w:r w:rsidR="003124A9">
        <w:rPr>
          <w:rFonts w:eastAsia="Times New Roman" w:cstheme="minorHAnsi"/>
          <w:sz w:val="28"/>
          <w:szCs w:val="28"/>
          <w:lang w:eastAsia="pl-PL"/>
        </w:rPr>
        <w:t>.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61 28 47</w:t>
      </w:r>
      <w:r w:rsidR="003124A9">
        <w:rPr>
          <w:rFonts w:eastAsia="Times New Roman" w:cstheme="minorHAnsi"/>
          <w:sz w:val="28"/>
          <w:szCs w:val="28"/>
          <w:lang w:eastAsia="pl-PL"/>
        </w:rPr>
        <w:t> </w:t>
      </w:r>
      <w:r w:rsidRPr="00D77A68">
        <w:rPr>
          <w:rFonts w:eastAsia="Times New Roman" w:cstheme="minorHAnsi"/>
          <w:sz w:val="28"/>
          <w:szCs w:val="28"/>
          <w:lang w:eastAsia="pl-PL"/>
        </w:rPr>
        <w:t>134</w:t>
      </w:r>
      <w:r w:rsidR="003124A9">
        <w:rPr>
          <w:rFonts w:eastAsia="Times New Roman" w:cstheme="minorHAnsi"/>
          <w:sz w:val="28"/>
          <w:szCs w:val="28"/>
          <w:lang w:eastAsia="pl-PL"/>
        </w:rPr>
        <w:t xml:space="preserve"> lub 604 586 515</w:t>
      </w:r>
      <w:r w:rsidRPr="00D77A68">
        <w:rPr>
          <w:rFonts w:eastAsia="Times New Roman" w:cstheme="minorHAnsi"/>
          <w:sz w:val="28"/>
          <w:szCs w:val="28"/>
          <w:lang w:eastAsia="pl-PL"/>
        </w:rPr>
        <w:t>.</w:t>
      </w:r>
      <w:r w:rsidR="003E0502">
        <w:rPr>
          <w:rFonts w:eastAsia="Times New Roman" w:cstheme="minorHAnsi"/>
          <w:sz w:val="28"/>
          <w:szCs w:val="28"/>
          <w:lang w:eastAsia="pl-PL"/>
        </w:rPr>
        <w:t xml:space="preserve"> Szczegółowych informacji na temat możliwości inwestycyjnych na działce objętej sprzedażą </w:t>
      </w:r>
      <w:r w:rsidR="00EF4528">
        <w:rPr>
          <w:rFonts w:eastAsia="Times New Roman" w:cstheme="minorHAnsi"/>
          <w:sz w:val="28"/>
          <w:szCs w:val="28"/>
          <w:lang w:eastAsia="pl-PL"/>
        </w:rPr>
        <w:t>udzielają pracownicy Zespołu Planowania Przestrzennego Urzędu Miejskiego w</w:t>
      </w:r>
      <w:r w:rsidR="003A417B">
        <w:rPr>
          <w:rFonts w:eastAsia="Times New Roman" w:cstheme="minorHAnsi"/>
          <w:sz w:val="28"/>
          <w:szCs w:val="28"/>
          <w:lang w:eastAsia="pl-PL"/>
        </w:rPr>
        <w:t> </w:t>
      </w:r>
      <w:r w:rsidR="00EF4528">
        <w:rPr>
          <w:rFonts w:eastAsia="Times New Roman" w:cstheme="minorHAnsi"/>
          <w:sz w:val="28"/>
          <w:szCs w:val="28"/>
          <w:lang w:eastAsia="pl-PL"/>
        </w:rPr>
        <w:t>Śremie w godzinach pracy Urzędu</w:t>
      </w:r>
      <w:r w:rsidR="003124A9">
        <w:rPr>
          <w:rFonts w:eastAsia="Times New Roman" w:cstheme="minorHAnsi"/>
          <w:sz w:val="28"/>
          <w:szCs w:val="28"/>
          <w:lang w:eastAsia="pl-PL"/>
        </w:rPr>
        <w:t>,</w:t>
      </w:r>
      <w:r w:rsidR="00EF4528">
        <w:rPr>
          <w:rFonts w:eastAsia="Times New Roman" w:cstheme="minorHAnsi"/>
          <w:sz w:val="28"/>
          <w:szCs w:val="28"/>
          <w:lang w:eastAsia="pl-PL"/>
        </w:rPr>
        <w:t xml:space="preserve"> tel. 61 28 47</w:t>
      </w:r>
      <w:r w:rsidR="003124A9">
        <w:rPr>
          <w:rFonts w:eastAsia="Times New Roman" w:cstheme="minorHAnsi"/>
          <w:sz w:val="28"/>
          <w:szCs w:val="28"/>
          <w:lang w:eastAsia="pl-PL"/>
        </w:rPr>
        <w:t> </w:t>
      </w:r>
      <w:r w:rsidR="00EF4528">
        <w:rPr>
          <w:rFonts w:eastAsia="Times New Roman" w:cstheme="minorHAnsi"/>
          <w:sz w:val="28"/>
          <w:szCs w:val="28"/>
          <w:lang w:eastAsia="pl-PL"/>
        </w:rPr>
        <w:t>131.</w:t>
      </w:r>
    </w:p>
    <w:p w14:paraId="0A3523CD" w14:textId="77777777" w:rsidR="003124A9" w:rsidRPr="00D77A68" w:rsidRDefault="003124A9" w:rsidP="003124A9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77D6C9F6" w14:textId="256200D8" w:rsidR="000C1AD0" w:rsidRPr="00CF2A3D" w:rsidRDefault="003124A9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noProof/>
        </w:rPr>
        <w:drawing>
          <wp:inline distT="0" distB="0" distL="0" distR="0" wp14:anchorId="066CF102" wp14:editId="38B7BC2D">
            <wp:extent cx="6390640" cy="3599180"/>
            <wp:effectExtent l="0" t="0" r="0" b="1270"/>
            <wp:docPr id="2085941739" name="Obraz 1" descr="Obraz zawierający budynek, na wolnym powietrzu, okno, nieb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5941739" name="Obraz 1" descr="Obraz zawierający budynek, na wolnym powietrzu, okno, niebo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3599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D336B4" w14:textId="76E65B93" w:rsidR="009F0C48" w:rsidRDefault="009F0C48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7E53FB7A" w14:textId="76E378DE" w:rsidR="009F0C48" w:rsidRDefault="009F0C48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0FA0DF1A" w14:textId="77777777" w:rsidR="009F0C48" w:rsidRDefault="009F0C48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6E07FDBE" w14:textId="77777777" w:rsidR="00F45AF2" w:rsidRPr="00CF2A3D" w:rsidRDefault="00F45AF2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797CE129" w14:textId="5D3395C6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wywieszono dnia …</w:t>
      </w:r>
      <w:r w:rsidR="003124A9">
        <w:rPr>
          <w:rFonts w:eastAsia="Times New Roman" w:cstheme="minorHAnsi"/>
          <w:sz w:val="20"/>
          <w:szCs w:val="20"/>
          <w:lang w:eastAsia="pl-PL"/>
        </w:rPr>
        <w:t>….</w:t>
      </w:r>
      <w:r w:rsidRPr="00CF2A3D">
        <w:rPr>
          <w:rFonts w:eastAsia="Times New Roman" w:cstheme="minorHAnsi"/>
          <w:sz w:val="20"/>
          <w:szCs w:val="20"/>
          <w:lang w:eastAsia="pl-PL"/>
        </w:rPr>
        <w:t>.</w:t>
      </w:r>
      <w:r w:rsidR="003A417B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3124A9">
        <w:rPr>
          <w:rFonts w:eastAsia="Times New Roman" w:cstheme="minorHAnsi"/>
          <w:sz w:val="20"/>
          <w:szCs w:val="20"/>
          <w:lang w:eastAsia="pl-PL"/>
        </w:rPr>
        <w:t>grudnia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3124A9">
        <w:rPr>
          <w:rFonts w:eastAsia="Times New Roman" w:cstheme="minorHAnsi"/>
          <w:sz w:val="20"/>
          <w:szCs w:val="20"/>
          <w:lang w:eastAsia="pl-PL"/>
        </w:rPr>
        <w:t>4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6D6DCB4" w14:textId="399DBB4E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 xml:space="preserve">Ogłoszenie zdjęto dnia </w:t>
      </w:r>
      <w:r w:rsidR="003124A9">
        <w:rPr>
          <w:rFonts w:eastAsia="Times New Roman" w:cstheme="minorHAnsi"/>
          <w:sz w:val="20"/>
          <w:szCs w:val="20"/>
          <w:lang w:eastAsia="pl-PL"/>
        </w:rPr>
        <w:t>….</w:t>
      </w:r>
      <w:r w:rsidRPr="00CF2A3D">
        <w:rPr>
          <w:rFonts w:eastAsia="Times New Roman" w:cstheme="minorHAnsi"/>
          <w:sz w:val="20"/>
          <w:szCs w:val="20"/>
          <w:lang w:eastAsia="pl-PL"/>
        </w:rPr>
        <w:t>…. …</w:t>
      </w:r>
      <w:r w:rsidR="003124A9">
        <w:rPr>
          <w:rFonts w:eastAsia="Times New Roman" w:cstheme="minorHAnsi"/>
          <w:sz w:val="20"/>
          <w:szCs w:val="20"/>
          <w:lang w:eastAsia="pl-PL"/>
        </w:rPr>
        <w:t>…</w:t>
      </w:r>
      <w:r w:rsidRPr="00CF2A3D">
        <w:rPr>
          <w:rFonts w:eastAsia="Times New Roman" w:cstheme="minorHAnsi"/>
          <w:sz w:val="20"/>
          <w:szCs w:val="20"/>
          <w:lang w:eastAsia="pl-PL"/>
        </w:rPr>
        <w:t>……….……….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3124A9">
        <w:rPr>
          <w:rFonts w:eastAsia="Times New Roman" w:cstheme="minorHAnsi"/>
          <w:sz w:val="20"/>
          <w:szCs w:val="20"/>
          <w:lang w:eastAsia="pl-PL"/>
        </w:rPr>
        <w:t>5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7AE58D64" w14:textId="585DD01C" w:rsidR="0084360E" w:rsidRDefault="009F0C48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61312" behindDoc="1" locked="0" layoutInCell="1" allowOverlap="1" wp14:anchorId="51C5D014" wp14:editId="76E9FE29">
            <wp:simplePos x="0" y="0"/>
            <wp:positionH relativeFrom="column">
              <wp:posOffset>-80645</wp:posOffset>
            </wp:positionH>
            <wp:positionV relativeFrom="paragraph">
              <wp:posOffset>118745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5" name="Obraz 5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718791" w14:textId="0CE2EA75" w:rsidR="000C1AD0" w:rsidRDefault="000C1AD0" w:rsidP="000C62F6">
      <w:pPr>
        <w:jc w:val="left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</w:p>
    <w:sectPr w:rsidR="000C1AD0" w:rsidSect="003124A9">
      <w:footerReference w:type="default" r:id="rId11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C75453" w14:textId="77777777" w:rsidR="00514E20" w:rsidRDefault="00514E20">
      <w:r>
        <w:separator/>
      </w:r>
    </w:p>
  </w:endnote>
  <w:endnote w:type="continuationSeparator" w:id="0">
    <w:p w14:paraId="0D7B3DEC" w14:textId="77777777" w:rsidR="00514E20" w:rsidRDefault="00514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478BC2" w14:textId="77777777" w:rsidR="00FE2A0A" w:rsidRDefault="00FE2A0A" w:rsidP="003124A9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FDC050" w14:textId="77777777" w:rsidR="00514E20" w:rsidRDefault="00514E20">
      <w:r>
        <w:separator/>
      </w:r>
    </w:p>
  </w:footnote>
  <w:footnote w:type="continuationSeparator" w:id="0">
    <w:p w14:paraId="3EA13A52" w14:textId="77777777" w:rsidR="00514E20" w:rsidRDefault="00514E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BE443F"/>
    <w:multiLevelType w:val="hybridMultilevel"/>
    <w:tmpl w:val="D9226F36"/>
    <w:lvl w:ilvl="0" w:tplc="FA34292E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248C8"/>
    <w:rsid w:val="000415D9"/>
    <w:rsid w:val="000667D5"/>
    <w:rsid w:val="000675BB"/>
    <w:rsid w:val="00081528"/>
    <w:rsid w:val="00081C6F"/>
    <w:rsid w:val="0008693A"/>
    <w:rsid w:val="000A7A87"/>
    <w:rsid w:val="000B5BF4"/>
    <w:rsid w:val="000C009D"/>
    <w:rsid w:val="000C1AD0"/>
    <w:rsid w:val="000C2471"/>
    <w:rsid w:val="000C62F6"/>
    <w:rsid w:val="000D7C69"/>
    <w:rsid w:val="000E7F88"/>
    <w:rsid w:val="00102F41"/>
    <w:rsid w:val="00130EEA"/>
    <w:rsid w:val="00141735"/>
    <w:rsid w:val="00143F70"/>
    <w:rsid w:val="001630A7"/>
    <w:rsid w:val="001674C8"/>
    <w:rsid w:val="00172252"/>
    <w:rsid w:val="00180315"/>
    <w:rsid w:val="0018465D"/>
    <w:rsid w:val="00185A51"/>
    <w:rsid w:val="001B0041"/>
    <w:rsid w:val="001B47A9"/>
    <w:rsid w:val="001E6540"/>
    <w:rsid w:val="00207455"/>
    <w:rsid w:val="00226092"/>
    <w:rsid w:val="0023044E"/>
    <w:rsid w:val="002349D5"/>
    <w:rsid w:val="002452A5"/>
    <w:rsid w:val="002642F6"/>
    <w:rsid w:val="00277BE0"/>
    <w:rsid w:val="00297701"/>
    <w:rsid w:val="002A7A69"/>
    <w:rsid w:val="002A7C02"/>
    <w:rsid w:val="002A7F2C"/>
    <w:rsid w:val="002D0108"/>
    <w:rsid w:val="002D4D29"/>
    <w:rsid w:val="003124A9"/>
    <w:rsid w:val="0033047A"/>
    <w:rsid w:val="00332D6C"/>
    <w:rsid w:val="00334589"/>
    <w:rsid w:val="003558CF"/>
    <w:rsid w:val="00375F34"/>
    <w:rsid w:val="003A417B"/>
    <w:rsid w:val="003C13F7"/>
    <w:rsid w:val="003E0502"/>
    <w:rsid w:val="004045A5"/>
    <w:rsid w:val="004318AF"/>
    <w:rsid w:val="00441368"/>
    <w:rsid w:val="004631EB"/>
    <w:rsid w:val="00487074"/>
    <w:rsid w:val="004A3403"/>
    <w:rsid w:val="004A3880"/>
    <w:rsid w:val="004B1692"/>
    <w:rsid w:val="004B5281"/>
    <w:rsid w:val="004D02F6"/>
    <w:rsid w:val="004F1D2A"/>
    <w:rsid w:val="004F3C0E"/>
    <w:rsid w:val="004F55C5"/>
    <w:rsid w:val="00506F86"/>
    <w:rsid w:val="005073DC"/>
    <w:rsid w:val="00514E20"/>
    <w:rsid w:val="0051518D"/>
    <w:rsid w:val="00560548"/>
    <w:rsid w:val="00565806"/>
    <w:rsid w:val="00573E3F"/>
    <w:rsid w:val="00584B6C"/>
    <w:rsid w:val="005A1BF6"/>
    <w:rsid w:val="005D13EE"/>
    <w:rsid w:val="005D664C"/>
    <w:rsid w:val="005D73C7"/>
    <w:rsid w:val="005F39B6"/>
    <w:rsid w:val="006006B4"/>
    <w:rsid w:val="006271E3"/>
    <w:rsid w:val="006346AC"/>
    <w:rsid w:val="0063502E"/>
    <w:rsid w:val="00690BA9"/>
    <w:rsid w:val="006915CA"/>
    <w:rsid w:val="006A23CC"/>
    <w:rsid w:val="006A7A9A"/>
    <w:rsid w:val="006D37F7"/>
    <w:rsid w:val="006D53F8"/>
    <w:rsid w:val="0070436C"/>
    <w:rsid w:val="00721492"/>
    <w:rsid w:val="007703AB"/>
    <w:rsid w:val="00772661"/>
    <w:rsid w:val="00783ECA"/>
    <w:rsid w:val="007869D4"/>
    <w:rsid w:val="007A38F7"/>
    <w:rsid w:val="007B7E43"/>
    <w:rsid w:val="007F0024"/>
    <w:rsid w:val="007F6CFC"/>
    <w:rsid w:val="007F7848"/>
    <w:rsid w:val="00800FA1"/>
    <w:rsid w:val="00824919"/>
    <w:rsid w:val="0082747F"/>
    <w:rsid w:val="00835640"/>
    <w:rsid w:val="0084360E"/>
    <w:rsid w:val="008571A2"/>
    <w:rsid w:val="008802C1"/>
    <w:rsid w:val="008B7BB0"/>
    <w:rsid w:val="008D07FC"/>
    <w:rsid w:val="0090322E"/>
    <w:rsid w:val="00915D1C"/>
    <w:rsid w:val="00940494"/>
    <w:rsid w:val="009677A3"/>
    <w:rsid w:val="009708F3"/>
    <w:rsid w:val="00972CDD"/>
    <w:rsid w:val="00973EBE"/>
    <w:rsid w:val="009A27EB"/>
    <w:rsid w:val="009A2896"/>
    <w:rsid w:val="009A5D61"/>
    <w:rsid w:val="009A62B1"/>
    <w:rsid w:val="009A7BBD"/>
    <w:rsid w:val="009A7C32"/>
    <w:rsid w:val="009B031F"/>
    <w:rsid w:val="009D7127"/>
    <w:rsid w:val="009F0458"/>
    <w:rsid w:val="009F0C48"/>
    <w:rsid w:val="00A04855"/>
    <w:rsid w:val="00A12BBD"/>
    <w:rsid w:val="00A24CCC"/>
    <w:rsid w:val="00A26FCA"/>
    <w:rsid w:val="00A4086A"/>
    <w:rsid w:val="00A61990"/>
    <w:rsid w:val="00A826B8"/>
    <w:rsid w:val="00A915C0"/>
    <w:rsid w:val="00A96401"/>
    <w:rsid w:val="00AB0693"/>
    <w:rsid w:val="00AB7261"/>
    <w:rsid w:val="00AC76DC"/>
    <w:rsid w:val="00AF2F99"/>
    <w:rsid w:val="00AF4A07"/>
    <w:rsid w:val="00AF5EE0"/>
    <w:rsid w:val="00B07281"/>
    <w:rsid w:val="00B25120"/>
    <w:rsid w:val="00B4441A"/>
    <w:rsid w:val="00B474AF"/>
    <w:rsid w:val="00B566A2"/>
    <w:rsid w:val="00B97B68"/>
    <w:rsid w:val="00BA13AD"/>
    <w:rsid w:val="00BB1766"/>
    <w:rsid w:val="00BB7DA4"/>
    <w:rsid w:val="00C00115"/>
    <w:rsid w:val="00C2184E"/>
    <w:rsid w:val="00C23AAE"/>
    <w:rsid w:val="00C46077"/>
    <w:rsid w:val="00C472E6"/>
    <w:rsid w:val="00C523B5"/>
    <w:rsid w:val="00C750E9"/>
    <w:rsid w:val="00C75326"/>
    <w:rsid w:val="00C8124A"/>
    <w:rsid w:val="00CC0492"/>
    <w:rsid w:val="00CC239F"/>
    <w:rsid w:val="00CD017A"/>
    <w:rsid w:val="00CF0897"/>
    <w:rsid w:val="00CF0FD0"/>
    <w:rsid w:val="00CF2A3D"/>
    <w:rsid w:val="00D12B2E"/>
    <w:rsid w:val="00D35CAE"/>
    <w:rsid w:val="00D45CA7"/>
    <w:rsid w:val="00D55F2A"/>
    <w:rsid w:val="00D77A68"/>
    <w:rsid w:val="00DA795E"/>
    <w:rsid w:val="00DB358C"/>
    <w:rsid w:val="00DD2B2B"/>
    <w:rsid w:val="00DD66B0"/>
    <w:rsid w:val="00DF10C6"/>
    <w:rsid w:val="00DF2AEB"/>
    <w:rsid w:val="00E0267E"/>
    <w:rsid w:val="00E2103A"/>
    <w:rsid w:val="00E35132"/>
    <w:rsid w:val="00E557AE"/>
    <w:rsid w:val="00E7224D"/>
    <w:rsid w:val="00E85E7D"/>
    <w:rsid w:val="00E87940"/>
    <w:rsid w:val="00ED5420"/>
    <w:rsid w:val="00EE0910"/>
    <w:rsid w:val="00EF0496"/>
    <w:rsid w:val="00EF4528"/>
    <w:rsid w:val="00EF4DA8"/>
    <w:rsid w:val="00F004A4"/>
    <w:rsid w:val="00F0085B"/>
    <w:rsid w:val="00F45AF2"/>
    <w:rsid w:val="00F4751E"/>
    <w:rsid w:val="00FA3E74"/>
    <w:rsid w:val="00FE0003"/>
    <w:rsid w:val="00FE2A0A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B7BB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124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24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rem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1354</TotalTime>
  <Pages>1</Pages>
  <Words>592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Donat Tomczak</cp:lastModifiedBy>
  <cp:revision>105</cp:revision>
  <dcterms:created xsi:type="dcterms:W3CDTF">2013-11-07T10:24:00Z</dcterms:created>
  <dcterms:modified xsi:type="dcterms:W3CDTF">2024-12-05T12:33:00Z</dcterms:modified>
</cp:coreProperties>
</file>