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1E7F9C52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D46EA0">
        <w:rPr>
          <w:rFonts w:cstheme="minorHAnsi"/>
          <w:sz w:val="28"/>
          <w:szCs w:val="28"/>
        </w:rPr>
        <w:t>24</w:t>
      </w:r>
      <w:r w:rsidR="002D73C9">
        <w:rPr>
          <w:rFonts w:cstheme="minorHAnsi"/>
          <w:sz w:val="28"/>
          <w:szCs w:val="28"/>
        </w:rPr>
        <w:t xml:space="preserve"> </w:t>
      </w:r>
      <w:r w:rsidR="00C15D5F">
        <w:rPr>
          <w:rFonts w:cstheme="minorHAnsi"/>
          <w:sz w:val="28"/>
          <w:szCs w:val="28"/>
        </w:rPr>
        <w:t>kwietnia 2025</w:t>
      </w:r>
      <w:r w:rsidRPr="00122A9B">
        <w:rPr>
          <w:rFonts w:cstheme="minorHAnsi"/>
          <w:sz w:val="28"/>
          <w:szCs w:val="28"/>
        </w:rPr>
        <w:t xml:space="preserve"> roku</w:t>
      </w:r>
    </w:p>
    <w:p w14:paraId="4DB923C1" w14:textId="0D0DE035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C15D5F">
        <w:rPr>
          <w:rFonts w:cstheme="minorHAnsi"/>
          <w:sz w:val="28"/>
          <w:szCs w:val="28"/>
        </w:rPr>
        <w:t>13.2024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8BDC396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 xml:space="preserve">o </w:t>
      </w:r>
      <w:r w:rsidR="002D73C9">
        <w:rPr>
          <w:rFonts w:asciiTheme="minorHAnsi" w:hAnsiTheme="minorHAnsi" w:cstheme="minorHAnsi"/>
          <w:color w:val="auto"/>
          <w:sz w:val="28"/>
          <w:szCs w:val="28"/>
        </w:rPr>
        <w:t xml:space="preserve">ponownym </w:t>
      </w:r>
      <w:r w:rsidRPr="00122A9B">
        <w:rPr>
          <w:rFonts w:asciiTheme="minorHAnsi" w:hAnsiTheme="minorHAnsi" w:cstheme="minorHAnsi"/>
          <w:color w:val="auto"/>
          <w:sz w:val="28"/>
          <w:szCs w:val="28"/>
        </w:rPr>
        <w:t>udziale społeczeństwa w sprawie wydania decyzji o</w:t>
      </w:r>
      <w:r w:rsidR="002D73C9">
        <w:rPr>
          <w:rFonts w:asciiTheme="minorHAnsi" w:hAnsiTheme="minorHAnsi" w:cstheme="minorHAnsi"/>
          <w:color w:val="auto"/>
          <w:sz w:val="28"/>
          <w:szCs w:val="28"/>
        </w:rPr>
        <w:t> </w:t>
      </w:r>
      <w:r w:rsidRPr="00122A9B">
        <w:rPr>
          <w:rFonts w:asciiTheme="minorHAnsi" w:hAnsiTheme="minorHAnsi" w:cstheme="minorHAnsi"/>
          <w:color w:val="auto"/>
          <w:sz w:val="28"/>
          <w:szCs w:val="28"/>
        </w:rPr>
        <w:t>środowiskowych uwarunkowaniach</w:t>
      </w:r>
    </w:p>
    <w:p w14:paraId="27E88C71" w14:textId="25AD0FB7" w:rsidR="008F4C1A" w:rsidRPr="00122A9B" w:rsidRDefault="00777D28" w:rsidP="00C15D5F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 następujące informacje</w:t>
      </w:r>
      <w:r w:rsidR="00B463E5">
        <w:rPr>
          <w:rFonts w:cstheme="minorHAnsi"/>
          <w:sz w:val="28"/>
          <w:szCs w:val="28"/>
        </w:rPr>
        <w:t xml:space="preserve"> o</w:t>
      </w:r>
      <w:r w:rsidR="008F4C1A">
        <w:rPr>
          <w:rFonts w:cstheme="minorHAnsi"/>
          <w:sz w:val="28"/>
          <w:szCs w:val="28"/>
          <w:vertAlign w:val="superscript"/>
        </w:rPr>
        <w:t>1</w:t>
      </w:r>
      <w:r w:rsidR="008F4C1A">
        <w:rPr>
          <w:rFonts w:cstheme="minorHAnsi"/>
          <w:sz w:val="28"/>
          <w:szCs w:val="28"/>
        </w:rPr>
        <w:t xml:space="preserve">: </w:t>
      </w:r>
    </w:p>
    <w:p w14:paraId="1F608785" w14:textId="02EA28B9" w:rsidR="008F4C1A" w:rsidRDefault="002D73C9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2D73C9">
        <w:rPr>
          <w:rFonts w:cstheme="minorHAnsi"/>
          <w:sz w:val="28"/>
          <w:szCs w:val="28"/>
        </w:rPr>
        <w:t xml:space="preserve">przeprowadzonej ocenie oddziaływania na środowisko i rozpoczęciu ponownej procedury udziału społeczeństwa w postępowaniu w sprawie wydania decyzji o </w:t>
      </w:r>
      <w:r w:rsidR="008F4C1A" w:rsidRPr="001B09F9">
        <w:rPr>
          <w:rFonts w:cstheme="minorHAnsi"/>
          <w:sz w:val="28"/>
          <w:szCs w:val="28"/>
        </w:rPr>
        <w:t xml:space="preserve">środowiskowych uwarunkowaniach dla planowanego przedsięwzięcia </w:t>
      </w:r>
      <w:r w:rsidRPr="002D73C9">
        <w:rPr>
          <w:rFonts w:cstheme="minorHAnsi"/>
          <w:sz w:val="28"/>
          <w:szCs w:val="28"/>
        </w:rPr>
        <w:t xml:space="preserve">polegającego na </w:t>
      </w:r>
      <w:r w:rsidR="00C15D5F" w:rsidRPr="00C15D5F">
        <w:rPr>
          <w:rFonts w:cstheme="minorHAnsi"/>
          <w:b/>
          <w:bCs/>
          <w:sz w:val="28"/>
          <w:szCs w:val="28"/>
        </w:rPr>
        <w:t xml:space="preserve">rozbudowie gospodarstwa rolnego zlokalizowanego na działkach o numerach ewidencyjnych 12 i 14, obręb </w:t>
      </w:r>
      <w:proofErr w:type="spellStart"/>
      <w:r w:rsidR="00C15D5F" w:rsidRPr="00C15D5F">
        <w:rPr>
          <w:rFonts w:cstheme="minorHAnsi"/>
          <w:b/>
          <w:bCs/>
          <w:sz w:val="28"/>
          <w:szCs w:val="28"/>
        </w:rPr>
        <w:t>Pysząca</w:t>
      </w:r>
      <w:proofErr w:type="spellEnd"/>
      <w:r w:rsidR="00C15D5F">
        <w:rPr>
          <w:rFonts w:cstheme="minorHAnsi"/>
          <w:b/>
          <w:bCs/>
          <w:sz w:val="28"/>
          <w:szCs w:val="28"/>
        </w:rPr>
        <w:t>,</w:t>
      </w:r>
      <w:r w:rsidR="00C15D5F" w:rsidRPr="00C15D5F">
        <w:rPr>
          <w:rFonts w:cstheme="minorHAnsi"/>
          <w:b/>
          <w:bCs/>
          <w:sz w:val="28"/>
          <w:szCs w:val="28"/>
        </w:rPr>
        <w:t xml:space="preserve"> poprzez budowę obory wolnostanowiskowej dla bydła mlecznego wraz z niezbędną infrastrukturą na działce o numerze ewidencyjnym 12, obręb </w:t>
      </w:r>
      <w:proofErr w:type="spellStart"/>
      <w:r w:rsidR="00C15D5F" w:rsidRPr="00C15D5F">
        <w:rPr>
          <w:rFonts w:cstheme="minorHAnsi"/>
          <w:b/>
          <w:bCs/>
          <w:sz w:val="28"/>
          <w:szCs w:val="28"/>
        </w:rPr>
        <w:t>Pysząca</w:t>
      </w:r>
      <w:proofErr w:type="spellEnd"/>
      <w:r w:rsidR="008F4C1A" w:rsidRPr="007C3AAF">
        <w:rPr>
          <w:rFonts w:cstheme="minorHAnsi"/>
          <w:sz w:val="28"/>
          <w:szCs w:val="28"/>
        </w:rPr>
        <w:t>;</w:t>
      </w:r>
    </w:p>
    <w:p w14:paraId="553BC332" w14:textId="1288AACC" w:rsidR="008F4C1A" w:rsidRDefault="008F4C1A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wszczę</w:t>
      </w:r>
      <w:r w:rsidR="007C6934">
        <w:rPr>
          <w:rFonts w:cstheme="minorHAnsi"/>
          <w:sz w:val="28"/>
          <w:szCs w:val="28"/>
        </w:rPr>
        <w:t>ciu przedmiotowego postępowania</w:t>
      </w:r>
      <w:r w:rsidRPr="001B09F9">
        <w:rPr>
          <w:rFonts w:cstheme="minorHAnsi"/>
          <w:sz w:val="28"/>
          <w:szCs w:val="28"/>
        </w:rPr>
        <w:t xml:space="preserve"> na wniosek</w:t>
      </w:r>
      <w:r w:rsidR="002D73C9">
        <w:rPr>
          <w:rFonts w:cstheme="minorHAnsi"/>
          <w:sz w:val="28"/>
          <w:szCs w:val="28"/>
        </w:rPr>
        <w:t xml:space="preserve"> </w:t>
      </w:r>
      <w:r w:rsidR="00C15D5F" w:rsidRPr="00C15D5F">
        <w:rPr>
          <w:rFonts w:cstheme="minorHAnsi"/>
          <w:sz w:val="28"/>
          <w:szCs w:val="28"/>
        </w:rPr>
        <w:t>osoby fizycznej, złożony 11.06.2024 r.</w:t>
      </w:r>
      <w:r w:rsidR="00E33356">
        <w:rPr>
          <w:rFonts w:cstheme="minorHAnsi"/>
          <w:sz w:val="28"/>
          <w:szCs w:val="28"/>
        </w:rPr>
        <w:t>;</w:t>
      </w:r>
    </w:p>
    <w:p w14:paraId="70BC32BF" w14:textId="0ACADC8F" w:rsidR="008F4C1A" w:rsidRDefault="008F4C1A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</w:t>
      </w:r>
      <w:r w:rsidR="00007AED">
        <w:rPr>
          <w:rFonts w:cstheme="minorHAnsi"/>
          <w:sz w:val="28"/>
          <w:szCs w:val="28"/>
        </w:rPr>
        <w:t>ie</w:t>
      </w:r>
      <w:r w:rsidRPr="001B09F9">
        <w:rPr>
          <w:rFonts w:cstheme="minorHAnsi"/>
          <w:sz w:val="28"/>
          <w:szCs w:val="28"/>
        </w:rPr>
        <w:t xml:space="preserve"> właściwym do wydania decyzji w tej sprawie</w:t>
      </w:r>
      <w:r w:rsidR="00007AED">
        <w:rPr>
          <w:rFonts w:cstheme="minorHAnsi"/>
          <w:sz w:val="28"/>
          <w:szCs w:val="28"/>
        </w:rPr>
        <w:t xml:space="preserve">, którym jest </w:t>
      </w:r>
      <w:r w:rsidRPr="001B09F9">
        <w:rPr>
          <w:rFonts w:cstheme="minorHAnsi"/>
          <w:sz w:val="28"/>
          <w:szCs w:val="28"/>
        </w:rPr>
        <w:t>Burmistrz Śremu, zaś organ</w:t>
      </w:r>
      <w:r w:rsidR="002D73C9">
        <w:rPr>
          <w:rFonts w:cstheme="minorHAnsi"/>
          <w:sz w:val="28"/>
          <w:szCs w:val="28"/>
        </w:rPr>
        <w:t>ami</w:t>
      </w:r>
      <w:r w:rsidRPr="001B09F9">
        <w:rPr>
          <w:rFonts w:cstheme="minorHAnsi"/>
          <w:sz w:val="28"/>
          <w:szCs w:val="28"/>
        </w:rPr>
        <w:t xml:space="preserve"> biorącym</w:t>
      </w:r>
      <w:r w:rsidR="002D73C9">
        <w:rPr>
          <w:rFonts w:cstheme="minorHAnsi"/>
          <w:sz w:val="28"/>
          <w:szCs w:val="28"/>
        </w:rPr>
        <w:t>i</w:t>
      </w:r>
      <w:r w:rsidRPr="001B09F9">
        <w:rPr>
          <w:rFonts w:cstheme="minorHAnsi"/>
          <w:sz w:val="28"/>
          <w:szCs w:val="28"/>
        </w:rPr>
        <w:t xml:space="preserve"> udział w ocenie oddziaływania na środowisko, właściwym</w:t>
      </w:r>
      <w:r w:rsidR="002D73C9">
        <w:rPr>
          <w:rFonts w:cstheme="minorHAnsi"/>
          <w:sz w:val="28"/>
          <w:szCs w:val="28"/>
        </w:rPr>
        <w:t>i</w:t>
      </w:r>
      <w:r w:rsidRPr="001B09F9">
        <w:rPr>
          <w:rFonts w:cstheme="minorHAnsi"/>
          <w:sz w:val="28"/>
          <w:szCs w:val="28"/>
        </w:rPr>
        <w:t xml:space="preserve"> do </w:t>
      </w:r>
      <w:r w:rsidR="002D73C9" w:rsidRPr="002D73C9">
        <w:rPr>
          <w:rFonts w:cstheme="minorHAnsi"/>
          <w:sz w:val="28"/>
          <w:szCs w:val="28"/>
        </w:rPr>
        <w:t>uzgodnienia i wyrażenia opinii są odpowiednio: Regionalny Dyrektor Ochrony Środowiska w Poznaniu</w:t>
      </w:r>
      <w:r w:rsidR="00C15D5F">
        <w:rPr>
          <w:rFonts w:cstheme="minorHAnsi"/>
          <w:sz w:val="28"/>
          <w:szCs w:val="28"/>
        </w:rPr>
        <w:t>,</w:t>
      </w:r>
      <w:r w:rsidR="002D73C9" w:rsidRPr="002D73C9">
        <w:rPr>
          <w:rFonts w:cstheme="minorHAnsi"/>
          <w:sz w:val="28"/>
          <w:szCs w:val="28"/>
        </w:rPr>
        <w:t xml:space="preserve"> </w:t>
      </w:r>
      <w:r w:rsidR="00C15D5F" w:rsidRPr="00C15D5F">
        <w:rPr>
          <w:rFonts w:cstheme="minorHAnsi"/>
          <w:sz w:val="28"/>
          <w:szCs w:val="28"/>
        </w:rPr>
        <w:t xml:space="preserve">Dyrektor Regionalnego Zarządu Gospodarki Wodnej Państwowego Gospodarstwa Wodnego Wody Polskie w Poznaniu oraz </w:t>
      </w:r>
      <w:r w:rsidR="002D73C9" w:rsidRPr="002D73C9">
        <w:rPr>
          <w:rFonts w:cstheme="minorHAnsi"/>
          <w:sz w:val="28"/>
          <w:szCs w:val="28"/>
        </w:rPr>
        <w:t>Państwowy Powiatowy Inspektor Sanitarny w Śremie</w:t>
      </w:r>
      <w:r w:rsidRPr="001B09F9">
        <w:rPr>
          <w:rFonts w:cstheme="minorHAnsi"/>
          <w:sz w:val="28"/>
          <w:szCs w:val="28"/>
        </w:rPr>
        <w:t>;</w:t>
      </w:r>
    </w:p>
    <w:p w14:paraId="7EF3C491" w14:textId="7C2FFD25" w:rsidR="008F4C1A" w:rsidRDefault="00007AED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007AED">
        <w:rPr>
          <w:rFonts w:cstheme="minorHAnsi"/>
          <w:sz w:val="28"/>
          <w:szCs w:val="28"/>
        </w:rPr>
        <w:t>możliwości zapoznania się</w:t>
      </w:r>
      <w:r>
        <w:rPr>
          <w:rFonts w:cstheme="minorHAnsi"/>
          <w:b/>
          <w:bCs/>
          <w:sz w:val="28"/>
          <w:szCs w:val="28"/>
        </w:rPr>
        <w:t xml:space="preserve"> </w:t>
      </w:r>
      <w:r w:rsidR="00164D29" w:rsidRPr="001B09F9">
        <w:rPr>
          <w:rFonts w:cstheme="minorHAnsi"/>
          <w:sz w:val="28"/>
          <w:szCs w:val="28"/>
        </w:rPr>
        <w:t>z dokumentacją sprawy wyłożoną do wglądu w siedzibie Urzędu Miejskiego w Śremie (</w:t>
      </w:r>
      <w:r w:rsidR="00164D29">
        <w:rPr>
          <w:rFonts w:cstheme="minorHAnsi"/>
          <w:sz w:val="28"/>
          <w:szCs w:val="28"/>
        </w:rPr>
        <w:t xml:space="preserve">ul. </w:t>
      </w:r>
      <w:r w:rsidR="00164D29" w:rsidRPr="001B09F9">
        <w:rPr>
          <w:rFonts w:cstheme="minorHAnsi"/>
          <w:sz w:val="28"/>
          <w:szCs w:val="28"/>
        </w:rPr>
        <w:t>Plac 20 Października 1, pok.</w:t>
      </w:r>
      <w:r w:rsidR="007C3AAF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33), w</w:t>
      </w:r>
      <w:r w:rsidR="00164D29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godzinach od 7:00 do 15:00</w:t>
      </w:r>
      <w:r w:rsidR="00164D29">
        <w:rPr>
          <w:rFonts w:cstheme="minorHAnsi"/>
          <w:sz w:val="28"/>
          <w:szCs w:val="28"/>
        </w:rPr>
        <w:t xml:space="preserve">, 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od </w:t>
      </w:r>
      <w:r w:rsidR="00C15D5F">
        <w:rPr>
          <w:rFonts w:cstheme="minorHAnsi"/>
          <w:b/>
          <w:bCs/>
          <w:sz w:val="28"/>
          <w:szCs w:val="28"/>
        </w:rPr>
        <w:t>28 kwietnia 2025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 do </w:t>
      </w:r>
      <w:r w:rsidR="00C15D5F">
        <w:rPr>
          <w:rFonts w:cstheme="minorHAnsi"/>
          <w:b/>
          <w:bCs/>
          <w:sz w:val="28"/>
          <w:szCs w:val="28"/>
        </w:rPr>
        <w:t>27 maja 2025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</w:t>
      </w:r>
      <w:r w:rsidR="008F4C1A" w:rsidRPr="001B09F9">
        <w:rPr>
          <w:rFonts w:cstheme="minorHAnsi"/>
          <w:sz w:val="28"/>
          <w:szCs w:val="28"/>
        </w:rPr>
        <w:t>;</w:t>
      </w:r>
    </w:p>
    <w:p w14:paraId="68C8E031" w14:textId="74DD800A" w:rsidR="008F4C1A" w:rsidRPr="00742400" w:rsidRDefault="00B463E5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możliwości </w:t>
      </w:r>
      <w:r w:rsidR="008F4C1A" w:rsidRPr="00777D28">
        <w:rPr>
          <w:rFonts w:cstheme="minorHAnsi"/>
          <w:b/>
          <w:bCs/>
          <w:sz w:val="28"/>
          <w:szCs w:val="28"/>
        </w:rPr>
        <w:t>składania uwag i wniosków</w:t>
      </w:r>
      <w:r w:rsidR="008F4C1A"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w terminie, o którym mowa w</w:t>
      </w:r>
      <w:r w:rsidR="005C557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pkt </w:t>
      </w:r>
      <w:r w:rsidR="005C557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, </w:t>
      </w:r>
      <w:r w:rsidR="008F4C1A" w:rsidRPr="001B09F9">
        <w:rPr>
          <w:rFonts w:cstheme="minorHAnsi"/>
          <w:sz w:val="28"/>
          <w:szCs w:val="28"/>
        </w:rPr>
        <w:t>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środowiskowych uwarunkowaniach.</w:t>
      </w:r>
    </w:p>
    <w:p w14:paraId="7D4D98D4" w14:textId="0FB398AB" w:rsidR="008F4C1A" w:rsidRDefault="008F4C1A" w:rsidP="00C15D5F">
      <w:pPr>
        <w:spacing w:after="0" w:line="240" w:lineRule="auto"/>
        <w:ind w:firstLine="709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hyperlink r:id="rId8" w:history="1">
        <w:r w:rsidR="00C15D5F" w:rsidRPr="00C15D5F">
          <w:rPr>
            <w:rStyle w:val="Hipercze"/>
            <w:sz w:val="28"/>
            <w:szCs w:val="28"/>
          </w:rPr>
          <w:t>https://bip.srem.pl/public/?id=233262</w:t>
        </w:r>
      </w:hyperlink>
      <w:r w:rsidR="002D73C9" w:rsidRPr="002D73C9">
        <w:rPr>
          <w:rStyle w:val="Hipercze"/>
          <w:sz w:val="28"/>
          <w:szCs w:val="28"/>
          <w:u w:val="none"/>
        </w:rPr>
        <w:t>,</w:t>
      </w:r>
      <w:r w:rsidRPr="00706A25">
        <w:rPr>
          <w:rFonts w:cstheme="minorHAnsi"/>
          <w:sz w:val="28"/>
          <w:szCs w:val="28"/>
        </w:rPr>
        <w:t xml:space="preserve"> </w:t>
      </w:r>
      <w:r w:rsidRPr="00BC6985">
        <w:rPr>
          <w:rFonts w:cstheme="minorHAnsi"/>
          <w:sz w:val="28"/>
          <w:szCs w:val="28"/>
        </w:rPr>
        <w:t>w gablotach informacyjnych Urzędu</w:t>
      </w:r>
      <w:r>
        <w:rPr>
          <w:rFonts w:cstheme="minorHAnsi"/>
          <w:sz w:val="28"/>
          <w:szCs w:val="28"/>
        </w:rPr>
        <w:t xml:space="preserve"> oraz </w:t>
      </w:r>
      <w:r w:rsidR="002D73C9">
        <w:rPr>
          <w:rFonts w:cstheme="minorHAnsi"/>
          <w:sz w:val="28"/>
          <w:szCs w:val="28"/>
        </w:rPr>
        <w:t xml:space="preserve">na tablicy ogłoszeniowej w </w:t>
      </w:r>
      <w:r w:rsidR="00C15D5F">
        <w:rPr>
          <w:rFonts w:cstheme="minorHAnsi"/>
          <w:sz w:val="28"/>
          <w:szCs w:val="28"/>
        </w:rPr>
        <w:t>Pyszącej i Sosnowcu</w:t>
      </w:r>
      <w:r>
        <w:rPr>
          <w:rFonts w:cstheme="minorHAnsi"/>
          <w:sz w:val="28"/>
          <w:szCs w:val="28"/>
        </w:rPr>
        <w:t xml:space="preserve">. </w:t>
      </w:r>
    </w:p>
    <w:p w14:paraId="2EBCD0A9" w14:textId="77777777" w:rsidR="00B37C61" w:rsidRDefault="00B37C61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38C45047" w14:textId="43B2AFF6" w:rsidR="00F753E3" w:rsidRPr="0026640C" w:rsidRDefault="00706A25" w:rsidP="00F753E3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5E48811E" w14:textId="77777777" w:rsidR="00F753E3" w:rsidRPr="0026640C" w:rsidRDefault="00F753E3" w:rsidP="00F753E3">
      <w:pPr>
        <w:spacing w:after="120" w:line="240" w:lineRule="auto"/>
        <w:ind w:left="4956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646DD0E4" w:rsidR="008F4C1A" w:rsidRDefault="008F4C1A" w:rsidP="00C15D5F">
      <w:pPr>
        <w:spacing w:after="100" w:line="240" w:lineRule="auto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F753E3" w:rsidRPr="00F753E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Dz. U. z </w:t>
      </w:r>
      <w:r w:rsidR="00777D28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2024 r. poz. 1112</w:t>
      </w:r>
      <w:r w:rsidR="00C15D5F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, 1940 i 1881</w:t>
      </w:r>
      <w:r w:rsidR="00F753E3" w:rsidRPr="00F753E3">
        <w:rPr>
          <w:rFonts w:ascii="Calibri" w:eastAsia="Calibri" w:hAnsi="Calibri" w:cs="Calibri"/>
          <w:kern w:val="2"/>
          <w:sz w:val="28"/>
          <w14:ligatures w14:val="standardContextual"/>
        </w:rPr>
        <w:t>)</w:t>
      </w:r>
      <w:r w:rsidR="00777D28">
        <w:rPr>
          <w:rFonts w:ascii="Calibri" w:eastAsia="Calibri" w:hAnsi="Calibri" w:cs="Calibri"/>
          <w:kern w:val="2"/>
          <w:sz w:val="28"/>
          <w14:ligatures w14:val="standardContextual"/>
        </w:rPr>
        <w:t>.</w:t>
      </w:r>
    </w:p>
    <w:p w14:paraId="02C347E6" w14:textId="1B7055E9" w:rsidR="007C6800" w:rsidRPr="008F4C1A" w:rsidRDefault="007C6800" w:rsidP="008E7FB4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7C6800" w:rsidRPr="008F4C1A" w:rsidSect="009204D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4AF48" w14:textId="77777777" w:rsidR="007667A2" w:rsidRDefault="007667A2" w:rsidP="00053E5A">
      <w:pPr>
        <w:spacing w:after="0" w:line="240" w:lineRule="auto"/>
      </w:pPr>
      <w:r>
        <w:separator/>
      </w:r>
    </w:p>
  </w:endnote>
  <w:endnote w:type="continuationSeparator" w:id="0">
    <w:p w14:paraId="6201EDC8" w14:textId="77777777" w:rsidR="007667A2" w:rsidRDefault="007667A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3B429" w14:textId="77777777" w:rsidR="007667A2" w:rsidRDefault="007667A2" w:rsidP="00053E5A">
      <w:pPr>
        <w:spacing w:after="0" w:line="240" w:lineRule="auto"/>
      </w:pPr>
      <w:r>
        <w:separator/>
      </w:r>
    </w:p>
  </w:footnote>
  <w:footnote w:type="continuationSeparator" w:id="0">
    <w:p w14:paraId="172FDA30" w14:textId="77777777" w:rsidR="007667A2" w:rsidRDefault="007667A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E0E7A"/>
    <w:multiLevelType w:val="hybridMultilevel"/>
    <w:tmpl w:val="AF060F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  <w:num w:numId="2" w16cid:durableId="384253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AED"/>
    <w:rsid w:val="00043BF4"/>
    <w:rsid w:val="00053E5A"/>
    <w:rsid w:val="0016392A"/>
    <w:rsid w:val="00164D29"/>
    <w:rsid w:val="001A466D"/>
    <w:rsid w:val="001E0FED"/>
    <w:rsid w:val="001F530A"/>
    <w:rsid w:val="00250690"/>
    <w:rsid w:val="002B02A0"/>
    <w:rsid w:val="002D73C9"/>
    <w:rsid w:val="003028CA"/>
    <w:rsid w:val="003371EB"/>
    <w:rsid w:val="00345D43"/>
    <w:rsid w:val="003565EB"/>
    <w:rsid w:val="00383EDE"/>
    <w:rsid w:val="003E69BD"/>
    <w:rsid w:val="003F0E42"/>
    <w:rsid w:val="004404F3"/>
    <w:rsid w:val="0045075F"/>
    <w:rsid w:val="004519AC"/>
    <w:rsid w:val="0048459B"/>
    <w:rsid w:val="004C79AB"/>
    <w:rsid w:val="004D2493"/>
    <w:rsid w:val="00525346"/>
    <w:rsid w:val="00536EEE"/>
    <w:rsid w:val="0057781A"/>
    <w:rsid w:val="005811F1"/>
    <w:rsid w:val="005C557C"/>
    <w:rsid w:val="005E5887"/>
    <w:rsid w:val="005F048F"/>
    <w:rsid w:val="005F23DE"/>
    <w:rsid w:val="00606BFA"/>
    <w:rsid w:val="0061272C"/>
    <w:rsid w:val="00614342"/>
    <w:rsid w:val="0064114A"/>
    <w:rsid w:val="006632F3"/>
    <w:rsid w:val="006A6F3E"/>
    <w:rsid w:val="006C33C3"/>
    <w:rsid w:val="0070176B"/>
    <w:rsid w:val="00706A25"/>
    <w:rsid w:val="007117A8"/>
    <w:rsid w:val="007362FC"/>
    <w:rsid w:val="00765377"/>
    <w:rsid w:val="007667A2"/>
    <w:rsid w:val="00777D28"/>
    <w:rsid w:val="00793503"/>
    <w:rsid w:val="007C3AAF"/>
    <w:rsid w:val="007C6800"/>
    <w:rsid w:val="007C6934"/>
    <w:rsid w:val="007E1E49"/>
    <w:rsid w:val="007F2CDE"/>
    <w:rsid w:val="0081559F"/>
    <w:rsid w:val="00833AB4"/>
    <w:rsid w:val="008561BC"/>
    <w:rsid w:val="00887012"/>
    <w:rsid w:val="008D7659"/>
    <w:rsid w:val="008E7FB4"/>
    <w:rsid w:val="008F4C1A"/>
    <w:rsid w:val="00901F17"/>
    <w:rsid w:val="00917C21"/>
    <w:rsid w:val="009204DD"/>
    <w:rsid w:val="00945706"/>
    <w:rsid w:val="00957DBE"/>
    <w:rsid w:val="009614DC"/>
    <w:rsid w:val="00976B09"/>
    <w:rsid w:val="009F57AD"/>
    <w:rsid w:val="00A57A56"/>
    <w:rsid w:val="00A72D73"/>
    <w:rsid w:val="00AA1BDB"/>
    <w:rsid w:val="00AD26FE"/>
    <w:rsid w:val="00AD4237"/>
    <w:rsid w:val="00B37C61"/>
    <w:rsid w:val="00B463E5"/>
    <w:rsid w:val="00B91287"/>
    <w:rsid w:val="00BC1872"/>
    <w:rsid w:val="00C0373A"/>
    <w:rsid w:val="00C15D5F"/>
    <w:rsid w:val="00C343D0"/>
    <w:rsid w:val="00C61CD3"/>
    <w:rsid w:val="00C950F9"/>
    <w:rsid w:val="00CD7C7F"/>
    <w:rsid w:val="00D05F9C"/>
    <w:rsid w:val="00D44089"/>
    <w:rsid w:val="00D46EA0"/>
    <w:rsid w:val="00D84643"/>
    <w:rsid w:val="00D90DFD"/>
    <w:rsid w:val="00DB7013"/>
    <w:rsid w:val="00DE0E46"/>
    <w:rsid w:val="00DE7F5C"/>
    <w:rsid w:val="00E33356"/>
    <w:rsid w:val="00E34C2B"/>
    <w:rsid w:val="00E574D9"/>
    <w:rsid w:val="00E75AA3"/>
    <w:rsid w:val="00EA1FA0"/>
    <w:rsid w:val="00EA4DB6"/>
    <w:rsid w:val="00F67EEA"/>
    <w:rsid w:val="00F753E3"/>
    <w:rsid w:val="00F7602B"/>
    <w:rsid w:val="00F959B7"/>
    <w:rsid w:val="00FA15D5"/>
    <w:rsid w:val="00FD01E9"/>
    <w:rsid w:val="00FD5F7E"/>
    <w:rsid w:val="00FE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765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65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6B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326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Zadrożna</cp:lastModifiedBy>
  <cp:revision>2</cp:revision>
  <cp:lastPrinted>2020-02-11T13:09:00Z</cp:lastPrinted>
  <dcterms:created xsi:type="dcterms:W3CDTF">2025-04-25T11:13:00Z</dcterms:created>
  <dcterms:modified xsi:type="dcterms:W3CDTF">2025-04-25T11:13:00Z</dcterms:modified>
</cp:coreProperties>
</file>