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98B8F1" w14:textId="77777777" w:rsidR="00F753E3" w:rsidRDefault="00F753E3" w:rsidP="008F4C1A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</w:p>
    <w:p w14:paraId="5D59C3BC" w14:textId="64F5610A" w:rsidR="008F4C1A" w:rsidRPr="00122A9B" w:rsidRDefault="008F4C1A" w:rsidP="008F4C1A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Burmistrz Śremu</w:t>
      </w:r>
    </w:p>
    <w:p w14:paraId="57B6FA22" w14:textId="77777777" w:rsidR="008F4C1A" w:rsidRPr="00122A9B" w:rsidRDefault="008F4C1A" w:rsidP="008F4C1A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ul. Plac 20 Października 1</w:t>
      </w:r>
    </w:p>
    <w:p w14:paraId="21A6C757" w14:textId="77777777" w:rsidR="008F4C1A" w:rsidRPr="00122A9B" w:rsidRDefault="008F4C1A" w:rsidP="008F4C1A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63-100 Śrem</w:t>
      </w:r>
    </w:p>
    <w:p w14:paraId="163A180B" w14:textId="0CB70CC3" w:rsidR="008F4C1A" w:rsidRPr="00122A9B" w:rsidRDefault="008F4C1A" w:rsidP="008F4C1A">
      <w:pPr>
        <w:spacing w:after="120" w:line="240" w:lineRule="auto"/>
        <w:jc w:val="right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 xml:space="preserve">Śrem, </w:t>
      </w:r>
      <w:r w:rsidR="00CE17CE">
        <w:rPr>
          <w:rFonts w:cstheme="minorHAnsi"/>
          <w:sz w:val="28"/>
          <w:szCs w:val="28"/>
        </w:rPr>
        <w:t>07</w:t>
      </w:r>
      <w:r w:rsidR="00BE6E9D">
        <w:rPr>
          <w:rFonts w:cstheme="minorHAnsi"/>
          <w:sz w:val="28"/>
          <w:szCs w:val="28"/>
        </w:rPr>
        <w:t xml:space="preserve"> lipca</w:t>
      </w:r>
      <w:r w:rsidR="00C15D5F">
        <w:rPr>
          <w:rFonts w:cstheme="minorHAnsi"/>
          <w:sz w:val="28"/>
          <w:szCs w:val="28"/>
        </w:rPr>
        <w:t xml:space="preserve"> 2025</w:t>
      </w:r>
      <w:r w:rsidRPr="00122A9B">
        <w:rPr>
          <w:rFonts w:cstheme="minorHAnsi"/>
          <w:sz w:val="28"/>
          <w:szCs w:val="28"/>
        </w:rPr>
        <w:t xml:space="preserve"> r</w:t>
      </w:r>
      <w:r w:rsidR="00BE6E9D">
        <w:rPr>
          <w:rFonts w:cstheme="minorHAnsi"/>
          <w:sz w:val="28"/>
          <w:szCs w:val="28"/>
        </w:rPr>
        <w:t>.</w:t>
      </w:r>
    </w:p>
    <w:p w14:paraId="4DB923C1" w14:textId="748EAEAB" w:rsidR="008F4C1A" w:rsidRPr="00122A9B" w:rsidRDefault="008F4C1A" w:rsidP="008F4C1A">
      <w:pPr>
        <w:spacing w:after="120" w:line="240" w:lineRule="auto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PPSOŚ.6220.</w:t>
      </w:r>
      <w:r w:rsidR="00C15D5F">
        <w:rPr>
          <w:rFonts w:cstheme="minorHAnsi"/>
          <w:sz w:val="28"/>
          <w:szCs w:val="28"/>
        </w:rPr>
        <w:t>1</w:t>
      </w:r>
      <w:r w:rsidR="00BE6E9D">
        <w:rPr>
          <w:rFonts w:cstheme="minorHAnsi"/>
          <w:sz w:val="28"/>
          <w:szCs w:val="28"/>
        </w:rPr>
        <w:t>5</w:t>
      </w:r>
      <w:r w:rsidR="00C15D5F">
        <w:rPr>
          <w:rFonts w:cstheme="minorHAnsi"/>
          <w:sz w:val="28"/>
          <w:szCs w:val="28"/>
        </w:rPr>
        <w:t>.2024</w:t>
      </w:r>
      <w:r w:rsidRPr="00122A9B">
        <w:rPr>
          <w:rFonts w:cstheme="minorHAnsi"/>
          <w:sz w:val="28"/>
          <w:szCs w:val="28"/>
        </w:rPr>
        <w:t>.BM</w:t>
      </w:r>
    </w:p>
    <w:p w14:paraId="529D8113" w14:textId="77777777" w:rsidR="008F4C1A" w:rsidRPr="00122A9B" w:rsidRDefault="008F4C1A" w:rsidP="008F4C1A">
      <w:pPr>
        <w:pStyle w:val="Nagwek1"/>
        <w:spacing w:before="0" w:after="120" w:line="240" w:lineRule="auto"/>
        <w:jc w:val="center"/>
        <w:rPr>
          <w:rFonts w:asciiTheme="minorHAnsi" w:hAnsiTheme="minorHAnsi" w:cstheme="minorHAnsi"/>
          <w:color w:val="auto"/>
          <w:sz w:val="28"/>
          <w:szCs w:val="28"/>
        </w:rPr>
      </w:pPr>
      <w:r w:rsidRPr="00122A9B">
        <w:rPr>
          <w:rFonts w:asciiTheme="minorHAnsi" w:hAnsiTheme="minorHAnsi" w:cstheme="minorHAnsi"/>
          <w:color w:val="auto"/>
          <w:sz w:val="28"/>
          <w:szCs w:val="28"/>
        </w:rPr>
        <w:t>Informacja</w:t>
      </w:r>
    </w:p>
    <w:p w14:paraId="7F6D8732" w14:textId="78BDC396" w:rsidR="008F4C1A" w:rsidRPr="00122A9B" w:rsidRDefault="008F4C1A" w:rsidP="008F4C1A">
      <w:pPr>
        <w:pStyle w:val="Nagwek1"/>
        <w:spacing w:before="0" w:after="120" w:line="240" w:lineRule="auto"/>
        <w:jc w:val="center"/>
        <w:rPr>
          <w:rFonts w:asciiTheme="minorHAnsi" w:hAnsiTheme="minorHAnsi" w:cstheme="minorHAnsi"/>
          <w:color w:val="auto"/>
          <w:sz w:val="28"/>
          <w:szCs w:val="28"/>
        </w:rPr>
      </w:pPr>
      <w:r w:rsidRPr="00122A9B">
        <w:rPr>
          <w:rFonts w:asciiTheme="minorHAnsi" w:hAnsiTheme="minorHAnsi" w:cstheme="minorHAnsi"/>
          <w:color w:val="auto"/>
          <w:sz w:val="28"/>
          <w:szCs w:val="28"/>
        </w:rPr>
        <w:t xml:space="preserve">o </w:t>
      </w:r>
      <w:r w:rsidR="002D73C9">
        <w:rPr>
          <w:rFonts w:asciiTheme="minorHAnsi" w:hAnsiTheme="minorHAnsi" w:cstheme="minorHAnsi"/>
          <w:color w:val="auto"/>
          <w:sz w:val="28"/>
          <w:szCs w:val="28"/>
        </w:rPr>
        <w:t xml:space="preserve">ponownym </w:t>
      </w:r>
      <w:r w:rsidRPr="00122A9B">
        <w:rPr>
          <w:rFonts w:asciiTheme="minorHAnsi" w:hAnsiTheme="minorHAnsi" w:cstheme="minorHAnsi"/>
          <w:color w:val="auto"/>
          <w:sz w:val="28"/>
          <w:szCs w:val="28"/>
        </w:rPr>
        <w:t>udziale społeczeństwa w sprawie wydania decyzji o</w:t>
      </w:r>
      <w:r w:rsidR="002D73C9">
        <w:rPr>
          <w:rFonts w:asciiTheme="minorHAnsi" w:hAnsiTheme="minorHAnsi" w:cstheme="minorHAnsi"/>
          <w:color w:val="auto"/>
          <w:sz w:val="28"/>
          <w:szCs w:val="28"/>
        </w:rPr>
        <w:t> </w:t>
      </w:r>
      <w:r w:rsidRPr="00122A9B">
        <w:rPr>
          <w:rFonts w:asciiTheme="minorHAnsi" w:hAnsiTheme="minorHAnsi" w:cstheme="minorHAnsi"/>
          <w:color w:val="auto"/>
          <w:sz w:val="28"/>
          <w:szCs w:val="28"/>
        </w:rPr>
        <w:t>środowiskowych uwarunkowaniach</w:t>
      </w:r>
    </w:p>
    <w:p w14:paraId="27E88C71" w14:textId="25AD0FB7" w:rsidR="008F4C1A" w:rsidRPr="00122A9B" w:rsidRDefault="00777D28" w:rsidP="00C15D5F">
      <w:pPr>
        <w:spacing w:after="120" w:line="240" w:lineRule="auto"/>
        <w:ind w:firstLine="70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Podaję następujące informacje</w:t>
      </w:r>
      <w:r w:rsidR="00B463E5">
        <w:rPr>
          <w:rFonts w:cstheme="minorHAnsi"/>
          <w:sz w:val="28"/>
          <w:szCs w:val="28"/>
        </w:rPr>
        <w:t xml:space="preserve"> o</w:t>
      </w:r>
      <w:r w:rsidR="008F4C1A">
        <w:rPr>
          <w:rFonts w:cstheme="minorHAnsi"/>
          <w:sz w:val="28"/>
          <w:szCs w:val="28"/>
          <w:vertAlign w:val="superscript"/>
        </w:rPr>
        <w:t>1</w:t>
      </w:r>
      <w:r w:rsidR="008F4C1A">
        <w:rPr>
          <w:rFonts w:cstheme="minorHAnsi"/>
          <w:sz w:val="28"/>
          <w:szCs w:val="28"/>
        </w:rPr>
        <w:t xml:space="preserve">: </w:t>
      </w:r>
    </w:p>
    <w:p w14:paraId="1F608785" w14:textId="381E0D04" w:rsidR="008F4C1A" w:rsidRDefault="002D73C9" w:rsidP="00C15D5F">
      <w:pPr>
        <w:pStyle w:val="Akapitzlist"/>
        <w:numPr>
          <w:ilvl w:val="0"/>
          <w:numId w:val="2"/>
        </w:numPr>
        <w:spacing w:after="120" w:line="240" w:lineRule="auto"/>
        <w:contextualSpacing w:val="0"/>
        <w:rPr>
          <w:rFonts w:cstheme="minorHAnsi"/>
          <w:sz w:val="28"/>
          <w:szCs w:val="28"/>
        </w:rPr>
      </w:pPr>
      <w:r w:rsidRPr="002D73C9">
        <w:rPr>
          <w:rFonts w:cstheme="minorHAnsi"/>
          <w:sz w:val="28"/>
          <w:szCs w:val="28"/>
        </w:rPr>
        <w:t xml:space="preserve">przeprowadzonej ocenie oddziaływania na środowisko i rozpoczęciu ponownej procedury udziału społeczeństwa w postępowaniu w sprawie wydania decyzji o </w:t>
      </w:r>
      <w:r w:rsidR="008F4C1A" w:rsidRPr="001B09F9">
        <w:rPr>
          <w:rFonts w:cstheme="minorHAnsi"/>
          <w:sz w:val="28"/>
          <w:szCs w:val="28"/>
        </w:rPr>
        <w:t xml:space="preserve">środowiskowych uwarunkowaniach dla planowanego przedsięwzięcia </w:t>
      </w:r>
      <w:r w:rsidRPr="002D73C9">
        <w:rPr>
          <w:rFonts w:cstheme="minorHAnsi"/>
          <w:sz w:val="28"/>
          <w:szCs w:val="28"/>
        </w:rPr>
        <w:t xml:space="preserve">polegającego na </w:t>
      </w:r>
      <w:r w:rsidR="00BE6E9D" w:rsidRPr="009F57AD">
        <w:rPr>
          <w:rFonts w:ascii="Calibri" w:eastAsia="Calibri" w:hAnsi="Calibri" w:cs="Calibri"/>
          <w:b/>
          <w:bCs/>
          <w:sz w:val="28"/>
          <w:szCs w:val="28"/>
        </w:rPr>
        <w:t>budowie zespołu kotłowni wodorowo – tlenowej z infrastrukturą towarzyszącą na działkach o numerach ewidencyjnych</w:t>
      </w:r>
      <w:r w:rsidR="00BE6E9D">
        <w:rPr>
          <w:rFonts w:ascii="Calibri" w:eastAsia="Calibri" w:hAnsi="Calibri" w:cs="Calibri"/>
          <w:b/>
          <w:bCs/>
          <w:sz w:val="28"/>
          <w:szCs w:val="28"/>
        </w:rPr>
        <w:t>:</w:t>
      </w:r>
      <w:r w:rsidR="00BE6E9D" w:rsidRPr="009F57AD">
        <w:rPr>
          <w:rFonts w:ascii="Calibri" w:eastAsia="Calibri" w:hAnsi="Calibri" w:cs="Calibri"/>
          <w:b/>
          <w:bCs/>
          <w:sz w:val="28"/>
          <w:szCs w:val="28"/>
        </w:rPr>
        <w:t xml:space="preserve"> </w:t>
      </w:r>
      <w:r w:rsidR="00BE6E9D" w:rsidRPr="0045075F">
        <w:rPr>
          <w:rFonts w:ascii="Calibri" w:eastAsia="Calibri" w:hAnsi="Calibri" w:cs="Calibri"/>
          <w:b/>
          <w:bCs/>
          <w:sz w:val="28"/>
          <w:szCs w:val="28"/>
        </w:rPr>
        <w:t>16/6</w:t>
      </w:r>
      <w:r w:rsidR="00BE6E9D">
        <w:rPr>
          <w:rFonts w:ascii="Calibri" w:eastAsia="Calibri" w:hAnsi="Calibri" w:cs="Calibri"/>
          <w:b/>
          <w:bCs/>
          <w:sz w:val="28"/>
          <w:szCs w:val="28"/>
        </w:rPr>
        <w:t>;</w:t>
      </w:r>
      <w:r w:rsidR="00BE6E9D" w:rsidRPr="0045075F">
        <w:rPr>
          <w:rFonts w:ascii="Calibri" w:eastAsia="Calibri" w:hAnsi="Calibri" w:cs="Calibri"/>
          <w:b/>
          <w:bCs/>
          <w:sz w:val="28"/>
          <w:szCs w:val="28"/>
        </w:rPr>
        <w:t xml:space="preserve"> 16/8 i</w:t>
      </w:r>
      <w:r w:rsidR="00BE6E9D" w:rsidRPr="009F57AD">
        <w:rPr>
          <w:rFonts w:ascii="Calibri" w:eastAsia="Calibri" w:hAnsi="Calibri" w:cs="Calibri"/>
          <w:b/>
          <w:bCs/>
          <w:sz w:val="28"/>
          <w:szCs w:val="28"/>
        </w:rPr>
        <w:t xml:space="preserve"> </w:t>
      </w:r>
      <w:r w:rsidR="00BE6E9D">
        <w:rPr>
          <w:rFonts w:ascii="Calibri" w:eastAsia="Calibri" w:hAnsi="Calibri" w:cs="Calibri"/>
          <w:b/>
          <w:bCs/>
          <w:sz w:val="28"/>
          <w:szCs w:val="28"/>
        </w:rPr>
        <w:t xml:space="preserve">15/3, </w:t>
      </w:r>
      <w:r w:rsidR="00BE6E9D" w:rsidRPr="009F57AD">
        <w:rPr>
          <w:rFonts w:ascii="Calibri" w:eastAsia="Calibri" w:hAnsi="Calibri" w:cs="Calibri"/>
          <w:b/>
          <w:bCs/>
          <w:sz w:val="28"/>
          <w:szCs w:val="28"/>
        </w:rPr>
        <w:t>obręb Śrem</w:t>
      </w:r>
      <w:r w:rsidR="008F4C1A" w:rsidRPr="007C3AAF">
        <w:rPr>
          <w:rFonts w:cstheme="minorHAnsi"/>
          <w:sz w:val="28"/>
          <w:szCs w:val="28"/>
        </w:rPr>
        <w:t>;</w:t>
      </w:r>
    </w:p>
    <w:p w14:paraId="553BC332" w14:textId="16099F6F" w:rsidR="008F4C1A" w:rsidRDefault="008F4C1A" w:rsidP="00C15D5F">
      <w:pPr>
        <w:pStyle w:val="Akapitzlist"/>
        <w:numPr>
          <w:ilvl w:val="0"/>
          <w:numId w:val="2"/>
        </w:numPr>
        <w:spacing w:after="120" w:line="240" w:lineRule="auto"/>
        <w:contextualSpacing w:val="0"/>
        <w:rPr>
          <w:rFonts w:cstheme="minorHAnsi"/>
          <w:sz w:val="28"/>
          <w:szCs w:val="28"/>
        </w:rPr>
      </w:pPr>
      <w:r w:rsidRPr="001B09F9">
        <w:rPr>
          <w:rFonts w:cstheme="minorHAnsi"/>
          <w:sz w:val="28"/>
          <w:szCs w:val="28"/>
        </w:rPr>
        <w:t>wszczę</w:t>
      </w:r>
      <w:r w:rsidR="007C6934">
        <w:rPr>
          <w:rFonts w:cstheme="minorHAnsi"/>
          <w:sz w:val="28"/>
          <w:szCs w:val="28"/>
        </w:rPr>
        <w:t>ciu przedmiotowego postępowania</w:t>
      </w:r>
      <w:r w:rsidRPr="001B09F9">
        <w:rPr>
          <w:rFonts w:cstheme="minorHAnsi"/>
          <w:sz w:val="28"/>
          <w:szCs w:val="28"/>
        </w:rPr>
        <w:t xml:space="preserve"> </w:t>
      </w:r>
      <w:r w:rsidR="00BE6E9D" w:rsidRPr="001B09F9">
        <w:rPr>
          <w:rFonts w:cstheme="minorHAnsi"/>
          <w:sz w:val="28"/>
          <w:szCs w:val="28"/>
        </w:rPr>
        <w:t>na wniosek</w:t>
      </w:r>
      <w:r w:rsidR="00BE6E9D">
        <w:rPr>
          <w:rFonts w:cstheme="minorHAnsi"/>
          <w:sz w:val="28"/>
          <w:szCs w:val="28"/>
        </w:rPr>
        <w:t xml:space="preserve"> spółki </w:t>
      </w:r>
      <w:r w:rsidR="00BE6E9D">
        <w:rPr>
          <w:rFonts w:ascii="Calibri" w:eastAsia="Calibri" w:hAnsi="Calibri" w:cs="Calibri"/>
          <w:sz w:val="28"/>
          <w:szCs w:val="28"/>
        </w:rPr>
        <w:t xml:space="preserve">Śremskie TBS Spółka z ograniczoną odpowiedzialnością z siedzibą w Śremie, ul. Leopolda Okulickiego 3, 63-100 Śrem, </w:t>
      </w:r>
      <w:r w:rsidR="00BE6E9D" w:rsidRPr="001B09F9">
        <w:rPr>
          <w:rFonts w:cstheme="minorHAnsi"/>
          <w:sz w:val="28"/>
          <w:szCs w:val="28"/>
        </w:rPr>
        <w:t xml:space="preserve">złożony </w:t>
      </w:r>
      <w:r w:rsidR="00BE6E9D">
        <w:rPr>
          <w:rFonts w:cstheme="minorHAnsi"/>
          <w:sz w:val="28"/>
          <w:szCs w:val="28"/>
        </w:rPr>
        <w:t>23.07.2024 r.</w:t>
      </w:r>
      <w:r w:rsidR="00E33356">
        <w:rPr>
          <w:rFonts w:cstheme="minorHAnsi"/>
          <w:sz w:val="28"/>
          <w:szCs w:val="28"/>
        </w:rPr>
        <w:t>;</w:t>
      </w:r>
    </w:p>
    <w:p w14:paraId="70BC32BF" w14:textId="0971DCD4" w:rsidR="008F4C1A" w:rsidRDefault="008F4C1A" w:rsidP="00C15D5F">
      <w:pPr>
        <w:pStyle w:val="Akapitzlist"/>
        <w:numPr>
          <w:ilvl w:val="0"/>
          <w:numId w:val="2"/>
        </w:numPr>
        <w:spacing w:after="120" w:line="240" w:lineRule="auto"/>
        <w:contextualSpacing w:val="0"/>
        <w:rPr>
          <w:rFonts w:cstheme="minorHAnsi"/>
          <w:sz w:val="28"/>
          <w:szCs w:val="28"/>
        </w:rPr>
      </w:pPr>
      <w:r w:rsidRPr="001B09F9">
        <w:rPr>
          <w:rFonts w:cstheme="minorHAnsi"/>
          <w:sz w:val="28"/>
          <w:szCs w:val="28"/>
        </w:rPr>
        <w:t>organ</w:t>
      </w:r>
      <w:r w:rsidR="00007AED">
        <w:rPr>
          <w:rFonts w:cstheme="minorHAnsi"/>
          <w:sz w:val="28"/>
          <w:szCs w:val="28"/>
        </w:rPr>
        <w:t>ie</w:t>
      </w:r>
      <w:r w:rsidRPr="001B09F9">
        <w:rPr>
          <w:rFonts w:cstheme="minorHAnsi"/>
          <w:sz w:val="28"/>
          <w:szCs w:val="28"/>
        </w:rPr>
        <w:t xml:space="preserve"> właściwym do wydania decyzji w tej sprawie</w:t>
      </w:r>
      <w:r w:rsidR="00007AED">
        <w:rPr>
          <w:rFonts w:cstheme="minorHAnsi"/>
          <w:sz w:val="28"/>
          <w:szCs w:val="28"/>
        </w:rPr>
        <w:t xml:space="preserve">, którym jest </w:t>
      </w:r>
      <w:r w:rsidRPr="001B09F9">
        <w:rPr>
          <w:rFonts w:cstheme="minorHAnsi"/>
          <w:sz w:val="28"/>
          <w:szCs w:val="28"/>
        </w:rPr>
        <w:t>Burmistrz Śremu, zaś organ</w:t>
      </w:r>
      <w:r w:rsidR="002D73C9">
        <w:rPr>
          <w:rFonts w:cstheme="minorHAnsi"/>
          <w:sz w:val="28"/>
          <w:szCs w:val="28"/>
        </w:rPr>
        <w:t>ami</w:t>
      </w:r>
      <w:r w:rsidRPr="001B09F9">
        <w:rPr>
          <w:rFonts w:cstheme="minorHAnsi"/>
          <w:sz w:val="28"/>
          <w:szCs w:val="28"/>
        </w:rPr>
        <w:t xml:space="preserve"> biorącym</w:t>
      </w:r>
      <w:r w:rsidR="002D73C9">
        <w:rPr>
          <w:rFonts w:cstheme="minorHAnsi"/>
          <w:sz w:val="28"/>
          <w:szCs w:val="28"/>
        </w:rPr>
        <w:t>i</w:t>
      </w:r>
      <w:r w:rsidRPr="001B09F9">
        <w:rPr>
          <w:rFonts w:cstheme="minorHAnsi"/>
          <w:sz w:val="28"/>
          <w:szCs w:val="28"/>
        </w:rPr>
        <w:t xml:space="preserve"> udział w ocenie oddziaływania na środowisko, właściwym</w:t>
      </w:r>
      <w:r w:rsidR="002D73C9">
        <w:rPr>
          <w:rFonts w:cstheme="minorHAnsi"/>
          <w:sz w:val="28"/>
          <w:szCs w:val="28"/>
        </w:rPr>
        <w:t>i</w:t>
      </w:r>
      <w:r w:rsidRPr="001B09F9">
        <w:rPr>
          <w:rFonts w:cstheme="minorHAnsi"/>
          <w:sz w:val="28"/>
          <w:szCs w:val="28"/>
        </w:rPr>
        <w:t xml:space="preserve"> do </w:t>
      </w:r>
      <w:r w:rsidR="002D73C9" w:rsidRPr="002D73C9">
        <w:rPr>
          <w:rFonts w:cstheme="minorHAnsi"/>
          <w:sz w:val="28"/>
          <w:szCs w:val="28"/>
        </w:rPr>
        <w:t>uzgodnienia i wyrażenia opinii są odpowiednio: Regionalny Dyrektor Ochrony Środowiska w Poznaniu</w:t>
      </w:r>
      <w:r w:rsidR="00C15D5F">
        <w:rPr>
          <w:rFonts w:cstheme="minorHAnsi"/>
          <w:sz w:val="28"/>
          <w:szCs w:val="28"/>
        </w:rPr>
        <w:t>,</w:t>
      </w:r>
      <w:r w:rsidR="002D73C9" w:rsidRPr="002D73C9">
        <w:rPr>
          <w:rFonts w:cstheme="minorHAnsi"/>
          <w:sz w:val="28"/>
          <w:szCs w:val="28"/>
        </w:rPr>
        <w:t xml:space="preserve"> </w:t>
      </w:r>
      <w:r w:rsidR="00C15D5F" w:rsidRPr="00C15D5F">
        <w:rPr>
          <w:rFonts w:cstheme="minorHAnsi"/>
          <w:sz w:val="28"/>
          <w:szCs w:val="28"/>
        </w:rPr>
        <w:t>Dyrektor Regionalnego Zarządu Gospodarki Wodnej Państwowego Gospodarstwa Wodnego Wody Polskie w Poznaniu</w:t>
      </w:r>
      <w:r w:rsidR="00BE6E9D">
        <w:rPr>
          <w:rFonts w:cstheme="minorHAnsi"/>
          <w:sz w:val="28"/>
          <w:szCs w:val="28"/>
        </w:rPr>
        <w:t>, Wielkopolski Państwowy Wojewódzki Inspektor Sanitarny</w:t>
      </w:r>
      <w:r w:rsidR="00C15D5F" w:rsidRPr="00C15D5F">
        <w:rPr>
          <w:rFonts w:cstheme="minorHAnsi"/>
          <w:sz w:val="28"/>
          <w:szCs w:val="28"/>
        </w:rPr>
        <w:t xml:space="preserve"> oraz </w:t>
      </w:r>
      <w:r w:rsidR="002D73C9" w:rsidRPr="002D73C9">
        <w:rPr>
          <w:rFonts w:cstheme="minorHAnsi"/>
          <w:sz w:val="28"/>
          <w:szCs w:val="28"/>
        </w:rPr>
        <w:t>Państwowy Powiatowy Inspektor Sanitarny w Śremie</w:t>
      </w:r>
      <w:r w:rsidRPr="001B09F9">
        <w:rPr>
          <w:rFonts w:cstheme="minorHAnsi"/>
          <w:sz w:val="28"/>
          <w:szCs w:val="28"/>
        </w:rPr>
        <w:t>;</w:t>
      </w:r>
    </w:p>
    <w:p w14:paraId="7EF3C491" w14:textId="6027F996" w:rsidR="008F4C1A" w:rsidRDefault="00007AED" w:rsidP="00C15D5F">
      <w:pPr>
        <w:pStyle w:val="Akapitzlist"/>
        <w:numPr>
          <w:ilvl w:val="0"/>
          <w:numId w:val="2"/>
        </w:numPr>
        <w:spacing w:after="120" w:line="240" w:lineRule="auto"/>
        <w:contextualSpacing w:val="0"/>
        <w:rPr>
          <w:rFonts w:cstheme="minorHAnsi"/>
          <w:sz w:val="28"/>
          <w:szCs w:val="28"/>
        </w:rPr>
      </w:pPr>
      <w:r w:rsidRPr="00007AED">
        <w:rPr>
          <w:rFonts w:cstheme="minorHAnsi"/>
          <w:sz w:val="28"/>
          <w:szCs w:val="28"/>
        </w:rPr>
        <w:t>możliwości zapoznania się</w:t>
      </w:r>
      <w:r>
        <w:rPr>
          <w:rFonts w:cstheme="minorHAnsi"/>
          <w:b/>
          <w:bCs/>
          <w:sz w:val="28"/>
          <w:szCs w:val="28"/>
        </w:rPr>
        <w:t xml:space="preserve"> </w:t>
      </w:r>
      <w:r w:rsidR="00164D29" w:rsidRPr="001B09F9">
        <w:rPr>
          <w:rFonts w:cstheme="minorHAnsi"/>
          <w:sz w:val="28"/>
          <w:szCs w:val="28"/>
        </w:rPr>
        <w:t>z dokumentacją sprawy wyłożoną do wglądu w siedzibie Urzędu Miejskiego w Śremie (</w:t>
      </w:r>
      <w:r w:rsidR="00164D29">
        <w:rPr>
          <w:rFonts w:cstheme="minorHAnsi"/>
          <w:sz w:val="28"/>
          <w:szCs w:val="28"/>
        </w:rPr>
        <w:t xml:space="preserve">ul. </w:t>
      </w:r>
      <w:r w:rsidR="00164D29" w:rsidRPr="001B09F9">
        <w:rPr>
          <w:rFonts w:cstheme="minorHAnsi"/>
          <w:sz w:val="28"/>
          <w:szCs w:val="28"/>
        </w:rPr>
        <w:t>Plac 20 Października 1, pok.</w:t>
      </w:r>
      <w:r w:rsidR="007C3AAF">
        <w:rPr>
          <w:rFonts w:cstheme="minorHAnsi"/>
          <w:sz w:val="28"/>
          <w:szCs w:val="28"/>
        </w:rPr>
        <w:t> </w:t>
      </w:r>
      <w:r w:rsidR="00164D29" w:rsidRPr="001B09F9">
        <w:rPr>
          <w:rFonts w:cstheme="minorHAnsi"/>
          <w:sz w:val="28"/>
          <w:szCs w:val="28"/>
        </w:rPr>
        <w:t>33), w</w:t>
      </w:r>
      <w:r w:rsidR="00164D29">
        <w:rPr>
          <w:rFonts w:cstheme="minorHAnsi"/>
          <w:sz w:val="28"/>
          <w:szCs w:val="28"/>
        </w:rPr>
        <w:t> </w:t>
      </w:r>
      <w:r w:rsidR="00164D29" w:rsidRPr="001B09F9">
        <w:rPr>
          <w:rFonts w:cstheme="minorHAnsi"/>
          <w:sz w:val="28"/>
          <w:szCs w:val="28"/>
        </w:rPr>
        <w:t>godzinach od 7:00 do 15:00</w:t>
      </w:r>
      <w:r w:rsidR="00164D29">
        <w:rPr>
          <w:rFonts w:cstheme="minorHAnsi"/>
          <w:sz w:val="28"/>
          <w:szCs w:val="28"/>
        </w:rPr>
        <w:t xml:space="preserve">, </w:t>
      </w:r>
      <w:r w:rsidR="008F4C1A" w:rsidRPr="00833AB4">
        <w:rPr>
          <w:rFonts w:cstheme="minorHAnsi"/>
          <w:b/>
          <w:bCs/>
          <w:sz w:val="28"/>
          <w:szCs w:val="28"/>
        </w:rPr>
        <w:t xml:space="preserve">od </w:t>
      </w:r>
      <w:r w:rsidR="002940BF">
        <w:rPr>
          <w:rFonts w:cstheme="minorHAnsi"/>
          <w:b/>
          <w:bCs/>
          <w:sz w:val="28"/>
          <w:szCs w:val="28"/>
        </w:rPr>
        <w:t>9</w:t>
      </w:r>
      <w:r w:rsidR="00BE6E9D">
        <w:rPr>
          <w:rFonts w:cstheme="minorHAnsi"/>
          <w:b/>
          <w:bCs/>
          <w:sz w:val="28"/>
          <w:szCs w:val="28"/>
        </w:rPr>
        <w:t xml:space="preserve"> lipca</w:t>
      </w:r>
      <w:r w:rsidR="00C15D5F">
        <w:rPr>
          <w:rFonts w:cstheme="minorHAnsi"/>
          <w:b/>
          <w:bCs/>
          <w:sz w:val="28"/>
          <w:szCs w:val="28"/>
        </w:rPr>
        <w:t xml:space="preserve"> 2025</w:t>
      </w:r>
      <w:r w:rsidR="008F4C1A" w:rsidRPr="00833AB4">
        <w:rPr>
          <w:rFonts w:cstheme="minorHAnsi"/>
          <w:b/>
          <w:bCs/>
          <w:sz w:val="28"/>
          <w:szCs w:val="28"/>
        </w:rPr>
        <w:t xml:space="preserve"> r. do</w:t>
      </w:r>
      <w:r w:rsidR="00703299">
        <w:rPr>
          <w:rFonts w:cstheme="minorHAnsi"/>
          <w:b/>
          <w:bCs/>
          <w:sz w:val="28"/>
          <w:szCs w:val="28"/>
        </w:rPr>
        <w:t> </w:t>
      </w:r>
      <w:r w:rsidR="002940BF">
        <w:rPr>
          <w:rFonts w:cstheme="minorHAnsi"/>
          <w:b/>
          <w:bCs/>
          <w:sz w:val="28"/>
          <w:szCs w:val="28"/>
        </w:rPr>
        <w:t>7</w:t>
      </w:r>
      <w:r w:rsidR="00703299">
        <w:rPr>
          <w:rFonts w:cstheme="minorHAnsi"/>
          <w:b/>
          <w:bCs/>
          <w:sz w:val="28"/>
          <w:szCs w:val="28"/>
        </w:rPr>
        <w:t> </w:t>
      </w:r>
      <w:r w:rsidR="00BE6E9D">
        <w:rPr>
          <w:rFonts w:cstheme="minorHAnsi"/>
          <w:b/>
          <w:bCs/>
          <w:sz w:val="28"/>
          <w:szCs w:val="28"/>
        </w:rPr>
        <w:t>sierpnia</w:t>
      </w:r>
      <w:r w:rsidR="00703299">
        <w:rPr>
          <w:rFonts w:cstheme="minorHAnsi"/>
          <w:b/>
          <w:bCs/>
          <w:sz w:val="28"/>
          <w:szCs w:val="28"/>
        </w:rPr>
        <w:t> </w:t>
      </w:r>
      <w:r w:rsidR="00C15D5F">
        <w:rPr>
          <w:rFonts w:cstheme="minorHAnsi"/>
          <w:b/>
          <w:bCs/>
          <w:sz w:val="28"/>
          <w:szCs w:val="28"/>
        </w:rPr>
        <w:t>2025</w:t>
      </w:r>
      <w:r w:rsidR="008F4C1A" w:rsidRPr="00833AB4">
        <w:rPr>
          <w:rFonts w:cstheme="minorHAnsi"/>
          <w:b/>
          <w:bCs/>
          <w:sz w:val="28"/>
          <w:szCs w:val="28"/>
        </w:rPr>
        <w:t xml:space="preserve"> r.</w:t>
      </w:r>
      <w:r w:rsidR="008F4C1A" w:rsidRPr="001B09F9">
        <w:rPr>
          <w:rFonts w:cstheme="minorHAnsi"/>
          <w:sz w:val="28"/>
          <w:szCs w:val="28"/>
        </w:rPr>
        <w:t>;</w:t>
      </w:r>
    </w:p>
    <w:p w14:paraId="68C8E031" w14:textId="74DD800A" w:rsidR="008F4C1A" w:rsidRPr="00742400" w:rsidRDefault="00B463E5" w:rsidP="00C15D5F">
      <w:pPr>
        <w:pStyle w:val="Akapitzlist"/>
        <w:numPr>
          <w:ilvl w:val="0"/>
          <w:numId w:val="2"/>
        </w:numPr>
        <w:spacing w:after="120" w:line="240" w:lineRule="auto"/>
        <w:contextualSpacing w:val="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możliwości </w:t>
      </w:r>
      <w:r w:rsidR="008F4C1A" w:rsidRPr="00777D28">
        <w:rPr>
          <w:rFonts w:cstheme="minorHAnsi"/>
          <w:b/>
          <w:bCs/>
          <w:sz w:val="28"/>
          <w:szCs w:val="28"/>
        </w:rPr>
        <w:t>składania uwag i wniosków</w:t>
      </w:r>
      <w:r w:rsidR="008F4C1A" w:rsidRPr="001B09F9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w terminie, o którym mowa w</w:t>
      </w:r>
      <w:r w:rsidR="005C557C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 xml:space="preserve">pkt </w:t>
      </w:r>
      <w:r w:rsidR="005C557C">
        <w:rPr>
          <w:rFonts w:cstheme="minorHAnsi"/>
          <w:sz w:val="28"/>
          <w:szCs w:val="28"/>
        </w:rPr>
        <w:t>4</w:t>
      </w:r>
      <w:r>
        <w:rPr>
          <w:rFonts w:cstheme="minorHAnsi"/>
          <w:sz w:val="28"/>
          <w:szCs w:val="28"/>
        </w:rPr>
        <w:t xml:space="preserve">, </w:t>
      </w:r>
      <w:r w:rsidR="008F4C1A" w:rsidRPr="001B09F9">
        <w:rPr>
          <w:rFonts w:cstheme="minorHAnsi"/>
          <w:sz w:val="28"/>
          <w:szCs w:val="28"/>
        </w:rPr>
        <w:t>w formie pisemnej, ustnie do protokołu lub za pomocą środków komunikacji elektronicznej bez konieczności opatrywania ich kwalifikowanym podpisem elektronicznym. Złożone uwagi i wnioski rozpatrzone będą przez Burmistrza Śremu przed wydaniem decyzji o</w:t>
      </w:r>
      <w:r w:rsidR="008F4C1A">
        <w:rPr>
          <w:rFonts w:cstheme="minorHAnsi"/>
          <w:sz w:val="28"/>
          <w:szCs w:val="28"/>
        </w:rPr>
        <w:t> </w:t>
      </w:r>
      <w:r w:rsidR="008F4C1A" w:rsidRPr="001B09F9">
        <w:rPr>
          <w:rFonts w:cstheme="minorHAnsi"/>
          <w:sz w:val="28"/>
          <w:szCs w:val="28"/>
        </w:rPr>
        <w:t>środowiskowych uwarunkowaniach.</w:t>
      </w:r>
    </w:p>
    <w:p w14:paraId="7D4D98D4" w14:textId="4EF39B5F" w:rsidR="008F4C1A" w:rsidRDefault="008F4C1A" w:rsidP="00C15D5F">
      <w:pPr>
        <w:spacing w:after="0" w:line="240" w:lineRule="auto"/>
        <w:ind w:firstLine="709"/>
        <w:rPr>
          <w:rFonts w:cstheme="minorHAnsi"/>
          <w:sz w:val="28"/>
          <w:szCs w:val="28"/>
        </w:rPr>
      </w:pPr>
      <w:r w:rsidRPr="00BC6985">
        <w:rPr>
          <w:rFonts w:cstheme="minorHAnsi"/>
          <w:sz w:val="28"/>
          <w:szCs w:val="28"/>
        </w:rPr>
        <w:lastRenderedPageBreak/>
        <w:t xml:space="preserve">Podano do publicznej wiadomości poprzez zamieszczenie w Biuletynie Informacji Publicznej Urzędu Miejskiego w Śremie pod adresem </w:t>
      </w:r>
      <w:hyperlink r:id="rId8" w:history="1">
        <w:r w:rsidR="00D16022" w:rsidRPr="00D16022">
          <w:rPr>
            <w:rStyle w:val="Hipercze"/>
            <w:sz w:val="28"/>
            <w:szCs w:val="28"/>
          </w:rPr>
          <w:t>https://bip.srem.pl/public/?id=233263</w:t>
        </w:r>
      </w:hyperlink>
      <w:r w:rsidR="002D73C9" w:rsidRPr="002D73C9">
        <w:rPr>
          <w:rStyle w:val="Hipercze"/>
          <w:sz w:val="28"/>
          <w:szCs w:val="28"/>
          <w:u w:val="none"/>
        </w:rPr>
        <w:t>,</w:t>
      </w:r>
      <w:r w:rsidRPr="00706A25">
        <w:rPr>
          <w:rFonts w:cstheme="minorHAnsi"/>
          <w:sz w:val="28"/>
          <w:szCs w:val="28"/>
        </w:rPr>
        <w:t xml:space="preserve"> </w:t>
      </w:r>
      <w:r w:rsidRPr="00BC6985">
        <w:rPr>
          <w:rFonts w:cstheme="minorHAnsi"/>
          <w:sz w:val="28"/>
          <w:szCs w:val="28"/>
        </w:rPr>
        <w:t>w gablotach informacyjnych Urzędu</w:t>
      </w:r>
      <w:r>
        <w:rPr>
          <w:rFonts w:cstheme="minorHAnsi"/>
          <w:sz w:val="28"/>
          <w:szCs w:val="28"/>
        </w:rPr>
        <w:t xml:space="preserve">. </w:t>
      </w:r>
    </w:p>
    <w:p w14:paraId="2EBCD0A9" w14:textId="77777777" w:rsidR="00B37C61" w:rsidRDefault="00B37C61" w:rsidP="00B37C61">
      <w:pPr>
        <w:spacing w:after="0" w:line="240" w:lineRule="auto"/>
        <w:ind w:firstLine="709"/>
        <w:jc w:val="both"/>
        <w:rPr>
          <w:rFonts w:cstheme="minorHAnsi"/>
          <w:sz w:val="28"/>
          <w:szCs w:val="28"/>
        </w:rPr>
      </w:pPr>
    </w:p>
    <w:p w14:paraId="38C45047" w14:textId="43B2AFF6" w:rsidR="00F753E3" w:rsidRPr="0026640C" w:rsidRDefault="00706A25" w:rsidP="00F753E3">
      <w:pPr>
        <w:spacing w:after="120" w:line="240" w:lineRule="auto"/>
        <w:ind w:left="4956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Grzegorz Wiśniewski</w:t>
      </w:r>
    </w:p>
    <w:p w14:paraId="5E48811E" w14:textId="77777777" w:rsidR="00F753E3" w:rsidRPr="0026640C" w:rsidRDefault="00F753E3" w:rsidP="00F753E3">
      <w:pPr>
        <w:spacing w:after="120" w:line="240" w:lineRule="auto"/>
        <w:ind w:left="4956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26640C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064A9B91" w14:textId="77777777" w:rsidR="00AD4237" w:rsidRDefault="00AD4237" w:rsidP="00AD4237">
      <w:pPr>
        <w:spacing w:after="120" w:line="240" w:lineRule="auto"/>
        <w:ind w:left="4248"/>
        <w:jc w:val="center"/>
        <w:rPr>
          <w:rFonts w:cstheme="minorHAnsi"/>
          <w:sz w:val="28"/>
          <w:szCs w:val="28"/>
        </w:rPr>
      </w:pPr>
    </w:p>
    <w:p w14:paraId="59490702" w14:textId="646DD0E4" w:rsidR="008F4C1A" w:rsidRDefault="008F4C1A" w:rsidP="00C15D5F">
      <w:pPr>
        <w:spacing w:after="100" w:line="240" w:lineRule="auto"/>
        <w:rPr>
          <w:rFonts w:cstheme="minorHAnsi"/>
          <w:sz w:val="28"/>
          <w:szCs w:val="28"/>
        </w:rPr>
      </w:pPr>
      <w:r w:rsidRPr="000030D8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</w:rPr>
        <w:t xml:space="preserve">Podstawa prawna: </w:t>
      </w:r>
      <w:r w:rsidRPr="00122A9B">
        <w:rPr>
          <w:rFonts w:cstheme="minorHAnsi"/>
          <w:sz w:val="28"/>
          <w:szCs w:val="28"/>
        </w:rPr>
        <w:t>art. 33 ust. 1</w:t>
      </w:r>
      <w:r>
        <w:rPr>
          <w:rFonts w:cstheme="minorHAnsi"/>
          <w:sz w:val="28"/>
          <w:szCs w:val="28"/>
        </w:rPr>
        <w:t xml:space="preserve"> i </w:t>
      </w:r>
      <w:r w:rsidRPr="00122A9B">
        <w:rPr>
          <w:rFonts w:cstheme="minorHAnsi"/>
          <w:sz w:val="28"/>
          <w:szCs w:val="28"/>
        </w:rPr>
        <w:t>art. 79 ust. 1 ustawy z dnia 3</w:t>
      </w:r>
      <w:r>
        <w:rPr>
          <w:rFonts w:cstheme="minorHAnsi"/>
          <w:sz w:val="28"/>
          <w:szCs w:val="28"/>
        </w:rPr>
        <w:t> </w:t>
      </w:r>
      <w:r w:rsidRPr="00122A9B">
        <w:rPr>
          <w:rFonts w:cstheme="minorHAnsi"/>
          <w:sz w:val="28"/>
          <w:szCs w:val="28"/>
        </w:rPr>
        <w:t>października</w:t>
      </w:r>
      <w:r>
        <w:rPr>
          <w:rFonts w:cstheme="minorHAnsi"/>
          <w:sz w:val="28"/>
          <w:szCs w:val="28"/>
        </w:rPr>
        <w:t> </w:t>
      </w:r>
      <w:r w:rsidRPr="00122A9B">
        <w:rPr>
          <w:rFonts w:cstheme="minorHAnsi"/>
          <w:sz w:val="28"/>
          <w:szCs w:val="28"/>
        </w:rPr>
        <w:t xml:space="preserve">2008 r. o udostępnianiu informacji o środowisku i jego ochronie, udziale społeczeństwa w ochronie środowiska oraz o ocenach oddziaływania na środowisko </w:t>
      </w:r>
      <w:r w:rsidRPr="001B09F9">
        <w:rPr>
          <w:rFonts w:cstheme="minorHAnsi"/>
          <w:sz w:val="28"/>
          <w:szCs w:val="28"/>
        </w:rPr>
        <w:t>(</w:t>
      </w:r>
      <w:r w:rsidR="00F753E3" w:rsidRPr="00F753E3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 xml:space="preserve">Dz. U. z </w:t>
      </w:r>
      <w:r w:rsidR="00777D28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>2024 r. poz. 1112</w:t>
      </w:r>
      <w:r w:rsidR="00C15D5F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>, 1940 i 1881</w:t>
      </w:r>
      <w:r w:rsidR="00F753E3" w:rsidRPr="00F753E3">
        <w:rPr>
          <w:rFonts w:ascii="Calibri" w:eastAsia="Calibri" w:hAnsi="Calibri" w:cs="Calibri"/>
          <w:kern w:val="2"/>
          <w:sz w:val="28"/>
          <w14:ligatures w14:val="standardContextual"/>
        </w:rPr>
        <w:t>)</w:t>
      </w:r>
      <w:r w:rsidR="00777D28">
        <w:rPr>
          <w:rFonts w:ascii="Calibri" w:eastAsia="Calibri" w:hAnsi="Calibri" w:cs="Calibri"/>
          <w:kern w:val="2"/>
          <w:sz w:val="28"/>
          <w14:ligatures w14:val="standardContextual"/>
        </w:rPr>
        <w:t>.</w:t>
      </w:r>
    </w:p>
    <w:p w14:paraId="02C347E6" w14:textId="1B7055E9" w:rsidR="007C6800" w:rsidRPr="008F4C1A" w:rsidRDefault="007C6800" w:rsidP="008E7FB4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</w:p>
    <w:sectPr w:rsidR="007C6800" w:rsidRPr="008F4C1A" w:rsidSect="009204DD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A3609D" w14:textId="77777777" w:rsidR="00D9647C" w:rsidRDefault="00D9647C" w:rsidP="00053E5A">
      <w:pPr>
        <w:spacing w:after="0" w:line="240" w:lineRule="auto"/>
      </w:pPr>
      <w:r>
        <w:separator/>
      </w:r>
    </w:p>
  </w:endnote>
  <w:endnote w:type="continuationSeparator" w:id="0">
    <w:p w14:paraId="37645337" w14:textId="77777777" w:rsidR="00D9647C" w:rsidRDefault="00D9647C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867D7A" w14:textId="0FE3CBA9" w:rsidR="00945706" w:rsidRPr="008F4C1A" w:rsidRDefault="00945706" w:rsidP="008F4C1A">
    <w:pPr>
      <w:pStyle w:val="Stopka"/>
      <w:tabs>
        <w:tab w:val="clear" w:pos="4536"/>
        <w:tab w:val="clear" w:pos="9072"/>
        <w:tab w:val="left" w:pos="0"/>
      </w:tabs>
      <w:jc w:val="center"/>
      <w:rPr>
        <w:sz w:val="28"/>
        <w:szCs w:val="28"/>
      </w:rPr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57728" behindDoc="1" locked="0" layoutInCell="1" allowOverlap="1" wp14:anchorId="2808860D" wp14:editId="641779C2">
          <wp:simplePos x="0" y="0"/>
          <wp:positionH relativeFrom="column">
            <wp:posOffset>-1104900</wp:posOffset>
          </wp:positionH>
          <wp:positionV relativeFrom="paragraph">
            <wp:posOffset>-942975</wp:posOffset>
          </wp:positionV>
          <wp:extent cx="7536604" cy="1536065"/>
          <wp:effectExtent l="0" t="0" r="7620" b="6985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F4C1A" w:rsidRPr="008F4C1A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368462B9" w:rsidR="00945706" w:rsidRPr="008F4C1A" w:rsidRDefault="00945706" w:rsidP="008F4C1A">
    <w:pPr>
      <w:pStyle w:val="Stopka"/>
      <w:tabs>
        <w:tab w:val="clear" w:pos="4536"/>
        <w:tab w:val="left" w:pos="0"/>
        <w:tab w:val="left" w:pos="9072"/>
      </w:tabs>
      <w:jc w:val="center"/>
      <w:rPr>
        <w:sz w:val="28"/>
        <w:szCs w:val="28"/>
      </w:rPr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F4C1A" w:rsidRPr="008F4C1A">
      <w:rPr>
        <w:sz w:val="28"/>
        <w:szCs w:val="28"/>
      </w:rPr>
      <w:t>1 z 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A9DB4E" w14:textId="77777777" w:rsidR="00D9647C" w:rsidRDefault="00D9647C" w:rsidP="00053E5A">
      <w:pPr>
        <w:spacing w:after="0" w:line="240" w:lineRule="auto"/>
      </w:pPr>
      <w:r>
        <w:separator/>
      </w:r>
    </w:p>
  </w:footnote>
  <w:footnote w:type="continuationSeparator" w:id="0">
    <w:p w14:paraId="3BD0E430" w14:textId="77777777" w:rsidR="00D9647C" w:rsidRDefault="00D9647C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821518"/>
    <w:multiLevelType w:val="hybridMultilevel"/>
    <w:tmpl w:val="E6641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8E0E7A"/>
    <w:multiLevelType w:val="hybridMultilevel"/>
    <w:tmpl w:val="AF060F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0588432">
    <w:abstractNumId w:val="0"/>
  </w:num>
  <w:num w:numId="2" w16cid:durableId="3842535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7AED"/>
    <w:rsid w:val="00043BF4"/>
    <w:rsid w:val="000464E1"/>
    <w:rsid w:val="00053E5A"/>
    <w:rsid w:val="0016392A"/>
    <w:rsid w:val="00164D29"/>
    <w:rsid w:val="001A466D"/>
    <w:rsid w:val="001E0FED"/>
    <w:rsid w:val="001F530A"/>
    <w:rsid w:val="00237D59"/>
    <w:rsid w:val="00250690"/>
    <w:rsid w:val="002940BF"/>
    <w:rsid w:val="002B02A0"/>
    <w:rsid w:val="002D73C9"/>
    <w:rsid w:val="003028CA"/>
    <w:rsid w:val="003371EB"/>
    <w:rsid w:val="00345D43"/>
    <w:rsid w:val="003565EB"/>
    <w:rsid w:val="00383EDE"/>
    <w:rsid w:val="003E69BD"/>
    <w:rsid w:val="003F0E42"/>
    <w:rsid w:val="0045075F"/>
    <w:rsid w:val="004519AC"/>
    <w:rsid w:val="0048459B"/>
    <w:rsid w:val="004C79AB"/>
    <w:rsid w:val="004D2493"/>
    <w:rsid w:val="00525346"/>
    <w:rsid w:val="00536EEE"/>
    <w:rsid w:val="0057781A"/>
    <w:rsid w:val="005811F1"/>
    <w:rsid w:val="005C557C"/>
    <w:rsid w:val="005E5887"/>
    <w:rsid w:val="005F048F"/>
    <w:rsid w:val="005F23DE"/>
    <w:rsid w:val="00606BFA"/>
    <w:rsid w:val="0061272C"/>
    <w:rsid w:val="00614342"/>
    <w:rsid w:val="0064114A"/>
    <w:rsid w:val="006632F3"/>
    <w:rsid w:val="006A6F3E"/>
    <w:rsid w:val="006C33C3"/>
    <w:rsid w:val="006D6C42"/>
    <w:rsid w:val="0070176B"/>
    <w:rsid w:val="00703299"/>
    <w:rsid w:val="00706A25"/>
    <w:rsid w:val="007117A8"/>
    <w:rsid w:val="007362FC"/>
    <w:rsid w:val="00765377"/>
    <w:rsid w:val="00777D28"/>
    <w:rsid w:val="00793503"/>
    <w:rsid w:val="007B23E4"/>
    <w:rsid w:val="007C3AAF"/>
    <w:rsid w:val="007C6800"/>
    <w:rsid w:val="007C6934"/>
    <w:rsid w:val="007E1E49"/>
    <w:rsid w:val="007F2CDE"/>
    <w:rsid w:val="0081559F"/>
    <w:rsid w:val="00833AB4"/>
    <w:rsid w:val="008561BC"/>
    <w:rsid w:val="00887012"/>
    <w:rsid w:val="008D7659"/>
    <w:rsid w:val="008E7FB4"/>
    <w:rsid w:val="008F4C1A"/>
    <w:rsid w:val="008F5677"/>
    <w:rsid w:val="00917C21"/>
    <w:rsid w:val="009204DD"/>
    <w:rsid w:val="00945706"/>
    <w:rsid w:val="00957DBE"/>
    <w:rsid w:val="009614DC"/>
    <w:rsid w:val="00976B09"/>
    <w:rsid w:val="009F57AD"/>
    <w:rsid w:val="00A57A56"/>
    <w:rsid w:val="00A72D73"/>
    <w:rsid w:val="00AA1BDB"/>
    <w:rsid w:val="00AD26FE"/>
    <w:rsid w:val="00AD4237"/>
    <w:rsid w:val="00B37C61"/>
    <w:rsid w:val="00B463E5"/>
    <w:rsid w:val="00B91287"/>
    <w:rsid w:val="00BC1872"/>
    <w:rsid w:val="00BE6E9D"/>
    <w:rsid w:val="00C0373A"/>
    <w:rsid w:val="00C15D5F"/>
    <w:rsid w:val="00C343D0"/>
    <w:rsid w:val="00C61CD3"/>
    <w:rsid w:val="00C950F9"/>
    <w:rsid w:val="00CD7C7F"/>
    <w:rsid w:val="00CE17CE"/>
    <w:rsid w:val="00D05F9C"/>
    <w:rsid w:val="00D16022"/>
    <w:rsid w:val="00D164CB"/>
    <w:rsid w:val="00D22FA6"/>
    <w:rsid w:val="00D44089"/>
    <w:rsid w:val="00D46EA0"/>
    <w:rsid w:val="00D61460"/>
    <w:rsid w:val="00D84643"/>
    <w:rsid w:val="00D90DFD"/>
    <w:rsid w:val="00D9647C"/>
    <w:rsid w:val="00DB7013"/>
    <w:rsid w:val="00DE0E46"/>
    <w:rsid w:val="00DE7F5C"/>
    <w:rsid w:val="00E33356"/>
    <w:rsid w:val="00E34C2B"/>
    <w:rsid w:val="00E574D9"/>
    <w:rsid w:val="00E75AA3"/>
    <w:rsid w:val="00EA1FA0"/>
    <w:rsid w:val="00EA4DB6"/>
    <w:rsid w:val="00F67EEA"/>
    <w:rsid w:val="00F753E3"/>
    <w:rsid w:val="00F7602B"/>
    <w:rsid w:val="00F959B7"/>
    <w:rsid w:val="00FA15D5"/>
    <w:rsid w:val="00FD01E9"/>
    <w:rsid w:val="00FD5F7E"/>
    <w:rsid w:val="00FE1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F4C1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Nagwek1Znak">
    <w:name w:val="Nagłówek 1 Znak"/>
    <w:basedOn w:val="Domylnaczcionkaakapitu"/>
    <w:link w:val="Nagwek1"/>
    <w:uiPriority w:val="9"/>
    <w:rsid w:val="008F4C1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kapitzlist">
    <w:name w:val="List Paragraph"/>
    <w:basedOn w:val="Normalny"/>
    <w:uiPriority w:val="34"/>
    <w:qFormat/>
    <w:rsid w:val="008F4C1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D7659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D7659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976B0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srem.pl/public/?id=233263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346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Sekretariat UM ŚREM</cp:lastModifiedBy>
  <cp:revision>7</cp:revision>
  <cp:lastPrinted>2020-02-11T13:09:00Z</cp:lastPrinted>
  <dcterms:created xsi:type="dcterms:W3CDTF">2025-07-04T05:45:00Z</dcterms:created>
  <dcterms:modified xsi:type="dcterms:W3CDTF">2025-07-07T11:21:00Z</dcterms:modified>
</cp:coreProperties>
</file>