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Default="00945B61" w:rsidP="00945B61">
      <w:pPr>
        <w:ind w:firstLine="708"/>
        <w:rPr>
          <w:rFonts w:asciiTheme="minorHAnsi" w:hAnsiTheme="minorHAnsi" w:cstheme="minorHAnsi"/>
          <w:color w:val="FF0000"/>
          <w:sz w:val="20"/>
          <w:szCs w:val="20"/>
        </w:rPr>
      </w:pPr>
      <w:r w:rsidRPr="00945B61">
        <w:rPr>
          <w:rFonts w:asciiTheme="minorHAnsi" w:hAnsiTheme="minorHAnsi" w:cstheme="minorHAnsi"/>
          <w:b/>
          <w:noProof/>
          <w:color w:val="FF0000"/>
          <w:spacing w:val="20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AF1B78D" wp14:editId="79B681DC">
            <wp:simplePos x="1081088" y="609600"/>
            <wp:positionH relativeFrom="column">
              <wp:align>left</wp:align>
            </wp:positionH>
            <wp:positionV relativeFrom="paragraph">
              <wp:align>top</wp:align>
            </wp:positionV>
            <wp:extent cx="941705" cy="1162050"/>
            <wp:effectExtent l="0" t="0" r="0" b="0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944009" cy="1164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5B61">
        <w:rPr>
          <w:rFonts w:asciiTheme="minorHAnsi" w:hAnsiTheme="minorHAnsi" w:cstheme="minorHAnsi"/>
          <w:color w:val="FF0000"/>
          <w:sz w:val="20"/>
          <w:szCs w:val="20"/>
        </w:rPr>
        <w:t>Urząd Miejski w Śremie</w:t>
      </w:r>
      <w:r>
        <w:rPr>
          <w:rFonts w:asciiTheme="minorHAnsi" w:hAnsiTheme="minorHAnsi" w:cstheme="minorHAnsi"/>
          <w:color w:val="FF0000"/>
          <w:sz w:val="20"/>
          <w:szCs w:val="20"/>
        </w:rPr>
        <w:t>, Plac 20 Października 1, 63-100 Śrem</w:t>
      </w:r>
    </w:p>
    <w:p w14:paraId="1ABC05BA" w14:textId="5CFC75EE" w:rsidR="00945B61" w:rsidRPr="00945B61" w:rsidRDefault="00945B61" w:rsidP="00945B61">
      <w:pPr>
        <w:ind w:firstLine="708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color w:val="FF0000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945B61">
      <w:pPr>
        <w:rPr>
          <w:rFonts w:asciiTheme="minorHAnsi" w:hAnsiTheme="minorHAnsi" w:cstheme="minorHAnsi"/>
        </w:rPr>
      </w:pPr>
    </w:p>
    <w:p w14:paraId="67F1F6D3" w14:textId="7FDFA982" w:rsidR="00B91A72" w:rsidRPr="00BC0BD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>Na podstawie art. 35 ustawy z dnia 21 sierpnia 1997 r. o gospodarce nieruchomościami (Dz. U. z 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A8544D">
        <w:rPr>
          <w:rFonts w:asciiTheme="minorHAnsi" w:hAnsiTheme="minorHAnsi" w:cstheme="minorHAnsi"/>
          <w:sz w:val="24"/>
          <w:szCs w:val="24"/>
        </w:rPr>
        <w:t>4</w:t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A8544D">
        <w:rPr>
          <w:rFonts w:asciiTheme="minorHAnsi" w:hAnsiTheme="minorHAnsi" w:cstheme="minorHAnsi"/>
          <w:sz w:val="24"/>
          <w:szCs w:val="24"/>
        </w:rPr>
        <w:t>1145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4896E6FA" w14:textId="77777777" w:rsidR="00B91A72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587F10FE" w14:textId="77777777" w:rsidR="00974EDA" w:rsidRPr="00BC0BDF" w:rsidRDefault="00974EDA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7322FBBF" w14:textId="77777777" w:rsidR="00B91A72" w:rsidRDefault="00B91A72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498BB1EB" w14:textId="77777777" w:rsidR="00974EDA" w:rsidRPr="00BC0BDF" w:rsidRDefault="00974EDA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24BF32BF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235"/>
        <w:gridCol w:w="2693"/>
        <w:gridCol w:w="1701"/>
        <w:gridCol w:w="2378"/>
      </w:tblGrid>
      <w:tr w:rsidR="00CA3B7A" w:rsidRPr="00BC0BDF" w14:paraId="23ED98CB" w14:textId="77777777" w:rsidTr="008952CE">
        <w:trPr>
          <w:trHeight w:val="422"/>
        </w:trPr>
        <w:tc>
          <w:tcPr>
            <w:tcW w:w="2235" w:type="dxa"/>
            <w:vAlign w:val="center"/>
          </w:tcPr>
          <w:p w14:paraId="560A8F12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99002249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2693" w:type="dxa"/>
            <w:vAlign w:val="center"/>
          </w:tcPr>
          <w:p w14:paraId="6E1F7C87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701" w:type="dxa"/>
            <w:vAlign w:val="center"/>
          </w:tcPr>
          <w:p w14:paraId="48F942D3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2378" w:type="dxa"/>
            <w:vAlign w:val="center"/>
          </w:tcPr>
          <w:p w14:paraId="1D857531" w14:textId="77777777" w:rsidR="00CA3B7A" w:rsidRPr="00BC0BDF" w:rsidRDefault="00CA3B7A" w:rsidP="006451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315364" w:rsidRPr="00BC0BDF" w14:paraId="2D429C1D" w14:textId="77777777" w:rsidTr="008952CE">
        <w:trPr>
          <w:trHeight w:val="507"/>
        </w:trPr>
        <w:tc>
          <w:tcPr>
            <w:tcW w:w="2235" w:type="dxa"/>
            <w:vAlign w:val="center"/>
          </w:tcPr>
          <w:p w14:paraId="6D0B5BDD" w14:textId="198758F2" w:rsidR="00315364" w:rsidRPr="00BC0BDF" w:rsidRDefault="00315364" w:rsidP="003153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Śrem, ul. </w:t>
            </w:r>
            <w:r w:rsidR="00A2754B">
              <w:rPr>
                <w:rFonts w:asciiTheme="minorHAnsi" w:hAnsiTheme="minorHAnsi" w:cstheme="minorHAnsi"/>
                <w:sz w:val="24"/>
                <w:szCs w:val="24"/>
              </w:rPr>
              <w:t>Plac 20 Października 11/4</w:t>
            </w:r>
          </w:p>
        </w:tc>
        <w:tc>
          <w:tcPr>
            <w:tcW w:w="2693" w:type="dxa"/>
            <w:vAlign w:val="center"/>
          </w:tcPr>
          <w:p w14:paraId="67D02F5C" w14:textId="28ED7D76" w:rsidR="00315364" w:rsidRPr="00BC0BDF" w:rsidRDefault="00315364" w:rsidP="003153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8952CE">
              <w:rPr>
                <w:rFonts w:asciiTheme="minorHAnsi" w:hAnsiTheme="minorHAnsi" w:cstheme="minorHAnsi"/>
                <w:sz w:val="24"/>
                <w:szCs w:val="24"/>
              </w:rPr>
              <w:t>15</w:t>
            </w:r>
          </w:p>
        </w:tc>
        <w:tc>
          <w:tcPr>
            <w:tcW w:w="1701" w:type="dxa"/>
            <w:vAlign w:val="center"/>
          </w:tcPr>
          <w:p w14:paraId="38B5C2DA" w14:textId="0D597F23" w:rsidR="00315364" w:rsidRPr="00504EA8" w:rsidRDefault="008952CE" w:rsidP="0031536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10062/86767</w:t>
            </w:r>
          </w:p>
        </w:tc>
        <w:tc>
          <w:tcPr>
            <w:tcW w:w="2378" w:type="dxa"/>
            <w:vAlign w:val="center"/>
          </w:tcPr>
          <w:p w14:paraId="3000E449" w14:textId="46109878" w:rsidR="00315364" w:rsidRPr="00BC0BDF" w:rsidRDefault="00A8544D" w:rsidP="003153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8952CE">
              <w:rPr>
                <w:rFonts w:asciiTheme="minorHAnsi" w:hAnsiTheme="minorHAnsi" w:cstheme="minorHAnsi"/>
                <w:sz w:val="24"/>
                <w:szCs w:val="24"/>
              </w:rPr>
              <w:t>48</w:t>
            </w:r>
            <w:r w:rsidR="00315364"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8952CE">
              <w:rPr>
                <w:rFonts w:asciiTheme="minorHAnsi" w:hAnsiTheme="minorHAnsi" w:cstheme="minorHAnsi"/>
                <w:sz w:val="24"/>
                <w:szCs w:val="24"/>
              </w:rPr>
              <w:t>571</w:t>
            </w:r>
            <w:r w:rsidR="00315364"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BB1BD3" w:rsidRPr="00BC0BDF" w14:paraId="2126B2E0" w14:textId="77777777" w:rsidTr="008952CE">
        <w:trPr>
          <w:trHeight w:val="557"/>
        </w:trPr>
        <w:tc>
          <w:tcPr>
            <w:tcW w:w="2235" w:type="dxa"/>
            <w:vAlign w:val="center"/>
          </w:tcPr>
          <w:p w14:paraId="6F6BC4F9" w14:textId="0531C971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1" w:name="_Hlk99002266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2693" w:type="dxa"/>
            <w:vAlign w:val="center"/>
          </w:tcPr>
          <w:p w14:paraId="14706664" w14:textId="6209B310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701" w:type="dxa"/>
            <w:vAlign w:val="center"/>
          </w:tcPr>
          <w:p w14:paraId="3714CD64" w14:textId="292763CD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378" w:type="dxa"/>
            <w:vAlign w:val="center"/>
          </w:tcPr>
          <w:p w14:paraId="34183E9C" w14:textId="672C7408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bookmarkEnd w:id="1"/>
      <w:tr w:rsidR="00BB1BD3" w:rsidRPr="00BC0BDF" w14:paraId="26F2D150" w14:textId="77777777" w:rsidTr="008952CE">
        <w:trPr>
          <w:trHeight w:val="570"/>
        </w:trPr>
        <w:tc>
          <w:tcPr>
            <w:tcW w:w="2235" w:type="dxa"/>
            <w:vAlign w:val="center"/>
          </w:tcPr>
          <w:p w14:paraId="64A90ACC" w14:textId="0364C971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4214F3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8952CE">
              <w:rPr>
                <w:rFonts w:asciiTheme="minorHAnsi" w:hAnsiTheme="minorHAnsi" w:cstheme="minorHAnsi"/>
                <w:sz w:val="24"/>
                <w:szCs w:val="24"/>
              </w:rPr>
              <w:t>7633</w:t>
            </w:r>
            <w:r w:rsidR="004214F3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8952CE">
              <w:rPr>
                <w:rFonts w:asciiTheme="minorHAnsi" w:hAnsiTheme="minorHAnsi" w:cstheme="minorHAnsi"/>
                <w:sz w:val="24"/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14:paraId="441022A1" w14:textId="68F7E98C" w:rsidR="00BB1BD3" w:rsidRPr="00BC0BDF" w:rsidRDefault="008952CE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916</w:t>
            </w:r>
          </w:p>
        </w:tc>
        <w:tc>
          <w:tcPr>
            <w:tcW w:w="1701" w:type="dxa"/>
            <w:vAlign w:val="center"/>
          </w:tcPr>
          <w:p w14:paraId="3A0D5142" w14:textId="1808E2DC" w:rsidR="00BB1BD3" w:rsidRPr="00BC0BDF" w:rsidRDefault="008952CE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531</w:t>
            </w:r>
          </w:p>
        </w:tc>
        <w:tc>
          <w:tcPr>
            <w:tcW w:w="2378" w:type="dxa"/>
            <w:vAlign w:val="center"/>
          </w:tcPr>
          <w:p w14:paraId="2BF3117E" w14:textId="5892CC0D" w:rsidR="00BB1BD3" w:rsidRPr="00BC0BDF" w:rsidRDefault="008952CE" w:rsidP="008952C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93,21 + piwnica </w:t>
            </w:r>
            <w:r w:rsidR="00B4352F">
              <w:rPr>
                <w:rFonts w:asciiTheme="minorHAnsi" w:hAnsiTheme="minorHAnsi" w:cstheme="minorHAnsi"/>
                <w:sz w:val="24"/>
                <w:szCs w:val="24"/>
              </w:rPr>
              <w:t>7,41</w:t>
            </w:r>
          </w:p>
        </w:tc>
      </w:tr>
      <w:bookmarkEnd w:id="0"/>
    </w:tbl>
    <w:p w14:paraId="1CF70E31" w14:textId="77777777" w:rsidR="00315364" w:rsidRDefault="00315364" w:rsidP="00B91A72">
      <w:pPr>
        <w:jc w:val="both"/>
        <w:rPr>
          <w:rFonts w:asciiTheme="minorHAnsi" w:hAnsiTheme="minorHAnsi" w:cstheme="minorHAnsi"/>
          <w:sz w:val="8"/>
          <w:szCs w:val="8"/>
        </w:rPr>
      </w:pPr>
    </w:p>
    <w:p w14:paraId="0C9FF87A" w14:textId="77777777" w:rsidR="00974EDA" w:rsidRDefault="00974EDA" w:rsidP="00B91A72">
      <w:pPr>
        <w:jc w:val="both"/>
        <w:rPr>
          <w:rFonts w:asciiTheme="minorHAnsi" w:hAnsiTheme="minorHAnsi" w:cstheme="minorHAnsi"/>
          <w:sz w:val="8"/>
          <w:szCs w:val="8"/>
        </w:rPr>
      </w:pPr>
    </w:p>
    <w:p w14:paraId="182A0443" w14:textId="77777777" w:rsidR="00974EDA" w:rsidRPr="00BB1BD3" w:rsidRDefault="00974EDA" w:rsidP="00B91A72">
      <w:pPr>
        <w:jc w:val="both"/>
        <w:rPr>
          <w:rFonts w:asciiTheme="minorHAnsi" w:hAnsiTheme="minorHAnsi" w:cstheme="minorHAnsi"/>
          <w:sz w:val="8"/>
          <w:szCs w:val="8"/>
        </w:rPr>
      </w:pPr>
    </w:p>
    <w:p w14:paraId="4D4E2682" w14:textId="39D50738" w:rsidR="00974EDA" w:rsidRDefault="00CA3B7A" w:rsidP="00974EDA">
      <w:pPr>
        <w:rPr>
          <w:rFonts w:asciiTheme="minorHAnsi" w:hAnsiTheme="minorHAnsi" w:cstheme="minorHAnsi"/>
          <w:bCs/>
        </w:rPr>
      </w:pPr>
      <w:r w:rsidRPr="00BC0BDF">
        <w:rPr>
          <w:rFonts w:asciiTheme="minorHAnsi" w:hAnsiTheme="minorHAnsi" w:cstheme="minorHAnsi"/>
        </w:rPr>
        <w:t xml:space="preserve">Lokal znajduje się </w:t>
      </w:r>
      <w:r w:rsidR="00991479" w:rsidRPr="00BC0BDF">
        <w:rPr>
          <w:rFonts w:asciiTheme="minorHAnsi" w:hAnsiTheme="minorHAnsi" w:cstheme="minorHAnsi"/>
        </w:rPr>
        <w:t xml:space="preserve">w </w:t>
      </w:r>
      <w:r w:rsidRPr="00BC0BDF">
        <w:rPr>
          <w:rFonts w:asciiTheme="minorHAnsi" w:hAnsiTheme="minorHAnsi" w:cstheme="minorHAnsi"/>
        </w:rPr>
        <w:t>budynku mieszkalnym wielorodzinnym</w:t>
      </w:r>
      <w:r w:rsidR="001C75B0">
        <w:rPr>
          <w:rFonts w:asciiTheme="minorHAnsi" w:hAnsiTheme="minorHAnsi" w:cstheme="minorHAnsi"/>
        </w:rPr>
        <w:t xml:space="preserve"> - frontowym</w:t>
      </w:r>
      <w:r w:rsidR="00CE6DB1" w:rsidRPr="00BC0BDF">
        <w:rPr>
          <w:rFonts w:asciiTheme="minorHAnsi" w:hAnsiTheme="minorHAnsi" w:cstheme="minorHAnsi"/>
        </w:rPr>
        <w:t xml:space="preserve">. </w:t>
      </w:r>
      <w:r w:rsidR="00B4352F">
        <w:rPr>
          <w:rFonts w:asciiTheme="minorHAnsi" w:hAnsiTheme="minorHAnsi" w:cstheme="minorHAnsi"/>
        </w:rPr>
        <w:t>Na</w:t>
      </w:r>
      <w:r w:rsidR="001C75B0">
        <w:rPr>
          <w:rFonts w:asciiTheme="minorHAnsi" w:hAnsiTheme="minorHAnsi" w:cstheme="minorHAnsi"/>
        </w:rPr>
        <w:t> n</w:t>
      </w:r>
      <w:r w:rsidR="00B4352F">
        <w:rPr>
          <w:rFonts w:asciiTheme="minorHAnsi" w:hAnsiTheme="minorHAnsi" w:cstheme="minorHAnsi"/>
        </w:rPr>
        <w:t xml:space="preserve">ieruchomość składają się dwa budynki mieszkalne wielorodzinne </w:t>
      </w:r>
      <w:r w:rsidR="00974EDA">
        <w:rPr>
          <w:rFonts w:asciiTheme="minorHAnsi" w:hAnsiTheme="minorHAnsi" w:cstheme="minorHAnsi"/>
        </w:rPr>
        <w:t>(budynek główny frontowy oraz budynek oficyny</w:t>
      </w:r>
      <w:r w:rsidR="00974EDA" w:rsidRPr="00974EDA">
        <w:rPr>
          <w:rFonts w:asciiTheme="minorHAnsi" w:hAnsiTheme="minorHAnsi" w:cstheme="minorHAnsi"/>
        </w:rPr>
        <w:t xml:space="preserve">). </w:t>
      </w:r>
      <w:r w:rsidR="00974EDA" w:rsidRPr="00974EDA">
        <w:rPr>
          <w:rFonts w:asciiTheme="minorHAnsi" w:hAnsiTheme="minorHAnsi" w:cstheme="minorHAnsi"/>
          <w:bCs/>
        </w:rPr>
        <w:t>Ze względu na zły stan techniczny budynku oficyny, jest on wyłączony</w:t>
      </w:r>
      <w:r w:rsidR="00974EDA">
        <w:rPr>
          <w:rFonts w:asciiTheme="minorHAnsi" w:hAnsiTheme="minorHAnsi" w:cstheme="minorHAnsi"/>
          <w:bCs/>
        </w:rPr>
        <w:t xml:space="preserve"> </w:t>
      </w:r>
      <w:r w:rsidR="00974EDA" w:rsidRPr="00974EDA">
        <w:rPr>
          <w:rFonts w:asciiTheme="minorHAnsi" w:hAnsiTheme="minorHAnsi" w:cstheme="minorHAnsi"/>
          <w:bCs/>
        </w:rPr>
        <w:t xml:space="preserve">z użytkowania z nakazem PINB do remontu lub rozbiórki. </w:t>
      </w:r>
    </w:p>
    <w:p w14:paraId="66E17525" w14:textId="1EF237AA" w:rsidR="00CE6DB1" w:rsidRPr="00BC0BDF" w:rsidRDefault="00CE6DB1" w:rsidP="00974ED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Sposób zagospodarowania nieruchomości jest zg</w:t>
      </w:r>
      <w:r w:rsidR="00941089" w:rsidRPr="00BC0BDF">
        <w:rPr>
          <w:rFonts w:asciiTheme="minorHAnsi" w:hAnsiTheme="minorHAnsi" w:cstheme="minorHAnsi"/>
        </w:rPr>
        <w:t>odny z charakterem użytkowania.</w:t>
      </w:r>
    </w:p>
    <w:p w14:paraId="7257FF9A" w14:textId="1B3172FA" w:rsidR="004550B1" w:rsidRPr="00BC0BDF" w:rsidRDefault="00CE6D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34F5BE1E" w14:textId="6734D2C2" w:rsidR="004550B1" w:rsidRPr="00BC0BDF" w:rsidRDefault="004550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 w:rsidR="00BB1BD3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528B5273" w14:textId="5314A587" w:rsidR="00CE6DB1" w:rsidRPr="00BC0BDF" w:rsidRDefault="00946AC8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45E6DF8B" w14:textId="25AFEBFA" w:rsidR="00946AC8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</w:t>
      </w:r>
      <w:r w:rsidR="00946AC8" w:rsidRPr="00BC0BDF">
        <w:rPr>
          <w:rFonts w:asciiTheme="minorHAnsi" w:hAnsiTheme="minorHAnsi" w:cstheme="minorHAnsi"/>
        </w:rPr>
        <w:t xml:space="preserve"> jest zwolniona z podatku VAT na podstawie art. 43 ust. 1 pkt 10 ust. ustawy z dnia 11 marca 2004 r. o podatku od towarów i usług </w:t>
      </w:r>
      <w:r w:rsidR="00BB1BD3">
        <w:rPr>
          <w:rFonts w:asciiTheme="minorHAnsi" w:hAnsiTheme="minorHAnsi" w:cstheme="minorHAnsi"/>
        </w:rPr>
        <w:t>(</w:t>
      </w:r>
      <w:r w:rsidR="00946AC8" w:rsidRPr="00BC0BDF">
        <w:rPr>
          <w:rFonts w:asciiTheme="minorHAnsi" w:hAnsiTheme="minorHAnsi" w:cstheme="minorHAnsi"/>
        </w:rPr>
        <w:t xml:space="preserve">Dz. U. </w:t>
      </w:r>
      <w:r w:rsidR="00D50110" w:rsidRPr="00BC0BDF">
        <w:rPr>
          <w:rFonts w:asciiTheme="minorHAnsi" w:hAnsiTheme="minorHAnsi" w:cstheme="minorHAnsi"/>
        </w:rPr>
        <w:t>z 202</w:t>
      </w:r>
      <w:r w:rsidR="00307669">
        <w:rPr>
          <w:rFonts w:asciiTheme="minorHAnsi" w:hAnsiTheme="minorHAnsi" w:cstheme="minorHAnsi"/>
        </w:rPr>
        <w:t>4</w:t>
      </w:r>
      <w:r w:rsidR="000A4955" w:rsidRPr="00BC0BDF">
        <w:rPr>
          <w:rFonts w:asciiTheme="minorHAnsi" w:hAnsiTheme="minorHAnsi" w:cstheme="minorHAnsi"/>
        </w:rPr>
        <w:t xml:space="preserve"> r. </w:t>
      </w:r>
      <w:r w:rsidR="00946AC8" w:rsidRPr="00BC0BDF">
        <w:rPr>
          <w:rFonts w:asciiTheme="minorHAnsi" w:hAnsiTheme="minorHAnsi" w:cstheme="minorHAnsi"/>
        </w:rPr>
        <w:t xml:space="preserve">poz. </w:t>
      </w:r>
      <w:r w:rsidR="00307669">
        <w:rPr>
          <w:rFonts w:asciiTheme="minorHAnsi" w:hAnsiTheme="minorHAnsi" w:cstheme="minorHAnsi"/>
        </w:rPr>
        <w:t>361</w:t>
      </w:r>
      <w:r w:rsidR="00094694" w:rsidRPr="00BC0BDF">
        <w:rPr>
          <w:rFonts w:asciiTheme="minorHAnsi" w:hAnsiTheme="minorHAnsi" w:cstheme="minorHAnsi"/>
        </w:rPr>
        <w:t xml:space="preserve"> ze zm.)</w:t>
      </w:r>
      <w:r w:rsidR="00946AC8" w:rsidRPr="00BC0BDF">
        <w:rPr>
          <w:rFonts w:asciiTheme="minorHAnsi" w:hAnsiTheme="minorHAnsi" w:cstheme="minorHAnsi"/>
        </w:rPr>
        <w:t>.</w:t>
      </w:r>
    </w:p>
    <w:p w14:paraId="451AA233" w14:textId="0DB86731" w:rsidR="00B91A72" w:rsidRPr="00BC0BDF" w:rsidRDefault="00B91A72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</w:t>
      </w:r>
      <w:r w:rsidR="00D50110" w:rsidRPr="00BC0BDF">
        <w:rPr>
          <w:rFonts w:asciiTheme="minorHAnsi" w:hAnsiTheme="minorHAnsi" w:cstheme="minorHAnsi"/>
        </w:rPr>
        <w:t>1 sierpnia 1997 r. (Dz. U. z 202</w:t>
      </w:r>
      <w:r w:rsidR="00307669">
        <w:rPr>
          <w:rFonts w:asciiTheme="minorHAnsi" w:hAnsiTheme="minorHAnsi" w:cstheme="minorHAnsi"/>
        </w:rPr>
        <w:t>4</w:t>
      </w:r>
      <w:r w:rsidRPr="00BC0BDF">
        <w:rPr>
          <w:rFonts w:asciiTheme="minorHAnsi" w:hAnsiTheme="minorHAnsi" w:cstheme="minorHAnsi"/>
        </w:rPr>
        <w:t xml:space="preserve"> r. poz. </w:t>
      </w:r>
      <w:r w:rsidR="00D50110" w:rsidRPr="00BC0BDF">
        <w:rPr>
          <w:rFonts w:asciiTheme="minorHAnsi" w:hAnsiTheme="minorHAnsi" w:cstheme="minorHAnsi"/>
        </w:rPr>
        <w:t>1</w:t>
      </w:r>
      <w:r w:rsidR="00307669">
        <w:rPr>
          <w:rFonts w:asciiTheme="minorHAnsi" w:hAnsiTheme="minorHAnsi" w:cstheme="minorHAnsi"/>
        </w:rPr>
        <w:t>145</w:t>
      </w:r>
      <w:r w:rsidR="00035544" w:rsidRPr="00BC0BDF">
        <w:rPr>
          <w:rFonts w:asciiTheme="minorHAnsi" w:hAnsiTheme="minorHAnsi" w:cstheme="minorHAnsi"/>
        </w:rPr>
        <w:t xml:space="preserve"> ze zm.</w:t>
      </w:r>
      <w:r w:rsidRPr="00BC0BDF">
        <w:rPr>
          <w:rFonts w:asciiTheme="minorHAnsi" w:hAnsiTheme="minorHAnsi" w:cstheme="minorHAnsi"/>
        </w:rPr>
        <w:t xml:space="preserve">) osoby, którym przysługuje pierwszeństwo w nabyciu nieruchomości na podstawie art. 34 </w:t>
      </w:r>
      <w:r w:rsidRPr="00BC0BDF">
        <w:rPr>
          <w:rFonts w:asciiTheme="minorHAnsi" w:hAnsiTheme="minorHAnsi" w:cstheme="minorHAnsi"/>
        </w:rPr>
        <w:lastRenderedPageBreak/>
        <w:t>ust.1 pkt.1 i 2 tejże ustawy, zobowiązane są do złożenia wniosku w terminie 6 tygodni licząc od dnia wywieszenia wykazu.</w:t>
      </w:r>
    </w:p>
    <w:p w14:paraId="29CD5C0A" w14:textId="17F6473E" w:rsidR="00B91A72" w:rsidRPr="00BC0BDF" w:rsidRDefault="00B91A72" w:rsidP="00B91A72">
      <w:pPr>
        <w:jc w:val="both"/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 w:rsidR="00307669">
        <w:rPr>
          <w:rFonts w:asciiTheme="minorHAnsi" w:hAnsiTheme="minorHAnsi" w:cstheme="minorHAnsi"/>
          <w:spacing w:val="-2"/>
        </w:rPr>
        <w:t>k na Stanowisku</w:t>
      </w:r>
      <w:r w:rsidRPr="00BC0BDF">
        <w:rPr>
          <w:rFonts w:asciiTheme="minorHAnsi" w:hAnsiTheme="minorHAnsi" w:cstheme="minorHAnsi"/>
          <w:spacing w:val="-2"/>
        </w:rPr>
        <w:t xml:space="preserve"> </w:t>
      </w:r>
      <w:r w:rsidR="00D50110" w:rsidRPr="00BC0BDF">
        <w:rPr>
          <w:rFonts w:asciiTheme="minorHAnsi" w:hAnsiTheme="minorHAnsi" w:cstheme="minorHAnsi"/>
          <w:spacing w:val="-2"/>
        </w:rPr>
        <w:t>Obsługi Inwestorów</w:t>
      </w:r>
      <w:r w:rsidR="00C47566">
        <w:rPr>
          <w:rFonts w:asciiTheme="minorHAnsi" w:hAnsiTheme="minorHAnsi" w:cstheme="minorHAnsi"/>
          <w:spacing w:val="-2"/>
        </w:rPr>
        <w:t xml:space="preserve"> </w:t>
      </w:r>
      <w:r w:rsidRPr="00BC0BDF">
        <w:rPr>
          <w:rFonts w:asciiTheme="minorHAnsi" w:hAnsiTheme="minorHAnsi" w:cstheme="minorHAnsi"/>
          <w:spacing w:val="-2"/>
        </w:rPr>
        <w:t>t</w:t>
      </w:r>
      <w:r w:rsidR="00991479" w:rsidRPr="00BC0BDF">
        <w:rPr>
          <w:rFonts w:asciiTheme="minorHAnsi" w:hAnsiTheme="minorHAnsi" w:cstheme="minorHAnsi"/>
          <w:spacing w:val="-2"/>
        </w:rPr>
        <w:t xml:space="preserve">el. 61 28 47 134, </w:t>
      </w:r>
      <w:r w:rsidRPr="00BC0BDF">
        <w:rPr>
          <w:rFonts w:asciiTheme="minorHAnsi" w:hAnsiTheme="minorHAnsi" w:cstheme="minorHAnsi"/>
          <w:spacing w:val="-2"/>
        </w:rPr>
        <w:t>w godzinach pracy Urzędu.</w:t>
      </w:r>
    </w:p>
    <w:p w14:paraId="7BFFF02D" w14:textId="24ADF3CC" w:rsidR="00BC0BDF" w:rsidRDefault="00BC0BDF" w:rsidP="00B91A72">
      <w:pPr>
        <w:rPr>
          <w:rFonts w:asciiTheme="minorHAnsi" w:hAnsiTheme="minorHAnsi" w:cstheme="minorHAnsi"/>
        </w:rPr>
      </w:pPr>
    </w:p>
    <w:p w14:paraId="406E9FEB" w14:textId="77777777" w:rsidR="00BC0BDF" w:rsidRDefault="00BC0BDF" w:rsidP="00B91A72">
      <w:pPr>
        <w:rPr>
          <w:rFonts w:asciiTheme="minorHAnsi" w:hAnsiTheme="minorHAnsi" w:cstheme="minorHAnsi"/>
        </w:rPr>
      </w:pPr>
    </w:p>
    <w:p w14:paraId="4AA81A2D" w14:textId="77777777" w:rsidR="00974EDA" w:rsidRDefault="00974EDA" w:rsidP="00B91A72">
      <w:pPr>
        <w:rPr>
          <w:rFonts w:asciiTheme="minorHAnsi" w:hAnsiTheme="minorHAnsi" w:cstheme="minorHAnsi"/>
        </w:rPr>
      </w:pPr>
    </w:p>
    <w:p w14:paraId="7C1CB089" w14:textId="77777777" w:rsidR="00974EDA" w:rsidRDefault="00974EDA" w:rsidP="00B91A72">
      <w:pPr>
        <w:rPr>
          <w:rFonts w:asciiTheme="minorHAnsi" w:hAnsiTheme="minorHAnsi" w:cstheme="minorHAnsi"/>
        </w:rPr>
      </w:pPr>
    </w:p>
    <w:p w14:paraId="5E4B3AF2" w14:textId="77777777" w:rsidR="00974EDA" w:rsidRDefault="00974EDA" w:rsidP="00B91A72">
      <w:pPr>
        <w:rPr>
          <w:rFonts w:asciiTheme="minorHAnsi" w:hAnsiTheme="minorHAnsi" w:cstheme="minorHAnsi"/>
        </w:rPr>
      </w:pPr>
    </w:p>
    <w:p w14:paraId="243F5697" w14:textId="77777777" w:rsidR="00974EDA" w:rsidRPr="00BC0BDF" w:rsidRDefault="00974EDA" w:rsidP="00B91A72">
      <w:pPr>
        <w:rPr>
          <w:rFonts w:asciiTheme="minorHAnsi" w:hAnsiTheme="minorHAnsi" w:cstheme="minorHAnsi"/>
        </w:rPr>
      </w:pPr>
    </w:p>
    <w:p w14:paraId="26D29A72" w14:textId="62959EBB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A8544D">
        <w:rPr>
          <w:rFonts w:asciiTheme="minorHAnsi" w:hAnsiTheme="minorHAnsi" w:cstheme="minorHAnsi"/>
          <w:noProof/>
          <w:color w:val="336699"/>
        </w:rPr>
        <w:drawing>
          <wp:anchor distT="0" distB="0" distL="114300" distR="114300" simplePos="0" relativeHeight="251658240" behindDoc="1" locked="0" layoutInCell="1" allowOverlap="1" wp14:anchorId="05A83696" wp14:editId="38D00228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 </w:t>
      </w:r>
      <w:r w:rsidR="00974EDA">
        <w:rPr>
          <w:rFonts w:asciiTheme="minorHAnsi" w:hAnsiTheme="minorHAnsi" w:cstheme="minorHAnsi"/>
          <w:sz w:val="20"/>
          <w:szCs w:val="20"/>
        </w:rPr>
        <w:t>lipca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307669">
        <w:rPr>
          <w:rFonts w:asciiTheme="minorHAnsi" w:hAnsiTheme="minorHAnsi" w:cstheme="minorHAnsi"/>
          <w:sz w:val="20"/>
          <w:szCs w:val="20"/>
        </w:rPr>
        <w:t>5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787BD0FE" w14:textId="77777777" w:rsidR="004550B1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10D8859" w14:textId="0B4A8B97" w:rsidR="004550B1" w:rsidRPr="00BC0BDF" w:rsidRDefault="0032796A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>Wykaz zdjęto dnia ….. ……</w:t>
      </w:r>
      <w:r w:rsidR="00B258DB">
        <w:rPr>
          <w:rFonts w:asciiTheme="minorHAnsi" w:hAnsiTheme="minorHAnsi" w:cstheme="minorHAnsi"/>
          <w:sz w:val="20"/>
          <w:szCs w:val="20"/>
        </w:rPr>
        <w:t>….</w:t>
      </w:r>
      <w:r w:rsidRPr="00BC0BDF">
        <w:rPr>
          <w:rFonts w:asciiTheme="minorHAnsi" w:hAnsiTheme="minorHAnsi" w:cstheme="minorHAnsi"/>
          <w:sz w:val="20"/>
          <w:szCs w:val="20"/>
        </w:rPr>
        <w:t>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307669">
        <w:rPr>
          <w:rFonts w:asciiTheme="minorHAnsi" w:hAnsiTheme="minorHAnsi" w:cstheme="minorHAnsi"/>
          <w:sz w:val="20"/>
          <w:szCs w:val="20"/>
        </w:rPr>
        <w:t>5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974EDA">
      <w:pgSz w:w="11906" w:h="16838"/>
      <w:pgMar w:top="1276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0200F"/>
    <w:rsid w:val="001208A9"/>
    <w:rsid w:val="001444AE"/>
    <w:rsid w:val="00173B3A"/>
    <w:rsid w:val="001904A5"/>
    <w:rsid w:val="00190942"/>
    <w:rsid w:val="001C75B0"/>
    <w:rsid w:val="002463C7"/>
    <w:rsid w:val="002944B1"/>
    <w:rsid w:val="00297321"/>
    <w:rsid w:val="002B2F94"/>
    <w:rsid w:val="00307669"/>
    <w:rsid w:val="00315364"/>
    <w:rsid w:val="00315AFB"/>
    <w:rsid w:val="0032796A"/>
    <w:rsid w:val="00364AA4"/>
    <w:rsid w:val="004214F3"/>
    <w:rsid w:val="00437F0A"/>
    <w:rsid w:val="004550B1"/>
    <w:rsid w:val="0045514F"/>
    <w:rsid w:val="004D2FEE"/>
    <w:rsid w:val="00504EA8"/>
    <w:rsid w:val="0053709C"/>
    <w:rsid w:val="00577255"/>
    <w:rsid w:val="00590150"/>
    <w:rsid w:val="005F3C05"/>
    <w:rsid w:val="0064510D"/>
    <w:rsid w:val="006A5A25"/>
    <w:rsid w:val="006D5698"/>
    <w:rsid w:val="00760179"/>
    <w:rsid w:val="00817EEF"/>
    <w:rsid w:val="008462AF"/>
    <w:rsid w:val="008952CE"/>
    <w:rsid w:val="008D6340"/>
    <w:rsid w:val="00926800"/>
    <w:rsid w:val="00941089"/>
    <w:rsid w:val="00945B61"/>
    <w:rsid w:val="00946AC8"/>
    <w:rsid w:val="0096366A"/>
    <w:rsid w:val="00974EDA"/>
    <w:rsid w:val="0097563F"/>
    <w:rsid w:val="00991479"/>
    <w:rsid w:val="00A122DD"/>
    <w:rsid w:val="00A2754B"/>
    <w:rsid w:val="00A8544D"/>
    <w:rsid w:val="00A967C6"/>
    <w:rsid w:val="00AA02DF"/>
    <w:rsid w:val="00B258DB"/>
    <w:rsid w:val="00B4352F"/>
    <w:rsid w:val="00B564DF"/>
    <w:rsid w:val="00B56B4D"/>
    <w:rsid w:val="00B91A72"/>
    <w:rsid w:val="00BB1BD3"/>
    <w:rsid w:val="00BC0BDF"/>
    <w:rsid w:val="00BC5C88"/>
    <w:rsid w:val="00BF1838"/>
    <w:rsid w:val="00C11AAA"/>
    <w:rsid w:val="00C17EE6"/>
    <w:rsid w:val="00C47566"/>
    <w:rsid w:val="00C77533"/>
    <w:rsid w:val="00CA3B7A"/>
    <w:rsid w:val="00CC0ECB"/>
    <w:rsid w:val="00CE6DB1"/>
    <w:rsid w:val="00D12B2E"/>
    <w:rsid w:val="00D50110"/>
    <w:rsid w:val="00D615D2"/>
    <w:rsid w:val="00DC6FAB"/>
    <w:rsid w:val="00DE26B9"/>
    <w:rsid w:val="00DF13E9"/>
    <w:rsid w:val="00E53003"/>
    <w:rsid w:val="00ED519A"/>
    <w:rsid w:val="00EF43CF"/>
    <w:rsid w:val="00F05842"/>
    <w:rsid w:val="00F911C1"/>
    <w:rsid w:val="00F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2</Pages>
  <Words>332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61</cp:revision>
  <dcterms:created xsi:type="dcterms:W3CDTF">2015-03-10T08:57:00Z</dcterms:created>
  <dcterms:modified xsi:type="dcterms:W3CDTF">2025-07-21T10:06:00Z</dcterms:modified>
</cp:coreProperties>
</file>