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5854407F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23641F">
        <w:rPr>
          <w:rFonts w:eastAsia="Calibri" w:cstheme="minorHAnsi"/>
          <w:sz w:val="28"/>
          <w:szCs w:val="28"/>
        </w:rPr>
        <w:t xml:space="preserve"> 03</w:t>
      </w:r>
      <w:r w:rsidR="00022C38">
        <w:rPr>
          <w:rFonts w:eastAsia="Calibri" w:cstheme="minorHAnsi"/>
          <w:sz w:val="28"/>
          <w:szCs w:val="28"/>
        </w:rPr>
        <w:t xml:space="preserve"> grudnia</w:t>
      </w:r>
      <w:r w:rsidR="00BD48E7">
        <w:rPr>
          <w:rFonts w:eastAsia="Calibri" w:cstheme="minorHAnsi"/>
          <w:sz w:val="28"/>
          <w:szCs w:val="28"/>
        </w:rPr>
        <w:t xml:space="preserve"> 2025</w:t>
      </w:r>
      <w:r w:rsidRPr="00676AE8">
        <w:rPr>
          <w:rFonts w:eastAsia="Calibri" w:cstheme="minorHAnsi"/>
          <w:sz w:val="28"/>
          <w:szCs w:val="28"/>
        </w:rPr>
        <w:t xml:space="preserve"> r</w:t>
      </w:r>
      <w:r w:rsidR="00AB1930">
        <w:rPr>
          <w:rFonts w:eastAsia="Calibri" w:cstheme="minorHAnsi"/>
          <w:sz w:val="28"/>
          <w:szCs w:val="28"/>
        </w:rPr>
        <w:t>.</w:t>
      </w:r>
    </w:p>
    <w:p w14:paraId="59433AED" w14:textId="35C6CF13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022C38">
        <w:rPr>
          <w:rFonts w:eastAsia="Calibri" w:cstheme="minorHAnsi"/>
          <w:sz w:val="28"/>
          <w:szCs w:val="28"/>
        </w:rPr>
        <w:t>10</w:t>
      </w:r>
      <w:r w:rsidR="00AB1930">
        <w:rPr>
          <w:rFonts w:eastAsia="Calibri" w:cstheme="minorHAnsi"/>
          <w:sz w:val="28"/>
          <w:szCs w:val="28"/>
        </w:rPr>
        <w:t>.2025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143194" w:rsidRDefault="00BD2D28" w:rsidP="00F025C7">
      <w:pPr>
        <w:pStyle w:val="Nagwek1"/>
        <w:spacing w:before="0" w:after="120" w:line="240" w:lineRule="auto"/>
        <w:jc w:val="center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</w:rPr>
        <w:t>Obwieszczenie</w:t>
      </w:r>
    </w:p>
    <w:p w14:paraId="75C1EC4A" w14:textId="77777777" w:rsidR="001D5C63" w:rsidRPr="00143194" w:rsidRDefault="001D5C63" w:rsidP="00F025C7">
      <w:pPr>
        <w:pStyle w:val="Nagwek1"/>
        <w:spacing w:before="0" w:after="120" w:line="240" w:lineRule="auto"/>
        <w:jc w:val="center"/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o zawieszeniu postępowania w przedmiocie wydania decyzji o środowiskowych uwarunkowaniach</w:t>
      </w:r>
    </w:p>
    <w:p w14:paraId="398EDDA0" w14:textId="55B10BC9" w:rsidR="001D5C63" w:rsidRPr="001D5C63" w:rsidRDefault="001D5C63" w:rsidP="00BD48E7">
      <w:pPr>
        <w:spacing w:after="120" w:line="240" w:lineRule="auto"/>
        <w:ind w:firstLine="709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hAnsi="Calibri" w:cs="Calibri"/>
          <w:sz w:val="28"/>
          <w:szCs w:val="28"/>
        </w:rPr>
        <w:t>Z</w:t>
      </w:r>
      <w:r w:rsidRPr="001D5C63">
        <w:rPr>
          <w:rFonts w:ascii="Calibri" w:hAnsi="Calibri" w:cs="Calibri"/>
          <w:sz w:val="28"/>
          <w:szCs w:val="28"/>
        </w:rPr>
        <w:t>awiadamiam</w:t>
      </w:r>
      <w:r>
        <w:rPr>
          <w:rFonts w:ascii="Calibri" w:hAnsi="Calibri" w:cs="Calibri"/>
          <w:sz w:val="28"/>
          <w:szCs w:val="28"/>
          <w:vertAlign w:val="superscript"/>
        </w:rPr>
        <w:t>1</w:t>
      </w:r>
      <w:r w:rsidRPr="001D5C63">
        <w:rPr>
          <w:rFonts w:ascii="Calibri" w:hAnsi="Calibri" w:cs="Calibri"/>
          <w:sz w:val="28"/>
          <w:szCs w:val="28"/>
        </w:rPr>
        <w:t xml:space="preserve"> strony postępowania, o zawieszeniu przez Burmistrza Śremu, na mocy postanowienia </w:t>
      </w:r>
      <w:r w:rsidRPr="00AB1930">
        <w:rPr>
          <w:rFonts w:ascii="Calibri" w:hAnsi="Calibri" w:cs="Calibri"/>
          <w:sz w:val="28"/>
          <w:szCs w:val="28"/>
        </w:rPr>
        <w:t xml:space="preserve">z </w:t>
      </w:r>
      <w:r w:rsidR="00022C38">
        <w:rPr>
          <w:rFonts w:ascii="Calibri" w:hAnsi="Calibri" w:cs="Calibri"/>
          <w:sz w:val="28"/>
          <w:szCs w:val="28"/>
        </w:rPr>
        <w:t>02.12</w:t>
      </w:r>
      <w:r w:rsidR="00BD48E7" w:rsidRPr="00AB1930">
        <w:rPr>
          <w:rFonts w:ascii="Calibri" w:hAnsi="Calibri" w:cs="Calibri"/>
          <w:sz w:val="28"/>
          <w:szCs w:val="28"/>
        </w:rPr>
        <w:t>.2025</w:t>
      </w:r>
      <w:r w:rsidRPr="00AB1930">
        <w:rPr>
          <w:rFonts w:ascii="Calibri" w:hAnsi="Calibri" w:cs="Calibri"/>
          <w:sz w:val="28"/>
          <w:szCs w:val="28"/>
        </w:rPr>
        <w:t xml:space="preserve"> r</w:t>
      </w:r>
      <w:r w:rsidRPr="001D5C63">
        <w:rPr>
          <w:rFonts w:ascii="Calibri" w:hAnsi="Calibri" w:cs="Calibri"/>
          <w:sz w:val="28"/>
          <w:szCs w:val="28"/>
        </w:rPr>
        <w:t>., postępowania administracyjnego w przedmiocie wydania decyzji o środowiskowych uwarunkowaniach dla planowanego</w:t>
      </w:r>
      <w:r w:rsidR="00022C38">
        <w:rPr>
          <w:rFonts w:ascii="Calibri" w:hAnsi="Calibri" w:cs="Calibri"/>
          <w:sz w:val="28"/>
          <w:szCs w:val="28"/>
        </w:rPr>
        <w:t>,</w:t>
      </w:r>
      <w:r w:rsidRPr="001D5C63">
        <w:rPr>
          <w:rFonts w:ascii="Calibri" w:hAnsi="Calibri" w:cs="Calibri"/>
          <w:sz w:val="28"/>
          <w:szCs w:val="28"/>
        </w:rPr>
        <w:t xml:space="preserve"> </w:t>
      </w:r>
      <w:r w:rsidR="00163B23">
        <w:rPr>
          <w:rFonts w:ascii="Calibri" w:hAnsi="Calibri" w:cs="Calibri"/>
          <w:sz w:val="28"/>
          <w:szCs w:val="28"/>
        </w:rPr>
        <w:t xml:space="preserve">przez </w:t>
      </w:r>
      <w:r w:rsidR="00022C38">
        <w:rPr>
          <w:rFonts w:ascii="Calibri" w:eastAsia="Calibri" w:hAnsi="Calibri" w:cs="Calibri"/>
          <w:sz w:val="28"/>
          <w:szCs w:val="28"/>
        </w:rPr>
        <w:t>osobę fizyczną,</w:t>
      </w:r>
      <w:r w:rsidRPr="001D5C63">
        <w:rPr>
          <w:rFonts w:ascii="Calibri" w:hAnsi="Calibri" w:cs="Calibri"/>
          <w:sz w:val="28"/>
          <w:szCs w:val="28"/>
        </w:rPr>
        <w:t xml:space="preserve"> </w:t>
      </w:r>
      <w:r w:rsidR="00163B23" w:rsidRPr="001D5C63">
        <w:rPr>
          <w:rFonts w:ascii="Calibri" w:hAnsi="Calibri" w:cs="Calibri"/>
          <w:sz w:val="28"/>
          <w:szCs w:val="28"/>
        </w:rPr>
        <w:t xml:space="preserve">przedsięwzięcia </w:t>
      </w:r>
      <w:r w:rsidR="00D834AE" w:rsidRPr="00D834AE">
        <w:rPr>
          <w:rFonts w:ascii="Calibri" w:hAnsi="Calibri" w:cs="Calibri"/>
          <w:sz w:val="28"/>
          <w:szCs w:val="28"/>
        </w:rPr>
        <w:t xml:space="preserve">polegającego </w:t>
      </w:r>
      <w:r w:rsidR="00BD48E7">
        <w:rPr>
          <w:rFonts w:ascii="Calibri" w:hAnsi="Calibri" w:cs="Calibri"/>
          <w:sz w:val="28"/>
          <w:szCs w:val="28"/>
        </w:rPr>
        <w:t xml:space="preserve">na </w:t>
      </w:r>
      <w:r w:rsidR="00022C38" w:rsidRPr="00022C38">
        <w:rPr>
          <w:rFonts w:ascii="Calibri" w:hAnsi="Calibri" w:cs="Calibri"/>
          <w:b/>
          <w:bCs/>
          <w:sz w:val="28"/>
          <w:szCs w:val="28"/>
        </w:rPr>
        <w:t>budowie 25 budynków mieszkalnych jednorodzinnych dwulokalowych z infrastrukturą techniczną, na działce o numerze ewidencyjnym 418, obręb Nochowo</w:t>
      </w:r>
      <w:r w:rsidRPr="001D5C63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 xml:space="preserve"> </w:t>
      </w:r>
      <w:r w:rsidRPr="001D5C63">
        <w:rPr>
          <w:rFonts w:ascii="Calibri" w:hAnsi="Calibri" w:cs="Calibri"/>
          <w:sz w:val="28"/>
          <w:szCs w:val="28"/>
        </w:rPr>
        <w:t xml:space="preserve">Na postanowienie przysługuje stronom zażalenie. 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Z</w:t>
      </w:r>
      <w:r w:rsidR="00BD48E7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treścią postanowienia można zapoznać się w</w:t>
      </w:r>
      <w:r w:rsidR="00163B23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Urzędzie Miejskim w Śremie (</w:t>
      </w:r>
      <w:r>
        <w:rPr>
          <w:rFonts w:ascii="Calibri" w:eastAsia="Times New Roman" w:hAnsi="Calibri" w:cs="Calibri"/>
          <w:sz w:val="28"/>
          <w:szCs w:val="28"/>
          <w:lang w:eastAsia="pl-PL"/>
        </w:rPr>
        <w:t xml:space="preserve">ul. 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Plac 20 Października 1, pok. 33), w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>godzinach od 7:00 do 15:00 lub w</w:t>
      </w:r>
      <w:r w:rsidR="00BD48E7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 xml:space="preserve">Biuletynie Informacji Publicznej </w:t>
      </w:r>
      <w:r w:rsidR="00022C38">
        <w:rPr>
          <w:rFonts w:ascii="Calibri" w:eastAsia="Times New Roman" w:hAnsi="Calibri" w:cs="Calibri"/>
          <w:sz w:val="28"/>
          <w:szCs w:val="28"/>
          <w:lang w:eastAsia="pl-PL"/>
        </w:rPr>
        <w:t>(</w:t>
      </w:r>
      <w:hyperlink r:id="rId8" w:history="1">
        <w:r w:rsidR="00022C38" w:rsidRPr="00022C38">
          <w:rPr>
            <w:rStyle w:val="Hipercze"/>
            <w:rFonts w:ascii="Calibri" w:eastAsia="Times New Roman" w:hAnsi="Calibri" w:cs="Calibri"/>
            <w:sz w:val="28"/>
            <w:szCs w:val="28"/>
            <w:lang w:eastAsia="pl-PL"/>
          </w:rPr>
          <w:t>https://bip.srem.pl/public/?id=235815</w:t>
        </w:r>
      </w:hyperlink>
      <w:r w:rsidRPr="001D5C63">
        <w:rPr>
          <w:rFonts w:ascii="Calibri" w:eastAsia="Times New Roman" w:hAnsi="Calibri" w:cs="Calibri"/>
          <w:sz w:val="28"/>
          <w:szCs w:val="28"/>
          <w:lang w:eastAsia="pl-PL"/>
        </w:rPr>
        <w:t xml:space="preserve">). </w:t>
      </w:r>
    </w:p>
    <w:p w14:paraId="2F226D2C" w14:textId="143176A7" w:rsidR="001D5C63" w:rsidRPr="00676AE8" w:rsidRDefault="001D5C63" w:rsidP="00BD48E7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 dniach od dnia publicznego ogłoszenia</w:t>
      </w:r>
      <w:r>
        <w:rPr>
          <w:rFonts w:eastAsia="Times New Roman" w:cstheme="minorHAnsi"/>
          <w:sz w:val="28"/>
          <w:szCs w:val="28"/>
          <w:lang w:eastAsia="pl-PL"/>
        </w:rPr>
        <w:t>,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stosownie do art. 49 ustawy z dnia 14 czerwca 1960 r. - Kodeks postępowania administracyjnego (</w:t>
      </w:r>
      <w:r w:rsidR="00163B23" w:rsidRPr="00163B23">
        <w:rPr>
          <w:rFonts w:eastAsia="Times New Roman" w:cstheme="minorHAnsi"/>
          <w:sz w:val="28"/>
          <w:szCs w:val="28"/>
          <w:lang w:eastAsia="pl-PL"/>
        </w:rPr>
        <w:t>Dz. U. z</w:t>
      </w:r>
      <w:r w:rsidR="00BD48E7">
        <w:rPr>
          <w:rFonts w:eastAsia="Times New Roman" w:cstheme="minorHAnsi"/>
          <w:sz w:val="28"/>
          <w:szCs w:val="28"/>
          <w:lang w:eastAsia="pl-PL"/>
        </w:rPr>
        <w:t> 2024 r. poz. 572</w:t>
      </w:r>
      <w:r w:rsidR="00AB1930">
        <w:rPr>
          <w:rFonts w:eastAsia="Times New Roman" w:cstheme="minorHAnsi"/>
          <w:sz w:val="28"/>
          <w:szCs w:val="28"/>
          <w:lang w:eastAsia="pl-PL"/>
        </w:rPr>
        <w:t xml:space="preserve"> i z 2025 r. poz. 769</w:t>
      </w:r>
      <w:r w:rsidRPr="00676AE8">
        <w:rPr>
          <w:rFonts w:eastAsia="Times New Roman" w:cstheme="minorHAnsi"/>
          <w:sz w:val="28"/>
          <w:szCs w:val="28"/>
          <w:lang w:eastAsia="pl-PL"/>
        </w:rPr>
        <w:t>).</w:t>
      </w:r>
    </w:p>
    <w:p w14:paraId="56C2F53E" w14:textId="0BFC2F79" w:rsidR="001D5C63" w:rsidRPr="00676AE8" w:rsidRDefault="00BD48E7" w:rsidP="001D5C63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10473793" w14:textId="77777777" w:rsidR="001D5C63" w:rsidRPr="00676AE8" w:rsidRDefault="001D5C63" w:rsidP="001D5C63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2800F54" w14:textId="6F4F124D" w:rsidR="001D5C63" w:rsidRPr="00676AE8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022C38">
        <w:rPr>
          <w:rFonts w:eastAsia="Times New Roman" w:cstheme="minorHAnsi"/>
          <w:sz w:val="28"/>
          <w:szCs w:val="28"/>
          <w:lang w:eastAsia="pl-PL"/>
        </w:rPr>
        <w:t>04.12</w:t>
      </w:r>
      <w:r w:rsidR="00BD48E7" w:rsidRPr="00AB1930">
        <w:rPr>
          <w:rFonts w:eastAsia="Times New Roman" w:cstheme="minorHAnsi"/>
          <w:sz w:val="28"/>
          <w:szCs w:val="28"/>
          <w:lang w:eastAsia="pl-PL"/>
        </w:rPr>
        <w:t>.2025</w:t>
      </w:r>
      <w:r w:rsidRPr="00AB1930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05D8BFB1" w14:textId="0ABAEA32" w:rsidR="001D5C63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F45511" w14:textId="4914AE0C" w:rsidR="00BD2D28" w:rsidRPr="00D834AE" w:rsidRDefault="001D5C63" w:rsidP="00FA7AD9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>1</w:t>
      </w:r>
      <w:r>
        <w:rPr>
          <w:rFonts w:cstheme="minorHAnsi"/>
          <w:bCs/>
          <w:sz w:val="28"/>
          <w:szCs w:val="28"/>
        </w:rPr>
        <w:t xml:space="preserve">Podstawa prawna: </w:t>
      </w:r>
      <w:r w:rsidRPr="00676AE8">
        <w:rPr>
          <w:rFonts w:cstheme="minorHAns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022C38" w:rsidRPr="00022C38">
        <w:rPr>
          <w:rFonts w:ascii="Calibri" w:eastAsia="Times New Roman" w:hAnsi="Calibri" w:cs="Calibri"/>
          <w:sz w:val="28"/>
          <w:szCs w:val="28"/>
          <w:lang w:eastAsia="pl-PL"/>
        </w:rPr>
        <w:t>Dz. U. z 2024 r. poz. 1112, 1940, 1881 i</w:t>
      </w:r>
      <w:r w:rsidR="00022C38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022C38" w:rsidRPr="00022C38">
        <w:rPr>
          <w:rFonts w:ascii="Calibri" w:eastAsia="Times New Roman" w:hAnsi="Calibri" w:cs="Calibri"/>
          <w:sz w:val="28"/>
          <w:szCs w:val="28"/>
          <w:lang w:eastAsia="pl-PL"/>
        </w:rPr>
        <w:t>z</w:t>
      </w:r>
      <w:r w:rsidR="00022C38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022C38" w:rsidRPr="00022C38">
        <w:rPr>
          <w:rFonts w:ascii="Calibri" w:eastAsia="Times New Roman" w:hAnsi="Calibri" w:cs="Calibri"/>
          <w:sz w:val="28"/>
          <w:szCs w:val="28"/>
          <w:lang w:eastAsia="pl-PL"/>
        </w:rPr>
        <w:t>2025</w:t>
      </w:r>
      <w:r w:rsidR="00022C38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022C38" w:rsidRPr="00022C38">
        <w:rPr>
          <w:rFonts w:ascii="Calibri" w:eastAsia="Times New Roman" w:hAnsi="Calibri" w:cs="Calibri"/>
          <w:sz w:val="28"/>
          <w:szCs w:val="28"/>
          <w:lang w:eastAsia="pl-PL"/>
        </w:rPr>
        <w:t>r. poz. 1535</w:t>
      </w:r>
      <w:r w:rsidRPr="00676AE8">
        <w:rPr>
          <w:rFonts w:cstheme="minorHAnsi"/>
          <w:sz w:val="28"/>
          <w:szCs w:val="28"/>
        </w:rPr>
        <w:t>)</w:t>
      </w:r>
      <w:r w:rsidR="00BD48E7">
        <w:rPr>
          <w:rFonts w:cstheme="minorHAnsi"/>
          <w:sz w:val="28"/>
          <w:szCs w:val="28"/>
        </w:rPr>
        <w:t>.</w:t>
      </w:r>
    </w:p>
    <w:p w14:paraId="3462981A" w14:textId="77777777" w:rsidR="00022C38" w:rsidRDefault="00022C38">
      <w:pPr>
        <w:rPr>
          <w:rFonts w:ascii="Calibri" w:eastAsia="Times New Roman" w:hAnsi="Calibri" w:cs="Calibri"/>
          <w:sz w:val="28"/>
          <w:szCs w:val="28"/>
          <w:lang w:eastAsia="pl-PL"/>
        </w:rPr>
      </w:pPr>
      <w:bookmarkStart w:id="0" w:name="_Hlk190338327"/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785F87E9" w14:textId="77777777" w:rsidR="00022C38" w:rsidRPr="00022C38" w:rsidRDefault="00022C38" w:rsidP="00022C38">
      <w:pPr>
        <w:spacing w:after="0" w:line="240" w:lineRule="auto"/>
        <w:ind w:right="5810"/>
        <w:jc w:val="center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lastRenderedPageBreak/>
        <w:t>Burmistrz Śremu</w:t>
      </w:r>
    </w:p>
    <w:p w14:paraId="03EDE25F" w14:textId="77777777" w:rsidR="00022C38" w:rsidRPr="00022C38" w:rsidRDefault="00022C38" w:rsidP="00022C38">
      <w:pPr>
        <w:spacing w:after="0" w:line="240" w:lineRule="auto"/>
        <w:ind w:right="5810"/>
        <w:jc w:val="center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>ul. Plac 20 Października 1</w:t>
      </w:r>
    </w:p>
    <w:p w14:paraId="5811F934" w14:textId="77777777" w:rsidR="00022C38" w:rsidRPr="00022C38" w:rsidRDefault="00022C38" w:rsidP="00022C38">
      <w:pPr>
        <w:spacing w:after="0" w:line="240" w:lineRule="auto"/>
        <w:ind w:right="5810"/>
        <w:jc w:val="center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>63-100 Śrem</w:t>
      </w:r>
    </w:p>
    <w:p w14:paraId="44921D8D" w14:textId="77777777" w:rsidR="00022C38" w:rsidRPr="00022C38" w:rsidRDefault="00022C38" w:rsidP="00022C38">
      <w:pPr>
        <w:spacing w:after="120" w:line="240" w:lineRule="auto"/>
        <w:jc w:val="right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>Śrem, 2 grudnia 2025 r.</w:t>
      </w:r>
    </w:p>
    <w:p w14:paraId="34848603" w14:textId="77777777" w:rsidR="00022C38" w:rsidRPr="00022C38" w:rsidRDefault="00022C38" w:rsidP="00022C38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>PPSOŚ.6220.10.2025.BM</w:t>
      </w:r>
    </w:p>
    <w:p w14:paraId="5B15E81F" w14:textId="77777777" w:rsidR="00022C38" w:rsidRPr="00022C38" w:rsidRDefault="00022C38" w:rsidP="00022C38">
      <w:pPr>
        <w:spacing w:after="120" w:line="240" w:lineRule="auto"/>
        <w:jc w:val="center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>Postanowienie</w:t>
      </w:r>
    </w:p>
    <w:p w14:paraId="7276CE97" w14:textId="77777777" w:rsidR="00022C38" w:rsidRPr="00022C38" w:rsidRDefault="00022C38" w:rsidP="00022C38">
      <w:pPr>
        <w:spacing w:after="120" w:line="240" w:lineRule="auto"/>
        <w:ind w:firstLine="708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>Na podstawie art. 86d ust. 1 pkt 1 i ust. 3, w związku z art. 73 ust. 1 i art. 75 ust. 1 pkt 4 ustawy z dnia 3 października 2008 r. o udostępnianiu informacji o środowisku i jego ochronie, udziale społeczeństwa w ochronie środowiska oraz o ocenach oddziaływania na środowisko (</w:t>
      </w:r>
      <w:r w:rsidRPr="00022C38">
        <w:rPr>
          <w:rFonts w:ascii="Calibri" w:eastAsia="Times New Roman" w:hAnsi="Calibri" w:cs="Calibri"/>
          <w:sz w:val="28"/>
          <w:szCs w:val="28"/>
          <w:lang w:eastAsia="pl-PL"/>
        </w:rPr>
        <w:t>Dz. U. z 2024 r. poz. 1112, 1940, 1881 i z 2025 r. poz. 1535</w:t>
      </w:r>
      <w:r w:rsidRPr="00022C38">
        <w:rPr>
          <w:rFonts w:ascii="Calibri" w:eastAsia="Calibri" w:hAnsi="Calibri" w:cs="Times New Roman"/>
          <w:sz w:val="28"/>
        </w:rPr>
        <w:t xml:space="preserve">), zwanej dalej u.o.o.ś. oraz art. 123 § 1 ustawy z dnia 14 czerwca 1960 r. - Kodeks postępowania administracyjnego (Dz. U. z 2024 r. poz. 572 i z 2025 r. poz. 769), zwanej dalej K.p.a., </w:t>
      </w:r>
    </w:p>
    <w:p w14:paraId="52E0752F" w14:textId="77777777" w:rsidR="00022C38" w:rsidRPr="00022C38" w:rsidRDefault="00022C38" w:rsidP="00022C38">
      <w:pPr>
        <w:spacing w:after="120" w:line="240" w:lineRule="auto"/>
        <w:jc w:val="center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>postanawiam</w:t>
      </w:r>
    </w:p>
    <w:p w14:paraId="07FC6F82" w14:textId="33E80091" w:rsidR="00022C38" w:rsidRPr="00022C38" w:rsidRDefault="00022C38" w:rsidP="00022C38">
      <w:pPr>
        <w:spacing w:after="120" w:line="240" w:lineRule="auto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 xml:space="preserve">zawiesić, na wniosek </w:t>
      </w:r>
      <w:r w:rsidRPr="00022C38">
        <w:rPr>
          <w:rFonts w:ascii="Calibri" w:eastAsia="Calibri" w:hAnsi="Calibri" w:cs="Times New Roman"/>
          <w:sz w:val="28"/>
          <w:highlight w:val="black"/>
        </w:rPr>
        <w:t>…………………………………………………………………………………</w:t>
      </w:r>
      <w:r w:rsidRPr="00022C38">
        <w:rPr>
          <w:rFonts w:ascii="Calibri" w:eastAsia="Calibri" w:hAnsi="Calibri" w:cs="Times New Roman"/>
          <w:sz w:val="28"/>
        </w:rPr>
        <w:t xml:space="preserve">, </w:t>
      </w:r>
      <w:r w:rsidRPr="00022C38">
        <w:rPr>
          <w:rFonts w:ascii="Calibri" w:eastAsia="Calibri" w:hAnsi="Calibri" w:cs="Times New Roman"/>
          <w:sz w:val="28"/>
          <w:highlight w:val="black"/>
        </w:rPr>
        <w:t>………………………………………</w:t>
      </w:r>
      <w:r w:rsidRPr="00022C38">
        <w:rPr>
          <w:rFonts w:ascii="Calibri" w:eastAsia="Calibri" w:hAnsi="Calibri" w:cs="Times New Roman"/>
          <w:sz w:val="28"/>
        </w:rPr>
        <w:t>postępowanie administracyjne w sprawie wydania decyzji o środowiskowych uwarunkowaniach dla planowanego przedsięwzięcia polegającego na budowie 25 budynków mieszkalnych jednorodzinnych dwulokalowych z infrastrukturą techniczną, na działce o numerze ewidencyjnym 418, obręb Nochowo.</w:t>
      </w:r>
    </w:p>
    <w:p w14:paraId="7A4E831F" w14:textId="77777777" w:rsidR="00022C38" w:rsidRPr="00022C38" w:rsidRDefault="00022C38" w:rsidP="00022C38">
      <w:pPr>
        <w:spacing w:after="120" w:line="240" w:lineRule="auto"/>
        <w:jc w:val="center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>Uzasadnienie</w:t>
      </w:r>
    </w:p>
    <w:p w14:paraId="3109459B" w14:textId="26AEA37A" w:rsidR="00022C38" w:rsidRPr="00022C38" w:rsidRDefault="00022C38" w:rsidP="00022C38">
      <w:pPr>
        <w:spacing w:after="120" w:line="240" w:lineRule="auto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ab/>
        <w:t xml:space="preserve">06.06.2025 r. do Burmistrza Śremu wpłynął wniosek </w:t>
      </w:r>
      <w:r w:rsidR="00526211" w:rsidRPr="00526211">
        <w:rPr>
          <w:rFonts w:ascii="Calibri" w:eastAsia="Calibri" w:hAnsi="Calibri" w:cs="Times New Roman"/>
          <w:sz w:val="28"/>
          <w:highlight w:val="black"/>
        </w:rPr>
        <w:t>…………………..</w:t>
      </w:r>
      <w:r w:rsidRPr="00022C38">
        <w:rPr>
          <w:rFonts w:ascii="Calibri" w:eastAsia="Calibri" w:hAnsi="Calibri" w:cs="Times New Roman"/>
          <w:sz w:val="28"/>
        </w:rPr>
        <w:t xml:space="preserve"> </w:t>
      </w:r>
      <w:r w:rsidR="00526211" w:rsidRPr="00526211">
        <w:rPr>
          <w:rFonts w:ascii="Calibri" w:eastAsia="Calibri" w:hAnsi="Calibri" w:cs="Times New Roman"/>
          <w:sz w:val="28"/>
          <w:highlight w:val="black"/>
        </w:rPr>
        <w:t>………………………………………………………………………………………………………………….</w:t>
      </w:r>
      <w:r w:rsidRPr="00022C38">
        <w:rPr>
          <w:rFonts w:ascii="Calibri" w:eastAsia="Calibri" w:hAnsi="Calibri" w:cs="Times New Roman"/>
          <w:sz w:val="28"/>
        </w:rPr>
        <w:t xml:space="preserve"> </w:t>
      </w:r>
      <w:r w:rsidR="00526211" w:rsidRPr="00526211">
        <w:rPr>
          <w:rFonts w:ascii="Calibri" w:eastAsia="Calibri" w:hAnsi="Calibri" w:cs="Times New Roman"/>
          <w:sz w:val="28"/>
          <w:highlight w:val="black"/>
        </w:rPr>
        <w:t>………………………………….</w:t>
      </w:r>
      <w:r w:rsidRPr="00022C38">
        <w:rPr>
          <w:rFonts w:ascii="Calibri" w:eastAsia="Calibri" w:hAnsi="Calibri" w:cs="Times New Roman"/>
          <w:sz w:val="28"/>
        </w:rPr>
        <w:t xml:space="preserve">, działających przez pełnomocnika Panią Roksanę Napieralską, o wydanie decyzji o środowiskowych uwarunkowaniach dla planowanego przedsięwzięcia polegającego na budowie 25 budynków mieszkalnych jednorodzinnych dwulokalowych z infrastrukturą techniczną, na działce o numerze ewidencyjnym 418, obręb Nochowo. </w:t>
      </w:r>
    </w:p>
    <w:p w14:paraId="4BC02333" w14:textId="77777777" w:rsidR="00022C38" w:rsidRPr="00022C38" w:rsidRDefault="00022C38" w:rsidP="00022C38">
      <w:pPr>
        <w:spacing w:after="120" w:line="240" w:lineRule="auto"/>
        <w:ind w:firstLine="708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>Burmistrz Śremu, pismami z 02.07.2025 r., wezwał wnioskodawców do złożenia pisemnych wyjaśnień i uzupełnień karty informacyjnej przedsięwzięcia w zakresie wskazanym przez organy opiniujące, to jest Regionalnego Dyrektora Ochrony Środowiska w Poznaniu i Dyrektora Zarządu Zlewni Państwowego Gospodarstwa Wodnego Wody Polskie w Poznaniu.</w:t>
      </w:r>
    </w:p>
    <w:p w14:paraId="251337D7" w14:textId="74A3BAAB" w:rsidR="00022C38" w:rsidRPr="00022C38" w:rsidRDefault="00022C38" w:rsidP="00022C38">
      <w:pPr>
        <w:spacing w:after="120" w:line="240" w:lineRule="auto"/>
        <w:ind w:firstLine="708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lastRenderedPageBreak/>
        <w:t xml:space="preserve">04.08.2025 r. do Burmistrza Śremu wpłynęło pismo z informacją, że wnioskodawcą o wydanie decyzji o środowiskowych uwarunkowaniach dla wskazanego przedsięwzięcia jest wyłącznie </w:t>
      </w:r>
      <w:r w:rsidR="00526211" w:rsidRPr="00526211">
        <w:rPr>
          <w:rFonts w:ascii="Calibri" w:eastAsia="Calibri" w:hAnsi="Calibri" w:cs="Times New Roman"/>
          <w:sz w:val="28"/>
          <w:highlight w:val="black"/>
        </w:rPr>
        <w:t>……………………………..</w:t>
      </w:r>
      <w:r w:rsidRPr="00022C38">
        <w:rPr>
          <w:rFonts w:ascii="Calibri" w:eastAsia="Calibri" w:hAnsi="Calibri" w:cs="Times New Roman"/>
          <w:sz w:val="28"/>
          <w:highlight w:val="black"/>
        </w:rPr>
        <w:t>.</w:t>
      </w:r>
    </w:p>
    <w:p w14:paraId="6D52048D" w14:textId="77777777" w:rsidR="00022C38" w:rsidRPr="00022C38" w:rsidRDefault="00022C38" w:rsidP="00022C38">
      <w:pPr>
        <w:spacing w:after="120" w:line="240" w:lineRule="auto"/>
        <w:ind w:firstLine="708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>30.11.2025 r. do Burmistrza Śremu wpłynął wniosek wnioskodawcy, o zawieszenie przedmiotowego postępowania, w związku z koniecznością przygotowania wymaganych informacji o planowanym przedsięwzięciu.</w:t>
      </w:r>
    </w:p>
    <w:p w14:paraId="7E858011" w14:textId="77777777" w:rsidR="00022C38" w:rsidRPr="00022C38" w:rsidRDefault="00022C38" w:rsidP="00022C38">
      <w:pPr>
        <w:spacing w:after="120" w:line="240" w:lineRule="auto"/>
        <w:ind w:firstLine="708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 xml:space="preserve">Zgodnie z art. 86d ust. 1 pkt 1 u.o.o.ś., organ właściwy do wydania decyzji o środowiskowych uwarunkowaniach, na wniosek podmiotu planującego podjęcie realizacji przedsięwzięcia, zawiesza postępowanie w sprawie wydania decyzji o środowiskowych uwarunkowaniach, jeżeli nie zagraża to interesowi społecznemu. </w:t>
      </w:r>
    </w:p>
    <w:p w14:paraId="628F0D47" w14:textId="77777777" w:rsidR="00022C38" w:rsidRPr="00022C38" w:rsidRDefault="00022C38" w:rsidP="00022C38">
      <w:pPr>
        <w:spacing w:after="120" w:line="240" w:lineRule="auto"/>
        <w:ind w:firstLine="708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>Stosownie do art. 86d ust. 3 u.o.o.ś., przepisów art. 98 i art. 105 § 2 Kodeksu postępowania administracyjnego nie stosuje się.</w:t>
      </w:r>
    </w:p>
    <w:p w14:paraId="24FD356F" w14:textId="77777777" w:rsidR="00022C38" w:rsidRPr="00022C38" w:rsidRDefault="00022C38" w:rsidP="00022C38">
      <w:pPr>
        <w:spacing w:after="120" w:line="240" w:lineRule="auto"/>
        <w:ind w:firstLine="708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 xml:space="preserve">Mając powyższe na uwadze, Burmistrz Śremu rozważył, czy zawieszenie postępowania spowoduje zagrożenie dla interesu społecznego i stwierdził, że przedstawienie pisemnych wyjaśnień i uzupełnień karty informacyjnej przedsięwzięcia przez Wnioskodawcę w wymaganym zakresie, stanowi podstawę zabezpieczenia interesu społecznego, poprzez zapewnienie możliwości kompleksowej oceny oddziaływania planowanego przedsięwzięcia na środowisko. Pełne wyjaśnienie wpływu przedsięwzięcia na środowisko stanowi działanie zgodne z interesem społecznym, a zawieszenie postępowania nie spowoduje rzeczywistego zagrożenia interesowi społecznemu. </w:t>
      </w:r>
    </w:p>
    <w:p w14:paraId="20F7B898" w14:textId="77777777" w:rsidR="00022C38" w:rsidRPr="00022C38" w:rsidRDefault="00022C38" w:rsidP="00022C38">
      <w:pPr>
        <w:spacing w:after="120" w:line="240" w:lineRule="auto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ab/>
        <w:t xml:space="preserve">Zgodnie z art. 123 </w:t>
      </w:r>
      <w:bookmarkStart w:id="1" w:name="_Hlk172098241"/>
      <w:r w:rsidRPr="00022C38">
        <w:rPr>
          <w:rFonts w:ascii="Calibri" w:eastAsia="Calibri" w:hAnsi="Calibri" w:cs="Times New Roman"/>
          <w:sz w:val="28"/>
        </w:rPr>
        <w:t>§ 1</w:t>
      </w:r>
      <w:bookmarkEnd w:id="1"/>
      <w:r w:rsidRPr="00022C38">
        <w:rPr>
          <w:rFonts w:ascii="Calibri" w:eastAsia="Calibri" w:hAnsi="Calibri" w:cs="Times New Roman"/>
          <w:sz w:val="28"/>
        </w:rPr>
        <w:t xml:space="preserve"> K.p.a. w toku postępowania organ administracji publicznej wydaje postanowienia. </w:t>
      </w:r>
    </w:p>
    <w:p w14:paraId="5A716DD1" w14:textId="77777777" w:rsidR="00022C38" w:rsidRPr="00022C38" w:rsidRDefault="00022C38" w:rsidP="00022C38">
      <w:pPr>
        <w:spacing w:after="120" w:line="240" w:lineRule="auto"/>
        <w:ind w:firstLine="708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>Ponieważ zachodzą okoliczności, o których mowa w art. 86d ust. 1 pkt 1 u.o.o.ś. należało orzec jak w sentencji postanowienia.</w:t>
      </w:r>
    </w:p>
    <w:p w14:paraId="4C8ED985" w14:textId="77777777" w:rsidR="00022C38" w:rsidRPr="00022C38" w:rsidRDefault="00022C38" w:rsidP="00022C38">
      <w:pPr>
        <w:spacing w:after="120" w:line="240" w:lineRule="auto"/>
        <w:jc w:val="center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>Pouczenie</w:t>
      </w:r>
    </w:p>
    <w:p w14:paraId="1F3BA10E" w14:textId="77777777" w:rsidR="00022C38" w:rsidRPr="00022C38" w:rsidRDefault="00022C38" w:rsidP="00022C38">
      <w:pPr>
        <w:spacing w:after="120" w:line="240" w:lineRule="auto"/>
        <w:ind w:firstLine="708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t>Na niniejsze postanowienie przysługuje stronie zażalenie do Samorządowego Kolegium Odwoławczego w Poznaniu za moim pośrednictwem, w terminie siedmiu dni od dnia doręczenia postanowienia.</w:t>
      </w:r>
    </w:p>
    <w:p w14:paraId="4D9E527A" w14:textId="77777777" w:rsidR="00022C38" w:rsidRPr="00022C38" w:rsidRDefault="00022C38" w:rsidP="00022C38">
      <w:p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br w:type="page"/>
      </w:r>
    </w:p>
    <w:p w14:paraId="4DCEFB98" w14:textId="77777777" w:rsidR="00022C38" w:rsidRPr="00022C38" w:rsidRDefault="00022C38" w:rsidP="00022C38">
      <w:pPr>
        <w:spacing w:after="120" w:line="240" w:lineRule="auto"/>
        <w:ind w:firstLine="708"/>
        <w:rPr>
          <w:rFonts w:ascii="Calibri" w:eastAsia="Calibri" w:hAnsi="Calibri" w:cs="Times New Roman"/>
          <w:sz w:val="28"/>
        </w:rPr>
      </w:pPr>
      <w:r w:rsidRPr="00022C38">
        <w:rPr>
          <w:rFonts w:ascii="Calibri" w:eastAsia="Calibri" w:hAnsi="Calibri" w:cs="Times New Roman"/>
          <w:sz w:val="28"/>
        </w:rPr>
        <w:lastRenderedPageBreak/>
        <w:t>Zgodnie z art. 86d ust. 2 u.o.o.ś., jeżeli w okresie trzech lat od daty zawieszenia postępowania podmiot planujący podjęcie realizacji przedsięwzięcia nie zwróci się o podjęcie postępowania, żądanie wszczęcia postępowania uważa się za wycofane.</w:t>
      </w:r>
    </w:p>
    <w:p w14:paraId="593DC2AB" w14:textId="19CE8ADC" w:rsidR="00AB1930" w:rsidRDefault="00F025C7" w:rsidP="00F025C7">
      <w:pPr>
        <w:spacing w:after="12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z</w:t>
      </w:r>
      <w:r w:rsidR="00AB1930">
        <w:rPr>
          <w:rFonts w:ascii="Calibri" w:eastAsia="Times New Roman" w:hAnsi="Calibri" w:cs="Calibri"/>
          <w:sz w:val="28"/>
          <w:szCs w:val="28"/>
          <w:lang w:eastAsia="pl-PL"/>
        </w:rPr>
        <w:t xml:space="preserve"> up. BURMISTRZA</w:t>
      </w:r>
    </w:p>
    <w:p w14:paraId="53CF1CF6" w14:textId="20B88C48" w:rsidR="00AB1930" w:rsidRDefault="00AB1930" w:rsidP="00F025C7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Małgorzata Borowska</w:t>
      </w:r>
    </w:p>
    <w:p w14:paraId="541006ED" w14:textId="74998312" w:rsidR="00AB1930" w:rsidRDefault="00F025C7" w:rsidP="00F025C7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i</w:t>
      </w:r>
      <w:r w:rsidR="00AB1930">
        <w:rPr>
          <w:rFonts w:ascii="Calibri" w:eastAsia="Times New Roman" w:hAnsi="Calibri" w:cs="Calibri"/>
          <w:sz w:val="28"/>
          <w:szCs w:val="28"/>
          <w:lang w:eastAsia="pl-PL"/>
        </w:rPr>
        <w:t>nspektor</w:t>
      </w:r>
    </w:p>
    <w:p w14:paraId="3E2736C5" w14:textId="40CF269A" w:rsidR="00F025C7" w:rsidRPr="00AB1930" w:rsidRDefault="00F025C7" w:rsidP="00F025C7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Zespołu Ochrony Środowiska</w:t>
      </w:r>
    </w:p>
    <w:p w14:paraId="146D58A1" w14:textId="77777777" w:rsidR="00AB1930" w:rsidRPr="00AB1930" w:rsidRDefault="00AB1930" w:rsidP="00AB1930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Sprawę prowadzi:</w:t>
      </w:r>
    </w:p>
    <w:p w14:paraId="41EDE571" w14:textId="77777777" w:rsidR="00AB1930" w:rsidRPr="00AB1930" w:rsidRDefault="00AB1930" w:rsidP="00AB1930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Małgorzata Borowska</w:t>
      </w:r>
    </w:p>
    <w:p w14:paraId="5E87E86E" w14:textId="77777777" w:rsidR="00AB1930" w:rsidRPr="00AB1930" w:rsidRDefault="00AB1930" w:rsidP="00AB1930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inspektor</w:t>
      </w:r>
    </w:p>
    <w:p w14:paraId="1EECAFA3" w14:textId="77777777" w:rsidR="00AB1930" w:rsidRPr="00AB1930" w:rsidRDefault="00AB1930" w:rsidP="00AB1930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AB1930">
        <w:rPr>
          <w:rFonts w:ascii="Calibri" w:eastAsia="Times New Roman" w:hAnsi="Calibri" w:cs="Calibri"/>
          <w:sz w:val="28"/>
          <w:szCs w:val="28"/>
          <w:lang w:eastAsia="pl-PL"/>
        </w:rPr>
        <w:t>tel. 61 28 47 140</w:t>
      </w:r>
    </w:p>
    <w:p w14:paraId="791AB45D" w14:textId="77777777" w:rsidR="00AB1930" w:rsidRPr="00AB1930" w:rsidRDefault="00AB1930" w:rsidP="00F025C7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</w:p>
    <w:bookmarkEnd w:id="0"/>
    <w:p w14:paraId="2EEE2336" w14:textId="77777777" w:rsidR="00526211" w:rsidRPr="00526211" w:rsidRDefault="00526211" w:rsidP="00526211">
      <w:pPr>
        <w:spacing w:after="0" w:line="240" w:lineRule="auto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526211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Otrzymują:</w:t>
      </w:r>
    </w:p>
    <w:p w14:paraId="00C996A1" w14:textId="77777777" w:rsidR="00526211" w:rsidRPr="00526211" w:rsidRDefault="00526211" w:rsidP="00526211">
      <w:pPr>
        <w:numPr>
          <w:ilvl w:val="0"/>
          <w:numId w:val="16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526211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Strony postępowania:</w:t>
      </w:r>
    </w:p>
    <w:p w14:paraId="50A440F4" w14:textId="3D02B6B6" w:rsidR="00526211" w:rsidRPr="00526211" w:rsidRDefault="00526211" w:rsidP="00526211">
      <w:pPr>
        <w:numPr>
          <w:ilvl w:val="0"/>
          <w:numId w:val="15"/>
        </w:numPr>
        <w:spacing w:after="0" w:line="240" w:lineRule="auto"/>
        <w:ind w:left="709" w:hanging="425"/>
        <w:contextualSpacing/>
        <w:jc w:val="both"/>
        <w:rPr>
          <w:rFonts w:ascii="Calibri" w:eastAsia="Calibri" w:hAnsi="Calibri" w:cs="Calibri"/>
          <w:kern w:val="2"/>
          <w:sz w:val="28"/>
          <w:szCs w:val="28"/>
          <w:highlight w:val="black"/>
          <w14:ligatures w14:val="standardContextual"/>
        </w:rPr>
      </w:pPr>
      <w:r w:rsidRPr="00526211">
        <w:rPr>
          <w:rFonts w:ascii="Calibri" w:eastAsia="Calibri" w:hAnsi="Calibri" w:cs="Calibri"/>
          <w:kern w:val="2"/>
          <w:sz w:val="28"/>
          <w:szCs w:val="28"/>
          <w:highlight w:val="black"/>
          <w14:ligatures w14:val="standardContextual"/>
        </w:rPr>
        <w:t>…………………………………………………………………….</w:t>
      </w:r>
    </w:p>
    <w:p w14:paraId="485CBFC3" w14:textId="36383D61" w:rsidR="00526211" w:rsidRPr="00526211" w:rsidRDefault="00526211" w:rsidP="00526211">
      <w:pPr>
        <w:spacing w:after="0" w:line="240" w:lineRule="auto"/>
        <w:ind w:left="709" w:hanging="1"/>
        <w:contextualSpacing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526211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Pełnomocnik: Pani Roksana Napieralska, </w:t>
      </w:r>
      <w:r w:rsidRPr="00526211">
        <w:rPr>
          <w:rFonts w:ascii="Calibri" w:eastAsia="Calibri" w:hAnsi="Calibri" w:cs="Calibri"/>
          <w:kern w:val="2"/>
          <w:sz w:val="28"/>
          <w:szCs w:val="28"/>
          <w:highlight w:val="black"/>
          <w14:ligatures w14:val="standardContextual"/>
        </w:rPr>
        <w:t>……………………………………</w:t>
      </w:r>
      <w:r w:rsidRPr="00526211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 </w:t>
      </w:r>
      <w:r w:rsidRPr="00526211">
        <w:rPr>
          <w:rFonts w:ascii="Calibri" w:eastAsia="Calibri" w:hAnsi="Calibri" w:cs="Calibri"/>
          <w:kern w:val="2"/>
          <w:sz w:val="28"/>
          <w:szCs w:val="28"/>
          <w:highlight w:val="black"/>
          <w14:ligatures w14:val="standardContextual"/>
        </w:rPr>
        <w:t>………………………..</w:t>
      </w:r>
    </w:p>
    <w:p w14:paraId="29356918" w14:textId="77777777" w:rsidR="00526211" w:rsidRPr="00526211" w:rsidRDefault="00526211" w:rsidP="00526211">
      <w:pPr>
        <w:numPr>
          <w:ilvl w:val="0"/>
          <w:numId w:val="15"/>
        </w:numPr>
        <w:spacing w:after="0" w:line="240" w:lineRule="auto"/>
        <w:ind w:left="709" w:hanging="425"/>
        <w:contextualSpacing/>
        <w:jc w:val="both"/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</w:pPr>
      <w:r w:rsidRPr="00526211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>Pozostałe strony postępowania przez obwieszczenie, zgodnie z art. 74 ust. 3 u.o.o.ś.</w:t>
      </w:r>
    </w:p>
    <w:p w14:paraId="010D7B9D" w14:textId="77777777" w:rsidR="00526211" w:rsidRPr="00526211" w:rsidRDefault="00526211" w:rsidP="00526211">
      <w:pPr>
        <w:numPr>
          <w:ilvl w:val="0"/>
          <w:numId w:val="16"/>
        </w:numPr>
        <w:spacing w:after="0" w:line="240" w:lineRule="auto"/>
        <w:ind w:left="426" w:hanging="426"/>
        <w:contextualSpacing/>
        <w:jc w:val="both"/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</w:pPr>
      <w:r w:rsidRPr="00526211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>Regionalny Dyrektor Ochrony Środowiska w Poznaniu (ePUAP)</w:t>
      </w:r>
    </w:p>
    <w:p w14:paraId="7D4BEADB" w14:textId="77777777" w:rsidR="00526211" w:rsidRPr="00526211" w:rsidRDefault="00526211" w:rsidP="00526211">
      <w:pPr>
        <w:numPr>
          <w:ilvl w:val="0"/>
          <w:numId w:val="16"/>
        </w:numPr>
        <w:spacing w:after="0" w:line="240" w:lineRule="auto"/>
        <w:ind w:left="426" w:hanging="426"/>
        <w:contextualSpacing/>
        <w:jc w:val="both"/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</w:pPr>
      <w:r w:rsidRPr="00526211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>Dyrektor Zarządu Zlewni Państwowego Gospodarstwa Wodnego Wody Polskie w Poznaniu (ePUAP)</w:t>
      </w:r>
    </w:p>
    <w:p w14:paraId="647DD5EF" w14:textId="77777777" w:rsidR="00526211" w:rsidRPr="00526211" w:rsidRDefault="00526211" w:rsidP="00526211">
      <w:pPr>
        <w:numPr>
          <w:ilvl w:val="0"/>
          <w:numId w:val="16"/>
        </w:numPr>
        <w:spacing w:after="0" w:line="240" w:lineRule="auto"/>
        <w:ind w:left="426" w:hanging="426"/>
        <w:contextualSpacing/>
        <w:jc w:val="both"/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</w:pPr>
      <w:r w:rsidRPr="00526211">
        <w:rPr>
          <w:rFonts w:ascii="Calibri" w:eastAsia="Times New Roman" w:hAnsi="Calibri" w:cs="Calibri"/>
          <w:bCs/>
          <w:kern w:val="2"/>
          <w:sz w:val="28"/>
          <w:szCs w:val="28"/>
          <w:lang w:eastAsia="pl-PL"/>
          <w14:ligatures w14:val="standardContextual"/>
        </w:rPr>
        <w:t>aa</w:t>
      </w:r>
    </w:p>
    <w:p w14:paraId="4A85194D" w14:textId="77777777" w:rsidR="00526211" w:rsidRPr="00526211" w:rsidRDefault="00526211" w:rsidP="00526211">
      <w:pPr>
        <w:spacing w:after="0" w:line="240" w:lineRule="auto"/>
        <w:jc w:val="both"/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</w:pPr>
    </w:p>
    <w:p w14:paraId="2F9DADA9" w14:textId="7C5C36A2" w:rsidR="00053E5A" w:rsidRPr="00DB7013" w:rsidRDefault="00053E5A" w:rsidP="00BD48E7">
      <w:pPr>
        <w:spacing w:after="0" w:line="240" w:lineRule="auto"/>
        <w:ind w:right="5668"/>
        <w:jc w:val="center"/>
        <w:rPr>
          <w:rFonts w:cstheme="minorHAnsi"/>
          <w:sz w:val="28"/>
          <w:szCs w:val="28"/>
        </w:rPr>
      </w:pPr>
    </w:p>
    <w:sectPr w:rsidR="00053E5A" w:rsidRPr="00DB7013" w:rsidSect="0049556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B9A2C" w14:textId="77777777" w:rsidR="00B7291D" w:rsidRDefault="00B7291D" w:rsidP="00053E5A">
      <w:pPr>
        <w:spacing w:after="0" w:line="240" w:lineRule="auto"/>
      </w:pPr>
      <w:r>
        <w:separator/>
      </w:r>
    </w:p>
  </w:endnote>
  <w:endnote w:type="continuationSeparator" w:id="0">
    <w:p w14:paraId="6EC201E4" w14:textId="77777777" w:rsidR="00B7291D" w:rsidRDefault="00B7291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1468E" w14:textId="26EE07D0" w:rsidR="00D834AE" w:rsidRPr="00143194" w:rsidRDefault="00945706" w:rsidP="00D834AE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43194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3194" w:rsidRPr="00143194">
      <w:rPr>
        <w:sz w:val="28"/>
        <w:szCs w:val="28"/>
      </w:rPr>
      <w:t xml:space="preserve">1 z </w:t>
    </w:r>
    <w:r w:rsidR="00526211">
      <w:rPr>
        <w:sz w:val="28"/>
        <w:szCs w:val="28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24EFD" w14:textId="77777777" w:rsidR="00B7291D" w:rsidRDefault="00B7291D" w:rsidP="00053E5A">
      <w:pPr>
        <w:spacing w:after="0" w:line="240" w:lineRule="auto"/>
      </w:pPr>
      <w:r>
        <w:separator/>
      </w:r>
    </w:p>
  </w:footnote>
  <w:footnote w:type="continuationSeparator" w:id="0">
    <w:p w14:paraId="3FBC3F73" w14:textId="77777777" w:rsidR="00B7291D" w:rsidRDefault="00B7291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95AA5"/>
    <w:multiLevelType w:val="hybridMultilevel"/>
    <w:tmpl w:val="A4B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A73E7"/>
    <w:multiLevelType w:val="hybridMultilevel"/>
    <w:tmpl w:val="A2088302"/>
    <w:lvl w:ilvl="0" w:tplc="79EEFD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2694873"/>
    <w:multiLevelType w:val="hybridMultilevel"/>
    <w:tmpl w:val="F2461C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B6F7B9A"/>
    <w:multiLevelType w:val="hybridMultilevel"/>
    <w:tmpl w:val="AE8EFE1C"/>
    <w:lvl w:ilvl="0" w:tplc="B91AD0C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C7FC3"/>
    <w:multiLevelType w:val="hybridMultilevel"/>
    <w:tmpl w:val="8534AC1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6BE62F09"/>
    <w:multiLevelType w:val="hybridMultilevel"/>
    <w:tmpl w:val="58504DE8"/>
    <w:lvl w:ilvl="0" w:tplc="EF68FC0E"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15"/>
  </w:num>
  <w:num w:numId="2" w16cid:durableId="1573463217">
    <w:abstractNumId w:val="11"/>
  </w:num>
  <w:num w:numId="3" w16cid:durableId="1176190658">
    <w:abstractNumId w:val="9"/>
  </w:num>
  <w:num w:numId="4" w16cid:durableId="1465394026">
    <w:abstractNumId w:val="12"/>
  </w:num>
  <w:num w:numId="5" w16cid:durableId="1492865540">
    <w:abstractNumId w:val="13"/>
  </w:num>
  <w:num w:numId="6" w16cid:durableId="883949882">
    <w:abstractNumId w:val="6"/>
  </w:num>
  <w:num w:numId="7" w16cid:durableId="716514752">
    <w:abstractNumId w:val="4"/>
  </w:num>
  <w:num w:numId="8" w16cid:durableId="2026518415">
    <w:abstractNumId w:val="8"/>
  </w:num>
  <w:num w:numId="9" w16cid:durableId="502164781">
    <w:abstractNumId w:val="1"/>
  </w:num>
  <w:num w:numId="10" w16cid:durableId="947080313">
    <w:abstractNumId w:val="3"/>
  </w:num>
  <w:num w:numId="11" w16cid:durableId="184029168">
    <w:abstractNumId w:val="5"/>
  </w:num>
  <w:num w:numId="12" w16cid:durableId="670571236">
    <w:abstractNumId w:val="10"/>
  </w:num>
  <w:num w:numId="13" w16cid:durableId="1507205546">
    <w:abstractNumId w:val="7"/>
  </w:num>
  <w:num w:numId="14" w16cid:durableId="1194075631">
    <w:abstractNumId w:val="14"/>
  </w:num>
  <w:num w:numId="15" w16cid:durableId="438910943">
    <w:abstractNumId w:val="0"/>
  </w:num>
  <w:num w:numId="16" w16cid:durableId="2584890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2C38"/>
    <w:rsid w:val="00045292"/>
    <w:rsid w:val="00053E5A"/>
    <w:rsid w:val="00070451"/>
    <w:rsid w:val="00143194"/>
    <w:rsid w:val="00157E3E"/>
    <w:rsid w:val="00161A4A"/>
    <w:rsid w:val="00163B23"/>
    <w:rsid w:val="00194C69"/>
    <w:rsid w:val="001D1979"/>
    <w:rsid w:val="001D5C63"/>
    <w:rsid w:val="0021772C"/>
    <w:rsid w:val="0023641F"/>
    <w:rsid w:val="00250690"/>
    <w:rsid w:val="0026640C"/>
    <w:rsid w:val="00377BC2"/>
    <w:rsid w:val="003A0955"/>
    <w:rsid w:val="003C251B"/>
    <w:rsid w:val="004519AC"/>
    <w:rsid w:val="00455EC2"/>
    <w:rsid w:val="004707E0"/>
    <w:rsid w:val="0048459B"/>
    <w:rsid w:val="0049556A"/>
    <w:rsid w:val="004E510A"/>
    <w:rsid w:val="0050534A"/>
    <w:rsid w:val="00525346"/>
    <w:rsid w:val="00526211"/>
    <w:rsid w:val="00556860"/>
    <w:rsid w:val="00574DAC"/>
    <w:rsid w:val="005811F1"/>
    <w:rsid w:val="005E5887"/>
    <w:rsid w:val="005F048F"/>
    <w:rsid w:val="005F23DE"/>
    <w:rsid w:val="00655C70"/>
    <w:rsid w:val="006A6F3E"/>
    <w:rsid w:val="006B1CC2"/>
    <w:rsid w:val="006C7456"/>
    <w:rsid w:val="007362FC"/>
    <w:rsid w:val="007509CD"/>
    <w:rsid w:val="007C6800"/>
    <w:rsid w:val="0081559F"/>
    <w:rsid w:val="00816376"/>
    <w:rsid w:val="008E3310"/>
    <w:rsid w:val="00906B66"/>
    <w:rsid w:val="00917C21"/>
    <w:rsid w:val="00945706"/>
    <w:rsid w:val="009614DC"/>
    <w:rsid w:val="00971D6E"/>
    <w:rsid w:val="00A3679B"/>
    <w:rsid w:val="00A644E2"/>
    <w:rsid w:val="00AA77A4"/>
    <w:rsid w:val="00AB1930"/>
    <w:rsid w:val="00B7291D"/>
    <w:rsid w:val="00B91287"/>
    <w:rsid w:val="00BD2D28"/>
    <w:rsid w:val="00BD48E7"/>
    <w:rsid w:val="00C5416B"/>
    <w:rsid w:val="00CC28E0"/>
    <w:rsid w:val="00D834AE"/>
    <w:rsid w:val="00DB7013"/>
    <w:rsid w:val="00E34C2B"/>
    <w:rsid w:val="00E50DBD"/>
    <w:rsid w:val="00E87571"/>
    <w:rsid w:val="00F025C7"/>
    <w:rsid w:val="00F250F4"/>
    <w:rsid w:val="00F73B95"/>
    <w:rsid w:val="00F833E0"/>
    <w:rsid w:val="00FA7AD9"/>
    <w:rsid w:val="00FD4758"/>
    <w:rsid w:val="00FF68AE"/>
    <w:rsid w:val="00FF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31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163B2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3B2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B19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581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853</Words>
  <Characters>5118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26</cp:revision>
  <cp:lastPrinted>2025-08-07T10:01:00Z</cp:lastPrinted>
  <dcterms:created xsi:type="dcterms:W3CDTF">2023-01-05T08:58:00Z</dcterms:created>
  <dcterms:modified xsi:type="dcterms:W3CDTF">2025-12-03T11:20:00Z</dcterms:modified>
</cp:coreProperties>
</file>