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FF1C0B" w14:textId="21AF2260" w:rsidR="00945B61" w:rsidRPr="005239FF" w:rsidRDefault="00945B61" w:rsidP="00945B61">
      <w:pPr>
        <w:ind w:firstLine="708"/>
        <w:rPr>
          <w:rFonts w:asciiTheme="minorHAnsi" w:hAnsiTheme="minorHAnsi" w:cstheme="minorHAnsi"/>
          <w:color w:val="17365D" w:themeColor="text2" w:themeShade="BF"/>
          <w:sz w:val="20"/>
          <w:szCs w:val="20"/>
        </w:rPr>
      </w:pPr>
      <w:r w:rsidRPr="005239FF">
        <w:rPr>
          <w:rFonts w:asciiTheme="minorHAnsi" w:hAnsiTheme="minorHAnsi" w:cstheme="minorHAnsi"/>
          <w:b/>
          <w:noProof/>
          <w:color w:val="17365D" w:themeColor="text2" w:themeShade="BF"/>
          <w:spacing w:val="20"/>
          <w:sz w:val="20"/>
          <w:szCs w:val="20"/>
        </w:rPr>
        <w:drawing>
          <wp:anchor distT="0" distB="0" distL="114300" distR="114300" simplePos="0" relativeHeight="251658752" behindDoc="0" locked="0" layoutInCell="1" allowOverlap="1" wp14:anchorId="0AF1B78D" wp14:editId="38C05AF7">
            <wp:simplePos x="0" y="0"/>
            <wp:positionH relativeFrom="column">
              <wp:posOffset>-104775</wp:posOffset>
            </wp:positionH>
            <wp:positionV relativeFrom="paragraph">
              <wp:posOffset>-352425</wp:posOffset>
            </wp:positionV>
            <wp:extent cx="1010920" cy="1247775"/>
            <wp:effectExtent l="0" t="0" r="0" b="0"/>
            <wp:wrapSquare wrapText="bothSides"/>
            <wp:docPr id="1397951077" name="Obraz 2" descr="Obraz zawierający Czcionka, Grafika, tekst, szkic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7951077" name="Obraz 2" descr="Obraz zawierający Czcionka, Grafika, tekst, szkic&#10;&#10;Opis wygenerowany automatycznie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595" t="21564" r="16423" b="20358"/>
                    <a:stretch/>
                  </pic:blipFill>
                  <pic:spPr bwMode="auto">
                    <a:xfrm>
                      <a:off x="0" y="0"/>
                      <a:ext cx="101092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239FF">
        <w:rPr>
          <w:rFonts w:asciiTheme="minorHAnsi" w:hAnsiTheme="minorHAnsi" w:cstheme="minorHAnsi"/>
          <w:color w:val="17365D" w:themeColor="text2" w:themeShade="BF"/>
          <w:sz w:val="20"/>
          <w:szCs w:val="20"/>
        </w:rPr>
        <w:t>Urząd Miejski w Śremie, Plac 20 Października 1, 63-100 Śrem</w:t>
      </w:r>
    </w:p>
    <w:p w14:paraId="1ABC05BA" w14:textId="5CFC75EE" w:rsidR="00945B61" w:rsidRPr="005239FF" w:rsidRDefault="00945B61" w:rsidP="00945B61">
      <w:pPr>
        <w:ind w:firstLine="708"/>
        <w:rPr>
          <w:rFonts w:asciiTheme="minorHAnsi" w:hAnsiTheme="minorHAnsi" w:cstheme="minorHAnsi"/>
          <w:color w:val="17365D" w:themeColor="text2" w:themeShade="BF"/>
          <w:sz w:val="20"/>
          <w:szCs w:val="20"/>
        </w:rPr>
      </w:pPr>
      <w:r w:rsidRPr="005239FF">
        <w:rPr>
          <w:rFonts w:asciiTheme="minorHAnsi" w:hAnsiTheme="minorHAnsi" w:cstheme="minorHAnsi"/>
          <w:color w:val="17365D" w:themeColor="text2" w:themeShade="BF"/>
          <w:sz w:val="20"/>
          <w:szCs w:val="20"/>
        </w:rPr>
        <w:t xml:space="preserve">                         tel. 61 28 35 225, urzad@srem.pl</w:t>
      </w:r>
    </w:p>
    <w:p w14:paraId="7D46B6C5" w14:textId="77777777" w:rsidR="00945B61" w:rsidRDefault="00945B61" w:rsidP="008E2487">
      <w:pPr>
        <w:rPr>
          <w:rFonts w:asciiTheme="minorHAnsi" w:hAnsiTheme="minorHAnsi" w:cstheme="minorHAnsi"/>
        </w:rPr>
      </w:pPr>
    </w:p>
    <w:p w14:paraId="12C8AFEE" w14:textId="77777777" w:rsidR="00B0322F" w:rsidRDefault="00945B61" w:rsidP="001208A9">
      <w:pPr>
        <w:tabs>
          <w:tab w:val="left" w:pos="1305"/>
        </w:tabs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A8544D">
        <w:rPr>
          <w:rFonts w:asciiTheme="minorHAnsi" w:hAnsiTheme="minorHAnsi" w:cstheme="minorHAnsi"/>
        </w:rPr>
        <w:t xml:space="preserve">         </w:t>
      </w:r>
      <w:r w:rsidRPr="00945B61">
        <w:rPr>
          <w:rFonts w:asciiTheme="minorHAnsi" w:hAnsiTheme="minorHAnsi" w:cstheme="minorHAnsi"/>
          <w:sz w:val="32"/>
          <w:szCs w:val="32"/>
        </w:rPr>
        <w:t>WYKAZ</w:t>
      </w:r>
      <w:r w:rsidRPr="00945B61">
        <w:rPr>
          <w:rFonts w:asciiTheme="minorHAnsi" w:hAnsiTheme="minorHAnsi" w:cstheme="minorHAnsi"/>
          <w:sz w:val="32"/>
          <w:szCs w:val="32"/>
        </w:rPr>
        <w:br w:type="textWrapping" w:clear="all"/>
      </w:r>
      <w:r w:rsidR="00B91A72" w:rsidRPr="00BC0BDF">
        <w:rPr>
          <w:rFonts w:asciiTheme="minorHAnsi" w:hAnsiTheme="minorHAnsi" w:cstheme="minorHAnsi"/>
          <w:sz w:val="24"/>
          <w:szCs w:val="24"/>
        </w:rPr>
        <w:t xml:space="preserve">Na podstawie art. 35 ustawy z dnia 21 sierpnia 1997 r. o gospodarce nieruchomościami </w:t>
      </w:r>
    </w:p>
    <w:p w14:paraId="67F1F6D3" w14:textId="09DB41DD" w:rsidR="00B91A72" w:rsidRPr="00BC0BDF" w:rsidRDefault="00B91A72" w:rsidP="001208A9">
      <w:pPr>
        <w:tabs>
          <w:tab w:val="left" w:pos="1305"/>
        </w:tabs>
        <w:rPr>
          <w:rFonts w:asciiTheme="minorHAnsi" w:hAnsiTheme="minorHAnsi" w:cstheme="minorHAnsi"/>
          <w:sz w:val="24"/>
          <w:szCs w:val="24"/>
        </w:rPr>
      </w:pPr>
      <w:r w:rsidRPr="00BC0BDF">
        <w:rPr>
          <w:rFonts w:asciiTheme="minorHAnsi" w:hAnsiTheme="minorHAnsi" w:cstheme="minorHAnsi"/>
          <w:sz w:val="24"/>
          <w:szCs w:val="24"/>
        </w:rPr>
        <w:t>(Dz. U. z</w:t>
      </w:r>
      <w:r w:rsidR="00820AFA">
        <w:rPr>
          <w:rFonts w:asciiTheme="minorHAnsi" w:hAnsiTheme="minorHAnsi" w:cstheme="minorHAnsi"/>
          <w:sz w:val="24"/>
          <w:szCs w:val="24"/>
        </w:rPr>
        <w:t> </w:t>
      </w:r>
      <w:r w:rsidRPr="00BC0BDF">
        <w:rPr>
          <w:rFonts w:asciiTheme="minorHAnsi" w:hAnsiTheme="minorHAnsi" w:cstheme="minorHAnsi"/>
          <w:sz w:val="24"/>
          <w:szCs w:val="24"/>
        </w:rPr>
        <w:t>20</w:t>
      </w:r>
      <w:r w:rsidR="00D50110" w:rsidRPr="00BC0BDF">
        <w:rPr>
          <w:rFonts w:asciiTheme="minorHAnsi" w:hAnsiTheme="minorHAnsi" w:cstheme="minorHAnsi"/>
          <w:sz w:val="24"/>
          <w:szCs w:val="24"/>
        </w:rPr>
        <w:t>2</w:t>
      </w:r>
      <w:r w:rsidR="005239FF">
        <w:rPr>
          <w:rFonts w:asciiTheme="minorHAnsi" w:hAnsiTheme="minorHAnsi" w:cstheme="minorHAnsi"/>
          <w:sz w:val="24"/>
          <w:szCs w:val="24"/>
        </w:rPr>
        <w:t>6</w:t>
      </w:r>
      <w:r w:rsidRPr="00BC0BDF">
        <w:rPr>
          <w:rFonts w:asciiTheme="minorHAnsi" w:hAnsiTheme="minorHAnsi" w:cstheme="minorHAnsi"/>
          <w:sz w:val="24"/>
          <w:szCs w:val="24"/>
        </w:rPr>
        <w:t xml:space="preserve"> r. poz. </w:t>
      </w:r>
      <w:r w:rsidR="005239FF">
        <w:rPr>
          <w:rFonts w:asciiTheme="minorHAnsi" w:hAnsiTheme="minorHAnsi" w:cstheme="minorHAnsi"/>
          <w:sz w:val="24"/>
          <w:szCs w:val="24"/>
        </w:rPr>
        <w:t>399</w:t>
      </w:r>
      <w:r w:rsidR="00D50110" w:rsidRPr="00BC0BDF">
        <w:rPr>
          <w:rFonts w:asciiTheme="minorHAnsi" w:hAnsiTheme="minorHAnsi" w:cstheme="minorHAnsi"/>
          <w:sz w:val="24"/>
          <w:szCs w:val="24"/>
        </w:rPr>
        <w:t>)</w:t>
      </w:r>
      <w:r w:rsidR="00094694" w:rsidRPr="00BC0BDF">
        <w:rPr>
          <w:rFonts w:asciiTheme="minorHAnsi" w:hAnsiTheme="minorHAnsi" w:cstheme="minorHAnsi"/>
          <w:sz w:val="24"/>
          <w:szCs w:val="24"/>
        </w:rPr>
        <w:t>.</w:t>
      </w:r>
    </w:p>
    <w:p w14:paraId="587F10FE" w14:textId="77777777" w:rsidR="00974EDA" w:rsidRPr="00BC0BDF" w:rsidRDefault="00974EDA" w:rsidP="00B91A72">
      <w:pPr>
        <w:jc w:val="both"/>
        <w:rPr>
          <w:rFonts w:asciiTheme="minorHAnsi" w:hAnsiTheme="minorHAnsi" w:cstheme="minorHAnsi"/>
          <w:sz w:val="16"/>
          <w:szCs w:val="16"/>
        </w:rPr>
      </w:pPr>
    </w:p>
    <w:p w14:paraId="6027D4FE" w14:textId="21D91DEB" w:rsidR="00B91A72" w:rsidRPr="00A8544D" w:rsidRDefault="00B91A72" w:rsidP="00A8544D">
      <w:pPr>
        <w:tabs>
          <w:tab w:val="left" w:pos="6300"/>
        </w:tabs>
        <w:spacing w:line="360" w:lineRule="exact"/>
        <w:jc w:val="center"/>
        <w:rPr>
          <w:rFonts w:asciiTheme="minorHAnsi" w:hAnsiTheme="minorHAnsi" w:cstheme="minorHAnsi"/>
          <w:bCs/>
          <w:sz w:val="32"/>
          <w:szCs w:val="32"/>
        </w:rPr>
      </w:pPr>
      <w:r w:rsidRPr="00A8544D">
        <w:rPr>
          <w:rFonts w:asciiTheme="minorHAnsi" w:hAnsiTheme="minorHAnsi" w:cstheme="minorHAnsi"/>
          <w:bCs/>
          <w:sz w:val="32"/>
          <w:szCs w:val="32"/>
        </w:rPr>
        <w:t>BURMISTRZ ŚREMU</w:t>
      </w:r>
    </w:p>
    <w:p w14:paraId="498BB1EB" w14:textId="77777777" w:rsidR="00974EDA" w:rsidRDefault="00974EDA" w:rsidP="00C11AAA">
      <w:pPr>
        <w:jc w:val="center"/>
        <w:rPr>
          <w:rFonts w:asciiTheme="minorHAnsi" w:hAnsiTheme="minorHAnsi" w:cstheme="minorHAnsi"/>
          <w:b/>
          <w:sz w:val="8"/>
          <w:szCs w:val="8"/>
          <w:u w:val="single"/>
        </w:rPr>
      </w:pPr>
    </w:p>
    <w:p w14:paraId="453274F6" w14:textId="77777777" w:rsidR="00B0322F" w:rsidRDefault="00B0322F" w:rsidP="00C11AAA">
      <w:pPr>
        <w:jc w:val="center"/>
        <w:rPr>
          <w:rFonts w:asciiTheme="minorHAnsi" w:hAnsiTheme="minorHAnsi" w:cstheme="minorHAnsi"/>
          <w:b/>
          <w:sz w:val="8"/>
          <w:szCs w:val="8"/>
          <w:u w:val="single"/>
        </w:rPr>
      </w:pPr>
    </w:p>
    <w:p w14:paraId="7EFF415E" w14:textId="77777777" w:rsidR="00B0322F" w:rsidRPr="00BC0BDF" w:rsidRDefault="00B0322F" w:rsidP="00C11AAA">
      <w:pPr>
        <w:jc w:val="center"/>
        <w:rPr>
          <w:rFonts w:asciiTheme="minorHAnsi" w:hAnsiTheme="minorHAnsi" w:cstheme="minorHAnsi"/>
          <w:b/>
          <w:sz w:val="8"/>
          <w:szCs w:val="8"/>
          <w:u w:val="single"/>
        </w:rPr>
      </w:pPr>
    </w:p>
    <w:p w14:paraId="2020C8AC" w14:textId="77777777" w:rsidR="00B91A72" w:rsidRPr="00BC0BDF" w:rsidRDefault="00B91A72" w:rsidP="00FE01F4">
      <w:pPr>
        <w:rPr>
          <w:rFonts w:asciiTheme="minorHAnsi" w:hAnsiTheme="minorHAnsi" w:cstheme="minorHAnsi"/>
          <w:szCs w:val="20"/>
        </w:rPr>
      </w:pPr>
      <w:r w:rsidRPr="00BC0BDF">
        <w:rPr>
          <w:rFonts w:asciiTheme="minorHAnsi" w:hAnsiTheme="minorHAnsi" w:cstheme="minorHAnsi"/>
          <w:szCs w:val="20"/>
        </w:rPr>
        <w:t>podaje do publicznej wiadomości na okres 21 dni, wykaz</w:t>
      </w:r>
      <w:r w:rsidR="00CA3B7A" w:rsidRPr="00BC0BDF">
        <w:rPr>
          <w:rFonts w:asciiTheme="minorHAnsi" w:hAnsiTheme="minorHAnsi" w:cstheme="minorHAnsi"/>
          <w:szCs w:val="20"/>
        </w:rPr>
        <w:t xml:space="preserve"> dla</w:t>
      </w:r>
      <w:r w:rsidRPr="00BC0BDF">
        <w:rPr>
          <w:rFonts w:asciiTheme="minorHAnsi" w:hAnsiTheme="minorHAnsi" w:cstheme="minorHAnsi"/>
          <w:szCs w:val="20"/>
        </w:rPr>
        <w:t xml:space="preserve"> lokal</w:t>
      </w:r>
      <w:r w:rsidR="00CA3B7A" w:rsidRPr="00BC0BDF">
        <w:rPr>
          <w:rFonts w:asciiTheme="minorHAnsi" w:hAnsiTheme="minorHAnsi" w:cstheme="minorHAnsi"/>
          <w:szCs w:val="20"/>
        </w:rPr>
        <w:t>u</w:t>
      </w:r>
      <w:r w:rsidRPr="00BC0BDF">
        <w:rPr>
          <w:rFonts w:asciiTheme="minorHAnsi" w:hAnsiTheme="minorHAnsi" w:cstheme="minorHAnsi"/>
          <w:szCs w:val="20"/>
        </w:rPr>
        <w:t xml:space="preserve"> mieszkaln</w:t>
      </w:r>
      <w:r w:rsidR="00CA3B7A" w:rsidRPr="00BC0BDF">
        <w:rPr>
          <w:rFonts w:asciiTheme="minorHAnsi" w:hAnsiTheme="minorHAnsi" w:cstheme="minorHAnsi"/>
          <w:szCs w:val="20"/>
        </w:rPr>
        <w:t>ego</w:t>
      </w:r>
      <w:r w:rsidRPr="00BC0BDF">
        <w:rPr>
          <w:rFonts w:asciiTheme="minorHAnsi" w:hAnsiTheme="minorHAnsi" w:cstheme="minorHAnsi"/>
          <w:szCs w:val="20"/>
        </w:rPr>
        <w:t xml:space="preserve"> przeznaczon</w:t>
      </w:r>
      <w:r w:rsidR="00CA3B7A" w:rsidRPr="00BC0BDF">
        <w:rPr>
          <w:rFonts w:asciiTheme="minorHAnsi" w:hAnsiTheme="minorHAnsi" w:cstheme="minorHAnsi"/>
          <w:szCs w:val="20"/>
        </w:rPr>
        <w:t>ego</w:t>
      </w:r>
      <w:r w:rsidRPr="00BC0BDF">
        <w:rPr>
          <w:rFonts w:asciiTheme="minorHAnsi" w:hAnsiTheme="minorHAnsi" w:cstheme="minorHAnsi"/>
          <w:szCs w:val="20"/>
        </w:rPr>
        <w:t xml:space="preserve"> do sprzedaży na rzecz najemcy w trybie bezprzetargowym z jednoczesną sprzedażą udziału w gruncie</w:t>
      </w:r>
    </w:p>
    <w:p w14:paraId="127EBBCC" w14:textId="77777777" w:rsidR="00FE01F4" w:rsidRPr="00BC0BDF" w:rsidRDefault="00FE01F4" w:rsidP="00FE01F4">
      <w:pPr>
        <w:jc w:val="both"/>
        <w:rPr>
          <w:rFonts w:asciiTheme="minorHAnsi" w:hAnsiTheme="minorHAnsi" w:cstheme="minorHAnsi"/>
          <w:sz w:val="16"/>
          <w:szCs w:val="16"/>
        </w:rPr>
      </w:pPr>
    </w:p>
    <w:tbl>
      <w:tblPr>
        <w:tblStyle w:val="Tabela-Siatka"/>
        <w:tblW w:w="903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660"/>
        <w:gridCol w:w="3260"/>
        <w:gridCol w:w="1418"/>
        <w:gridCol w:w="1701"/>
      </w:tblGrid>
      <w:tr w:rsidR="00FE01F4" w:rsidRPr="00BC0BDF" w14:paraId="52C7D7B7" w14:textId="77777777" w:rsidTr="008E2487">
        <w:trPr>
          <w:trHeight w:val="422"/>
        </w:trPr>
        <w:tc>
          <w:tcPr>
            <w:tcW w:w="2660" w:type="dxa"/>
            <w:vAlign w:val="center"/>
          </w:tcPr>
          <w:p w14:paraId="22F739AF" w14:textId="77777777" w:rsidR="00FE01F4" w:rsidRPr="00BC0BDF" w:rsidRDefault="00FE01F4" w:rsidP="000D452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położenie</w:t>
            </w:r>
          </w:p>
        </w:tc>
        <w:tc>
          <w:tcPr>
            <w:tcW w:w="3260" w:type="dxa"/>
            <w:vAlign w:val="center"/>
          </w:tcPr>
          <w:p w14:paraId="016CA760" w14:textId="77777777" w:rsidR="00FE01F4" w:rsidRPr="00BC0BDF" w:rsidRDefault="00FE01F4" w:rsidP="000D452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obręb/arkusz</w:t>
            </w:r>
          </w:p>
        </w:tc>
        <w:tc>
          <w:tcPr>
            <w:tcW w:w="1418" w:type="dxa"/>
            <w:vAlign w:val="center"/>
          </w:tcPr>
          <w:p w14:paraId="405DB536" w14:textId="77777777" w:rsidR="00FE01F4" w:rsidRPr="00BC0BDF" w:rsidRDefault="00FE01F4" w:rsidP="000D452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udział lokalu</w:t>
            </w:r>
          </w:p>
        </w:tc>
        <w:tc>
          <w:tcPr>
            <w:tcW w:w="1701" w:type="dxa"/>
            <w:vAlign w:val="center"/>
          </w:tcPr>
          <w:p w14:paraId="65FDC051" w14:textId="77777777" w:rsidR="00FE01F4" w:rsidRPr="00BC0BDF" w:rsidRDefault="00FE01F4" w:rsidP="000D452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cena lokalu </w:t>
            </w:r>
          </w:p>
        </w:tc>
      </w:tr>
      <w:tr w:rsidR="00820AFA" w:rsidRPr="00BC0BDF" w14:paraId="7AD30406" w14:textId="77777777" w:rsidTr="008E2487">
        <w:trPr>
          <w:trHeight w:val="422"/>
        </w:trPr>
        <w:tc>
          <w:tcPr>
            <w:tcW w:w="2660" w:type="dxa"/>
            <w:vAlign w:val="center"/>
          </w:tcPr>
          <w:p w14:paraId="4A9E7355" w14:textId="4D71C406" w:rsidR="00820AFA" w:rsidRPr="00BC0BDF" w:rsidRDefault="008E2487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Śrem, ul. </w:t>
            </w:r>
            <w:r w:rsidR="003F4E95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Powstańców Wielkopolskich </w:t>
            </w:r>
            <w:r w:rsidR="00834B9A">
              <w:rPr>
                <w:rFonts w:asciiTheme="minorHAnsi" w:hAnsiTheme="minorHAnsi" w:cstheme="minorHAnsi"/>
                <w:bCs/>
                <w:sz w:val="22"/>
                <w:szCs w:val="22"/>
              </w:rPr>
              <w:t>6/28</w:t>
            </w:r>
          </w:p>
        </w:tc>
        <w:tc>
          <w:tcPr>
            <w:tcW w:w="3260" w:type="dxa"/>
            <w:vAlign w:val="center"/>
          </w:tcPr>
          <w:p w14:paraId="3BBB5939" w14:textId="26E0982F" w:rsidR="00820AFA" w:rsidRPr="00BC0BDF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 xml:space="preserve">0007 Śrem/ </w:t>
            </w:r>
            <w:r w:rsidR="008E2487"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="003F4E95">
              <w:rPr>
                <w:rFonts w:asciiTheme="minorHAnsi" w:hAnsiTheme="minorHAnsi" w:cstheme="minorHAnsi"/>
                <w:sz w:val="24"/>
                <w:szCs w:val="24"/>
              </w:rPr>
              <w:t>5</w:t>
            </w:r>
          </w:p>
        </w:tc>
        <w:tc>
          <w:tcPr>
            <w:tcW w:w="1418" w:type="dxa"/>
            <w:vAlign w:val="center"/>
          </w:tcPr>
          <w:p w14:paraId="1D5AB547" w14:textId="3ACB3483" w:rsidR="00820AFA" w:rsidRPr="00BC0BDF" w:rsidRDefault="00834B9A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45</w:t>
            </w:r>
            <w:r w:rsidR="00820AFA" w:rsidRPr="00BC0BDF">
              <w:rPr>
                <w:rFonts w:asciiTheme="minorHAnsi" w:hAnsiTheme="minorHAnsi" w:cstheme="minorHAnsi"/>
                <w:sz w:val="24"/>
                <w:szCs w:val="24"/>
              </w:rPr>
              <w:t>/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1000</w:t>
            </w:r>
          </w:p>
        </w:tc>
        <w:tc>
          <w:tcPr>
            <w:tcW w:w="1701" w:type="dxa"/>
            <w:vAlign w:val="center"/>
          </w:tcPr>
          <w:p w14:paraId="3BE928E7" w14:textId="37E446CB" w:rsidR="00820AFA" w:rsidRPr="00BC0BDF" w:rsidRDefault="00834B9A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157</w:t>
            </w:r>
            <w:r w:rsidR="00820AFA" w:rsidRPr="00BC0BDF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579</w:t>
            </w:r>
            <w:r w:rsidR="00820AFA" w:rsidRPr="00BC0BDF">
              <w:rPr>
                <w:rFonts w:asciiTheme="minorHAnsi" w:hAnsiTheme="minorHAnsi" w:cstheme="minorHAnsi"/>
                <w:sz w:val="24"/>
                <w:szCs w:val="24"/>
              </w:rPr>
              <w:t>,00 zł</w:t>
            </w:r>
          </w:p>
        </w:tc>
      </w:tr>
      <w:tr w:rsidR="00820AFA" w:rsidRPr="00BC0BDF" w14:paraId="6C7E5EEE" w14:textId="77777777" w:rsidTr="008E2487">
        <w:trPr>
          <w:trHeight w:val="507"/>
        </w:trPr>
        <w:tc>
          <w:tcPr>
            <w:tcW w:w="2660" w:type="dxa"/>
            <w:tcBorders>
              <w:bottom w:val="single" w:sz="2" w:space="0" w:color="auto"/>
            </w:tcBorders>
            <w:vAlign w:val="center"/>
          </w:tcPr>
          <w:p w14:paraId="57AB5DB9" w14:textId="77777777" w:rsidR="00820AFA" w:rsidRPr="00820AFA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20AFA">
              <w:rPr>
                <w:rFonts w:asciiTheme="minorHAnsi" w:hAnsiTheme="minorHAnsi" w:cstheme="minorHAnsi"/>
                <w:b/>
                <w:sz w:val="22"/>
                <w:szCs w:val="22"/>
              </w:rPr>
              <w:t>nr KW</w:t>
            </w:r>
          </w:p>
        </w:tc>
        <w:tc>
          <w:tcPr>
            <w:tcW w:w="3260" w:type="dxa"/>
            <w:tcBorders>
              <w:bottom w:val="single" w:sz="2" w:space="0" w:color="auto"/>
            </w:tcBorders>
            <w:vAlign w:val="center"/>
          </w:tcPr>
          <w:p w14:paraId="64375EAB" w14:textId="77777777" w:rsidR="00820AFA" w:rsidRPr="00820AFA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20AFA">
              <w:rPr>
                <w:rFonts w:asciiTheme="minorHAnsi" w:hAnsiTheme="minorHAnsi" w:cstheme="minorHAnsi"/>
                <w:b/>
                <w:sz w:val="22"/>
                <w:szCs w:val="22"/>
              </w:rPr>
              <w:t>nr działki</w:t>
            </w:r>
          </w:p>
        </w:tc>
        <w:tc>
          <w:tcPr>
            <w:tcW w:w="1418" w:type="dxa"/>
            <w:tcBorders>
              <w:bottom w:val="single" w:sz="2" w:space="0" w:color="auto"/>
            </w:tcBorders>
            <w:vAlign w:val="center"/>
          </w:tcPr>
          <w:p w14:paraId="3B37A581" w14:textId="77777777" w:rsidR="00820AFA" w:rsidRPr="00820AFA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20AF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pow. działki </w:t>
            </w:r>
            <w:r w:rsidRPr="00820AFA">
              <w:rPr>
                <w:rFonts w:asciiTheme="minorHAnsi" w:hAnsiTheme="minorHAnsi" w:cstheme="minorHAnsi"/>
                <w:b/>
                <w:sz w:val="22"/>
                <w:szCs w:val="22"/>
              </w:rPr>
              <w:br/>
              <w:t>w m</w:t>
            </w:r>
            <w:r w:rsidRPr="00820AFA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701" w:type="dxa"/>
            <w:tcBorders>
              <w:bottom w:val="single" w:sz="2" w:space="0" w:color="auto"/>
            </w:tcBorders>
            <w:vAlign w:val="center"/>
          </w:tcPr>
          <w:p w14:paraId="60D52878" w14:textId="77777777" w:rsidR="00820AFA" w:rsidRPr="00820AFA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20AF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pow. lokalu </w:t>
            </w:r>
            <w:r w:rsidRPr="00820AFA">
              <w:rPr>
                <w:rFonts w:asciiTheme="minorHAnsi" w:hAnsiTheme="minorHAnsi" w:cstheme="minorHAnsi"/>
                <w:b/>
                <w:sz w:val="22"/>
                <w:szCs w:val="22"/>
              </w:rPr>
              <w:br/>
              <w:t>w m</w:t>
            </w:r>
            <w:r w:rsidRPr="00820AFA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820AFA" w:rsidRPr="00BC0BDF" w14:paraId="66190A48" w14:textId="77777777" w:rsidTr="008E2487">
        <w:trPr>
          <w:trHeight w:val="570"/>
        </w:trPr>
        <w:tc>
          <w:tcPr>
            <w:tcW w:w="2660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19A009EA" w14:textId="083F90A5" w:rsidR="00820AFA" w:rsidRPr="00BC0BDF" w:rsidRDefault="00820AFA" w:rsidP="00820AF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>PO1M/000</w:t>
            </w:r>
            <w:r w:rsidR="00834B9A">
              <w:rPr>
                <w:rFonts w:asciiTheme="minorHAnsi" w:hAnsiTheme="minorHAnsi" w:cstheme="minorHAnsi"/>
                <w:sz w:val="24"/>
                <w:szCs w:val="24"/>
              </w:rPr>
              <w:t>25731/5</w:t>
            </w:r>
          </w:p>
        </w:tc>
        <w:tc>
          <w:tcPr>
            <w:tcW w:w="3260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2BA920DD" w14:textId="5F004DEE" w:rsidR="00820AFA" w:rsidRPr="00BC0BDF" w:rsidRDefault="00834B9A" w:rsidP="00820AF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2003/4, 2003/15</w:t>
            </w:r>
          </w:p>
        </w:tc>
        <w:tc>
          <w:tcPr>
            <w:tcW w:w="1418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125E835F" w14:textId="6F44807E" w:rsidR="00820AFA" w:rsidRPr="00BC0BDF" w:rsidRDefault="003F4E95" w:rsidP="00820AF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</w:t>
            </w:r>
            <w:r w:rsidR="00834B9A">
              <w:rPr>
                <w:rFonts w:asciiTheme="minorHAnsi" w:hAnsiTheme="minorHAnsi" w:cstheme="minorHAnsi"/>
                <w:sz w:val="24"/>
                <w:szCs w:val="24"/>
              </w:rPr>
              <w:t>618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4EE2991F" w14:textId="02F1AB0D" w:rsidR="00820AFA" w:rsidRPr="00BC0BDF" w:rsidRDefault="00834B9A" w:rsidP="00820AF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45</w:t>
            </w:r>
            <w:r w:rsidR="00820AFA" w:rsidRPr="00BC0BDF">
              <w:rPr>
                <w:rFonts w:asciiTheme="minorHAnsi" w:hAnsiTheme="minorHAnsi" w:cstheme="minorHAnsi"/>
                <w:sz w:val="24"/>
                <w:szCs w:val="24"/>
              </w:rPr>
              <w:t>,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13</w:t>
            </w:r>
          </w:p>
        </w:tc>
      </w:tr>
    </w:tbl>
    <w:p w14:paraId="69AC6C0E" w14:textId="77777777" w:rsidR="00FE01F4" w:rsidRPr="00BC0BDF" w:rsidRDefault="00FE01F4" w:rsidP="00FE01F4">
      <w:pPr>
        <w:jc w:val="both"/>
        <w:rPr>
          <w:rFonts w:asciiTheme="minorHAnsi" w:hAnsiTheme="minorHAnsi" w:cstheme="minorHAnsi"/>
          <w:sz w:val="16"/>
          <w:szCs w:val="16"/>
        </w:rPr>
      </w:pPr>
    </w:p>
    <w:p w14:paraId="50473B84" w14:textId="77777777" w:rsidR="008E2487" w:rsidRPr="00BC0BDF" w:rsidRDefault="008E2487" w:rsidP="007E3616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Lokal znajduje się w budynku mieszkalnym wielorodzinnym. Sposób zagospodarowania nieruchomości jest zgodny z charakterem użytkowania.</w:t>
      </w:r>
    </w:p>
    <w:p w14:paraId="57C31DE7" w14:textId="77777777" w:rsidR="008E2487" w:rsidRPr="00BC0BDF" w:rsidRDefault="008E2487" w:rsidP="007E3616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Nabywca nieruchomości ma obowiązek zapłaty ceny nabycia lokalu najpóźniej do dnia podpisania umowy sprzedaży w formie aktu notarialnego.</w:t>
      </w:r>
    </w:p>
    <w:p w14:paraId="735F16C8" w14:textId="77777777" w:rsidR="008E2487" w:rsidRPr="00BC0BDF" w:rsidRDefault="008E2487" w:rsidP="007E3616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Cena lokalu, stanowi wartość rynkową nieruchomości lokalowej wraz z</w:t>
      </w:r>
      <w:r>
        <w:rPr>
          <w:rFonts w:asciiTheme="minorHAnsi" w:hAnsiTheme="minorHAnsi" w:cstheme="minorHAnsi"/>
        </w:rPr>
        <w:t> </w:t>
      </w:r>
      <w:r w:rsidRPr="00BC0BDF">
        <w:rPr>
          <w:rFonts w:asciiTheme="minorHAnsi" w:hAnsiTheme="minorHAnsi" w:cstheme="minorHAnsi"/>
        </w:rPr>
        <w:t>pomieszczeniem przynależnym (jeśli takie jest wliczone do udziału) oraz udziałem w gruncie i częściach wspólnych budynku.</w:t>
      </w:r>
    </w:p>
    <w:p w14:paraId="21F9FE21" w14:textId="77777777" w:rsidR="008E2487" w:rsidRPr="00BC0BDF" w:rsidRDefault="008E2487" w:rsidP="007E3616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Od podanej ceny, najemcy przysługuje bonifikata wynikająca z warunków określonych przez Radę Miejską w Śremie w stosownej uchwale.</w:t>
      </w:r>
    </w:p>
    <w:p w14:paraId="0E96FB0D" w14:textId="77777777" w:rsidR="008E2487" w:rsidRPr="00BC0BDF" w:rsidRDefault="008E2487" w:rsidP="007E3616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Sprzedaż lokalu jest zwolniona z podatku VAT na podstawie art. 43 ust. 1 pkt</w:t>
      </w:r>
      <w:r>
        <w:rPr>
          <w:rFonts w:asciiTheme="minorHAnsi" w:hAnsiTheme="minorHAnsi" w:cstheme="minorHAnsi"/>
        </w:rPr>
        <w:t> </w:t>
      </w:r>
      <w:r w:rsidRPr="00BC0BDF">
        <w:rPr>
          <w:rFonts w:asciiTheme="minorHAnsi" w:hAnsiTheme="minorHAnsi" w:cstheme="minorHAnsi"/>
        </w:rPr>
        <w:t>10 ust. ustawy z dnia 11 marca 2004 r. o podatku od towarów i usług (Dz.</w:t>
      </w:r>
      <w:r>
        <w:rPr>
          <w:rFonts w:asciiTheme="minorHAnsi" w:hAnsiTheme="minorHAnsi" w:cstheme="minorHAnsi"/>
        </w:rPr>
        <w:t> </w:t>
      </w:r>
      <w:r w:rsidRPr="00BC0BDF">
        <w:rPr>
          <w:rFonts w:asciiTheme="minorHAnsi" w:hAnsiTheme="minorHAnsi" w:cstheme="minorHAnsi"/>
        </w:rPr>
        <w:t>U. z 202</w:t>
      </w:r>
      <w:r>
        <w:rPr>
          <w:rFonts w:asciiTheme="minorHAnsi" w:hAnsiTheme="minorHAnsi" w:cstheme="minorHAnsi"/>
        </w:rPr>
        <w:t>5</w:t>
      </w:r>
      <w:r w:rsidRPr="00BC0BDF">
        <w:rPr>
          <w:rFonts w:asciiTheme="minorHAnsi" w:hAnsiTheme="minorHAnsi" w:cstheme="minorHAnsi"/>
        </w:rPr>
        <w:t xml:space="preserve"> r. poz. </w:t>
      </w:r>
      <w:r>
        <w:rPr>
          <w:rFonts w:asciiTheme="minorHAnsi" w:hAnsiTheme="minorHAnsi" w:cstheme="minorHAnsi"/>
        </w:rPr>
        <w:t>775</w:t>
      </w:r>
      <w:r w:rsidRPr="00BC0BDF">
        <w:rPr>
          <w:rFonts w:asciiTheme="minorHAnsi" w:hAnsiTheme="minorHAnsi" w:cstheme="minorHAnsi"/>
        </w:rPr>
        <w:t xml:space="preserve"> ze zm.).</w:t>
      </w:r>
    </w:p>
    <w:p w14:paraId="5129EB00" w14:textId="644AD259" w:rsidR="008E2487" w:rsidRPr="00BC0BDF" w:rsidRDefault="008E2487" w:rsidP="007E3616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Zgodnie z art. 35 ust.2 pkt.12 ustawy o gospodarce nieruchomościami z dnia 21 sierpnia 1997 r. (Dz. U. z 202</w:t>
      </w:r>
      <w:r w:rsidR="005239FF">
        <w:rPr>
          <w:rFonts w:asciiTheme="minorHAnsi" w:hAnsiTheme="minorHAnsi" w:cstheme="minorHAnsi"/>
        </w:rPr>
        <w:t>6</w:t>
      </w:r>
      <w:r w:rsidRPr="00BC0BDF">
        <w:rPr>
          <w:rFonts w:asciiTheme="minorHAnsi" w:hAnsiTheme="minorHAnsi" w:cstheme="minorHAnsi"/>
        </w:rPr>
        <w:t xml:space="preserve"> r. poz. </w:t>
      </w:r>
      <w:r w:rsidR="005239FF">
        <w:rPr>
          <w:rFonts w:asciiTheme="minorHAnsi" w:hAnsiTheme="minorHAnsi" w:cstheme="minorHAnsi"/>
        </w:rPr>
        <w:t>399</w:t>
      </w:r>
      <w:r w:rsidRPr="00BC0BDF">
        <w:rPr>
          <w:rFonts w:asciiTheme="minorHAnsi" w:hAnsiTheme="minorHAnsi" w:cstheme="minorHAnsi"/>
        </w:rPr>
        <w:t>) osoby, którym przysługuje pierwszeństwo w nabyciu nieruchomości na podstawie art. 34 ust.1 pkt.1 i 2 tejże ustawy, zobowiązane są do złożenia wniosku w terminie 6</w:t>
      </w:r>
      <w:r w:rsidR="007E3616">
        <w:rPr>
          <w:rFonts w:asciiTheme="minorHAnsi" w:hAnsiTheme="minorHAnsi" w:cstheme="minorHAnsi"/>
        </w:rPr>
        <w:t> </w:t>
      </w:r>
      <w:r w:rsidRPr="00BC0BDF">
        <w:rPr>
          <w:rFonts w:asciiTheme="minorHAnsi" w:hAnsiTheme="minorHAnsi" w:cstheme="minorHAnsi"/>
        </w:rPr>
        <w:t>tygodni licząc od dnia wywieszenia wykazu.</w:t>
      </w:r>
    </w:p>
    <w:p w14:paraId="50295191" w14:textId="77777777" w:rsidR="008E2487" w:rsidRPr="00BC0BDF" w:rsidRDefault="008E2487" w:rsidP="007E3616">
      <w:pPr>
        <w:rPr>
          <w:rFonts w:asciiTheme="minorHAnsi" w:hAnsiTheme="minorHAnsi" w:cstheme="minorHAnsi"/>
          <w:spacing w:val="-2"/>
        </w:rPr>
      </w:pPr>
      <w:r w:rsidRPr="00BC0BDF">
        <w:rPr>
          <w:rFonts w:asciiTheme="minorHAnsi" w:hAnsiTheme="minorHAnsi" w:cstheme="minorHAnsi"/>
          <w:spacing w:val="-2"/>
        </w:rPr>
        <w:t>Szczegółowych informacji w sprawie sprzedaży wymienionej w wykazie nieruchomości udziela pracowni</w:t>
      </w:r>
      <w:r>
        <w:rPr>
          <w:rFonts w:asciiTheme="minorHAnsi" w:hAnsiTheme="minorHAnsi" w:cstheme="minorHAnsi"/>
          <w:spacing w:val="-2"/>
        </w:rPr>
        <w:t>k na Stanowisku O</w:t>
      </w:r>
      <w:r w:rsidRPr="00BC0BDF">
        <w:rPr>
          <w:rFonts w:asciiTheme="minorHAnsi" w:hAnsiTheme="minorHAnsi" w:cstheme="minorHAnsi"/>
          <w:spacing w:val="-2"/>
        </w:rPr>
        <w:t>bsługi Inwestorów</w:t>
      </w:r>
      <w:r>
        <w:rPr>
          <w:rFonts w:asciiTheme="minorHAnsi" w:hAnsiTheme="minorHAnsi" w:cstheme="minorHAnsi"/>
          <w:spacing w:val="-2"/>
        </w:rPr>
        <w:t xml:space="preserve"> Urzędu Miejskiego w Śremie, </w:t>
      </w:r>
      <w:r w:rsidRPr="00BC0BDF">
        <w:rPr>
          <w:rFonts w:asciiTheme="minorHAnsi" w:hAnsiTheme="minorHAnsi" w:cstheme="minorHAnsi"/>
          <w:spacing w:val="-2"/>
        </w:rPr>
        <w:t>tel.</w:t>
      </w:r>
      <w:r>
        <w:rPr>
          <w:rFonts w:asciiTheme="minorHAnsi" w:hAnsiTheme="minorHAnsi" w:cstheme="minorHAnsi"/>
          <w:spacing w:val="-2"/>
        </w:rPr>
        <w:t> </w:t>
      </w:r>
      <w:r w:rsidRPr="00BC0BDF">
        <w:rPr>
          <w:rFonts w:asciiTheme="minorHAnsi" w:hAnsiTheme="minorHAnsi" w:cstheme="minorHAnsi"/>
          <w:spacing w:val="-2"/>
        </w:rPr>
        <w:t>61</w:t>
      </w:r>
      <w:r>
        <w:rPr>
          <w:rFonts w:asciiTheme="minorHAnsi" w:hAnsiTheme="minorHAnsi" w:cstheme="minorHAnsi"/>
          <w:spacing w:val="-2"/>
        </w:rPr>
        <w:t> </w:t>
      </w:r>
      <w:r w:rsidRPr="00BC0BDF">
        <w:rPr>
          <w:rFonts w:asciiTheme="minorHAnsi" w:hAnsiTheme="minorHAnsi" w:cstheme="minorHAnsi"/>
          <w:spacing w:val="-2"/>
        </w:rPr>
        <w:t>28</w:t>
      </w:r>
      <w:r>
        <w:rPr>
          <w:rFonts w:asciiTheme="minorHAnsi" w:hAnsiTheme="minorHAnsi" w:cstheme="minorHAnsi"/>
          <w:spacing w:val="-2"/>
        </w:rPr>
        <w:t> </w:t>
      </w:r>
      <w:r w:rsidRPr="00BC0BDF">
        <w:rPr>
          <w:rFonts w:asciiTheme="minorHAnsi" w:hAnsiTheme="minorHAnsi" w:cstheme="minorHAnsi"/>
          <w:spacing w:val="-2"/>
        </w:rPr>
        <w:t>47</w:t>
      </w:r>
      <w:r>
        <w:rPr>
          <w:rFonts w:asciiTheme="minorHAnsi" w:hAnsiTheme="minorHAnsi" w:cstheme="minorHAnsi"/>
          <w:spacing w:val="-2"/>
        </w:rPr>
        <w:t> </w:t>
      </w:r>
      <w:r w:rsidRPr="00BC0BDF">
        <w:rPr>
          <w:rFonts w:asciiTheme="minorHAnsi" w:hAnsiTheme="minorHAnsi" w:cstheme="minorHAnsi"/>
          <w:spacing w:val="-2"/>
        </w:rPr>
        <w:t>134.</w:t>
      </w:r>
    </w:p>
    <w:p w14:paraId="243F5697" w14:textId="77777777" w:rsidR="00974EDA" w:rsidRPr="00BC0BDF" w:rsidRDefault="00974EDA" w:rsidP="00B91A72">
      <w:pPr>
        <w:rPr>
          <w:rFonts w:asciiTheme="minorHAnsi" w:hAnsiTheme="minorHAnsi" w:cstheme="minorHAnsi"/>
        </w:rPr>
      </w:pPr>
    </w:p>
    <w:p w14:paraId="26D29A72" w14:textId="0BC71221" w:rsidR="00D12B2E" w:rsidRPr="00BC0BDF" w:rsidRDefault="004550B1" w:rsidP="0045514F">
      <w:pPr>
        <w:jc w:val="both"/>
        <w:rPr>
          <w:rFonts w:asciiTheme="minorHAnsi" w:hAnsiTheme="minorHAnsi" w:cstheme="minorHAnsi"/>
          <w:sz w:val="20"/>
          <w:szCs w:val="20"/>
        </w:rPr>
      </w:pPr>
      <w:r w:rsidRPr="00BC0BDF">
        <w:rPr>
          <w:rFonts w:asciiTheme="minorHAnsi" w:hAnsiTheme="minorHAnsi" w:cstheme="minorHAnsi"/>
          <w:sz w:val="20"/>
          <w:szCs w:val="20"/>
        </w:rPr>
        <w:t xml:space="preserve">Wykaz </w:t>
      </w:r>
      <w:r w:rsidR="000B101A" w:rsidRPr="00BC0BDF">
        <w:rPr>
          <w:rFonts w:asciiTheme="minorHAnsi" w:hAnsiTheme="minorHAnsi" w:cstheme="minorHAnsi"/>
          <w:sz w:val="20"/>
          <w:szCs w:val="20"/>
        </w:rPr>
        <w:t>wywieszono dnia …</w:t>
      </w:r>
      <w:r w:rsidR="00B258DB">
        <w:rPr>
          <w:rFonts w:asciiTheme="minorHAnsi" w:hAnsiTheme="minorHAnsi" w:cstheme="minorHAnsi"/>
          <w:sz w:val="20"/>
          <w:szCs w:val="20"/>
        </w:rPr>
        <w:t>…</w:t>
      </w:r>
      <w:r w:rsidR="000B101A" w:rsidRPr="00BC0BDF">
        <w:rPr>
          <w:rFonts w:asciiTheme="minorHAnsi" w:hAnsiTheme="minorHAnsi" w:cstheme="minorHAnsi"/>
          <w:sz w:val="20"/>
          <w:szCs w:val="20"/>
        </w:rPr>
        <w:t xml:space="preserve"> </w:t>
      </w:r>
      <w:r w:rsidR="005239FF">
        <w:rPr>
          <w:rFonts w:asciiTheme="minorHAnsi" w:hAnsiTheme="minorHAnsi" w:cstheme="minorHAnsi"/>
          <w:sz w:val="20"/>
          <w:szCs w:val="20"/>
        </w:rPr>
        <w:t>maja</w:t>
      </w:r>
      <w:r w:rsidRPr="00BC0BDF">
        <w:rPr>
          <w:rFonts w:asciiTheme="minorHAnsi" w:hAnsiTheme="minorHAnsi" w:cstheme="minorHAnsi"/>
          <w:sz w:val="20"/>
          <w:szCs w:val="20"/>
        </w:rPr>
        <w:t xml:space="preserve"> 20</w:t>
      </w:r>
      <w:r w:rsidR="00D50110" w:rsidRPr="00BC0BDF">
        <w:rPr>
          <w:rFonts w:asciiTheme="minorHAnsi" w:hAnsiTheme="minorHAnsi" w:cstheme="minorHAnsi"/>
          <w:sz w:val="20"/>
          <w:szCs w:val="20"/>
        </w:rPr>
        <w:t>2</w:t>
      </w:r>
      <w:r w:rsidR="008E2487">
        <w:rPr>
          <w:rFonts w:asciiTheme="minorHAnsi" w:hAnsiTheme="minorHAnsi" w:cstheme="minorHAnsi"/>
          <w:sz w:val="20"/>
          <w:szCs w:val="20"/>
        </w:rPr>
        <w:t>6</w:t>
      </w:r>
      <w:r w:rsidRPr="00BC0BDF">
        <w:rPr>
          <w:rFonts w:asciiTheme="minorHAnsi" w:hAnsiTheme="minorHAnsi" w:cstheme="minorHAnsi"/>
          <w:sz w:val="20"/>
          <w:szCs w:val="20"/>
        </w:rPr>
        <w:t xml:space="preserve"> r.</w:t>
      </w:r>
    </w:p>
    <w:p w14:paraId="410D8859" w14:textId="41AEA463" w:rsidR="004550B1" w:rsidRPr="00BC0BDF" w:rsidRDefault="008E2487" w:rsidP="0045514F">
      <w:pPr>
        <w:jc w:val="both"/>
        <w:rPr>
          <w:rFonts w:asciiTheme="minorHAnsi" w:hAnsiTheme="minorHAnsi" w:cstheme="minorHAnsi"/>
          <w:sz w:val="20"/>
          <w:szCs w:val="20"/>
        </w:rPr>
      </w:pPr>
      <w:r w:rsidRPr="005239FF">
        <w:rPr>
          <w:rFonts w:asciiTheme="minorHAnsi" w:hAnsiTheme="minorHAnsi" w:cstheme="minorHAnsi"/>
          <w:noProof/>
          <w:color w:val="17365D" w:themeColor="text2" w:themeShade="BF"/>
        </w:rPr>
        <w:drawing>
          <wp:anchor distT="0" distB="0" distL="114300" distR="114300" simplePos="0" relativeHeight="251656704" behindDoc="1" locked="0" layoutInCell="1" allowOverlap="1" wp14:anchorId="05A83696" wp14:editId="33283BBC">
            <wp:simplePos x="0" y="0"/>
            <wp:positionH relativeFrom="column">
              <wp:posOffset>-104775</wp:posOffset>
            </wp:positionH>
            <wp:positionV relativeFrom="paragraph">
              <wp:posOffset>219075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colorTemperature colorTemp="47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796A" w:rsidRPr="00BC0BDF">
        <w:rPr>
          <w:rFonts w:asciiTheme="minorHAnsi" w:hAnsiTheme="minorHAnsi" w:cstheme="minorHAnsi"/>
          <w:sz w:val="20"/>
          <w:szCs w:val="20"/>
        </w:rPr>
        <w:t>Wykaz zdjęto dnia …</w:t>
      </w:r>
      <w:r>
        <w:rPr>
          <w:rFonts w:asciiTheme="minorHAnsi" w:hAnsiTheme="minorHAnsi" w:cstheme="minorHAnsi"/>
          <w:sz w:val="20"/>
          <w:szCs w:val="20"/>
        </w:rPr>
        <w:t xml:space="preserve">….. </w:t>
      </w:r>
      <w:r w:rsidR="005239FF">
        <w:rPr>
          <w:rFonts w:asciiTheme="minorHAnsi" w:hAnsiTheme="minorHAnsi" w:cstheme="minorHAnsi"/>
          <w:sz w:val="20"/>
          <w:szCs w:val="20"/>
        </w:rPr>
        <w:t>czerwca</w:t>
      </w:r>
      <w:r w:rsidR="004550B1" w:rsidRPr="00BC0BDF">
        <w:rPr>
          <w:rFonts w:asciiTheme="minorHAnsi" w:hAnsiTheme="minorHAnsi" w:cstheme="minorHAnsi"/>
          <w:sz w:val="20"/>
          <w:szCs w:val="20"/>
        </w:rPr>
        <w:t xml:space="preserve"> 20</w:t>
      </w:r>
      <w:r w:rsidR="00D50110" w:rsidRPr="00BC0BDF">
        <w:rPr>
          <w:rFonts w:asciiTheme="minorHAnsi" w:hAnsiTheme="minorHAnsi" w:cstheme="minorHAnsi"/>
          <w:sz w:val="20"/>
          <w:szCs w:val="20"/>
        </w:rPr>
        <w:t>2</w:t>
      </w:r>
      <w:r>
        <w:rPr>
          <w:rFonts w:asciiTheme="minorHAnsi" w:hAnsiTheme="minorHAnsi" w:cstheme="minorHAnsi"/>
          <w:sz w:val="20"/>
          <w:szCs w:val="20"/>
        </w:rPr>
        <w:t>6</w:t>
      </w:r>
      <w:r w:rsidR="004550B1" w:rsidRPr="00BC0BDF">
        <w:rPr>
          <w:rFonts w:asciiTheme="minorHAnsi" w:hAnsiTheme="minorHAnsi" w:cstheme="minorHAnsi"/>
          <w:sz w:val="20"/>
          <w:szCs w:val="20"/>
        </w:rPr>
        <w:t xml:space="preserve"> r.</w:t>
      </w:r>
    </w:p>
    <w:sectPr w:rsidR="004550B1" w:rsidRPr="00BC0BDF" w:rsidSect="008E2487">
      <w:pgSz w:w="11906" w:h="16838"/>
      <w:pgMar w:top="1134" w:right="1416" w:bottom="1560" w:left="156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7563F"/>
    <w:rsid w:val="00035544"/>
    <w:rsid w:val="00053D19"/>
    <w:rsid w:val="00063121"/>
    <w:rsid w:val="00066A8F"/>
    <w:rsid w:val="00094694"/>
    <w:rsid w:val="000A4955"/>
    <w:rsid w:val="000B101A"/>
    <w:rsid w:val="000B4CE3"/>
    <w:rsid w:val="000C2B74"/>
    <w:rsid w:val="000F056F"/>
    <w:rsid w:val="0010200F"/>
    <w:rsid w:val="001208A9"/>
    <w:rsid w:val="001444AE"/>
    <w:rsid w:val="00173B3A"/>
    <w:rsid w:val="001904A5"/>
    <w:rsid w:val="00190942"/>
    <w:rsid w:val="001C75B0"/>
    <w:rsid w:val="002463C7"/>
    <w:rsid w:val="002944B1"/>
    <w:rsid w:val="00297321"/>
    <w:rsid w:val="002B2F94"/>
    <w:rsid w:val="00307669"/>
    <w:rsid w:val="00315364"/>
    <w:rsid w:val="00315AFB"/>
    <w:rsid w:val="0032796A"/>
    <w:rsid w:val="00364AA4"/>
    <w:rsid w:val="003F4E95"/>
    <w:rsid w:val="004214F3"/>
    <w:rsid w:val="00437F0A"/>
    <w:rsid w:val="004550B1"/>
    <w:rsid w:val="0045514F"/>
    <w:rsid w:val="004A5ADD"/>
    <w:rsid w:val="004D2FEE"/>
    <w:rsid w:val="00504EA8"/>
    <w:rsid w:val="005239FF"/>
    <w:rsid w:val="0053709C"/>
    <w:rsid w:val="00577255"/>
    <w:rsid w:val="00590150"/>
    <w:rsid w:val="005F3C05"/>
    <w:rsid w:val="0064510D"/>
    <w:rsid w:val="006A5A25"/>
    <w:rsid w:val="006D5698"/>
    <w:rsid w:val="00760179"/>
    <w:rsid w:val="007705F7"/>
    <w:rsid w:val="007E3616"/>
    <w:rsid w:val="007F0F61"/>
    <w:rsid w:val="00807E43"/>
    <w:rsid w:val="00817EEF"/>
    <w:rsid w:val="00820AFA"/>
    <w:rsid w:val="00834B9A"/>
    <w:rsid w:val="008462AF"/>
    <w:rsid w:val="008952CE"/>
    <w:rsid w:val="008D6340"/>
    <w:rsid w:val="008E2487"/>
    <w:rsid w:val="00926800"/>
    <w:rsid w:val="00941089"/>
    <w:rsid w:val="00945B61"/>
    <w:rsid w:val="00946AC8"/>
    <w:rsid w:val="0096366A"/>
    <w:rsid w:val="00974EDA"/>
    <w:rsid w:val="0097563F"/>
    <w:rsid w:val="00991479"/>
    <w:rsid w:val="00A122DD"/>
    <w:rsid w:val="00A2754B"/>
    <w:rsid w:val="00A8544D"/>
    <w:rsid w:val="00A967C6"/>
    <w:rsid w:val="00AA02DF"/>
    <w:rsid w:val="00AB43CC"/>
    <w:rsid w:val="00B0322F"/>
    <w:rsid w:val="00B258DB"/>
    <w:rsid w:val="00B4352F"/>
    <w:rsid w:val="00B564DF"/>
    <w:rsid w:val="00B56B4D"/>
    <w:rsid w:val="00B91A72"/>
    <w:rsid w:val="00BB1BD3"/>
    <w:rsid w:val="00BC0BDF"/>
    <w:rsid w:val="00BC5C88"/>
    <w:rsid w:val="00BF1838"/>
    <w:rsid w:val="00C11AAA"/>
    <w:rsid w:val="00C17EE6"/>
    <w:rsid w:val="00C47566"/>
    <w:rsid w:val="00C6162C"/>
    <w:rsid w:val="00C77533"/>
    <w:rsid w:val="00CA3B7A"/>
    <w:rsid w:val="00CC0ECB"/>
    <w:rsid w:val="00CE6DB1"/>
    <w:rsid w:val="00D12B2E"/>
    <w:rsid w:val="00D50110"/>
    <w:rsid w:val="00D615D2"/>
    <w:rsid w:val="00DC6FAB"/>
    <w:rsid w:val="00DE26B9"/>
    <w:rsid w:val="00DF13E9"/>
    <w:rsid w:val="00E30056"/>
    <w:rsid w:val="00E53003"/>
    <w:rsid w:val="00ED519A"/>
    <w:rsid w:val="00EF43CF"/>
    <w:rsid w:val="00F05842"/>
    <w:rsid w:val="00F911C1"/>
    <w:rsid w:val="00FC1606"/>
    <w:rsid w:val="00FE0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96555"/>
  <w15:docId w15:val="{D05F2009-9F70-48F5-95F5-A439F7459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026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microsoft.com/office/2007/relationships/hdphoto" Target="media/hdphoto1.wdp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869D76-4193-41E5-BCC4-4A6DBDAA76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478</TotalTime>
  <Pages>1</Pages>
  <Words>293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71</cp:revision>
  <dcterms:created xsi:type="dcterms:W3CDTF">2015-03-10T08:57:00Z</dcterms:created>
  <dcterms:modified xsi:type="dcterms:W3CDTF">2026-05-18T07:00:00Z</dcterms:modified>
</cp:coreProperties>
</file>