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D77F6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DB1EF4C" w:rsidR="0071235D" w:rsidRPr="00AB0800" w:rsidRDefault="0071235D" w:rsidP="00DD287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9249A6">
        <w:rPr>
          <w:rFonts w:ascii="Calibri" w:hAnsi="Calibri" w:cs="Calibri"/>
          <w:kern w:val="0"/>
          <w:szCs w:val="28"/>
          <w14:ligatures w14:val="none"/>
        </w:rPr>
        <w:t>21</w:t>
      </w:r>
      <w:r w:rsidR="00082A01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="00D77F6D">
        <w:rPr>
          <w:rFonts w:ascii="Calibri" w:hAnsi="Calibri" w:cs="Calibri"/>
          <w:kern w:val="0"/>
          <w:szCs w:val="28"/>
          <w14:ligatures w14:val="none"/>
        </w:rPr>
        <w:t xml:space="preserve"> 2026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6AE0829A" w:rsidR="0071235D" w:rsidRPr="00AB0800" w:rsidRDefault="0071235D" w:rsidP="00DD2874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D77F6D">
        <w:rPr>
          <w:rFonts w:ascii="Calibri" w:hAnsi="Calibri" w:cs="Calibri"/>
          <w:kern w:val="0"/>
          <w:szCs w:val="28"/>
          <w14:ligatures w14:val="none"/>
        </w:rPr>
        <w:t>13.2025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DD2874">
      <w:pPr>
        <w:keepNext/>
        <w:keepLines/>
        <w:spacing w:after="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D77F6D">
      <w:pPr>
        <w:keepNext/>
        <w:spacing w:after="8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034E568" w14:textId="589C334E" w:rsidR="00D77F6D" w:rsidRPr="00082A01" w:rsidRDefault="0071235D" w:rsidP="00082A01">
      <w:pPr>
        <w:spacing w:after="80"/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D77F6D" w:rsidRPr="0064222F">
        <w:rPr>
          <w:rFonts w:cstheme="minorHAnsi"/>
          <w:szCs w:val="28"/>
        </w:rPr>
        <w:t>spółkę Jakon Inwest 2 Spółka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ograniczoną odpowiedzialnością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siedzibą w Tarnowie Podgórnym, ul.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Sowia 4, 62-080 Tarnowo Podgórne</w:t>
      </w:r>
      <w:r w:rsidR="00D77F6D">
        <w:rPr>
          <w:rFonts w:cstheme="minorHAnsi"/>
          <w:szCs w:val="28"/>
        </w:rPr>
        <w:t>,</w:t>
      </w:r>
      <w:r w:rsidR="00D77F6D" w:rsidRPr="00DE05E5">
        <w:rPr>
          <w:rFonts w:cstheme="minorHAnsi"/>
          <w:szCs w:val="28"/>
        </w:rPr>
        <w:t xml:space="preserve"> </w:t>
      </w:r>
      <w:r w:rsidR="00D77F6D" w:rsidRPr="0026640C">
        <w:rPr>
          <w:rFonts w:cstheme="minorHAnsi"/>
          <w:szCs w:val="28"/>
        </w:rPr>
        <w:t xml:space="preserve">przedsięwzięcia </w:t>
      </w:r>
      <w:r w:rsidR="00D77F6D" w:rsidRPr="001E776B">
        <w:rPr>
          <w:rFonts w:ascii="Calibri" w:hAnsi="Calibri" w:cs="Calibri"/>
          <w:szCs w:val="28"/>
        </w:rPr>
        <w:t xml:space="preserve">polegającego na </w:t>
      </w:r>
      <w:r w:rsidR="00D77F6D" w:rsidRPr="0064222F">
        <w:rPr>
          <w:rFonts w:ascii="Calibri" w:hAnsi="Calibri" w:cs="Calibri"/>
          <w:b/>
          <w:bCs/>
          <w:szCs w:val="28"/>
        </w:rPr>
        <w:t>budowie hali produkcyjno-magazynowej z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budynkiem biurowym, portiernią oraz niezbędną infrastrukturą techniczną na działkach o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numerach ewidencyjnych: 3015; 2458/18; 2458/21 i 2459, obręb Śrem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24.0</w:t>
      </w:r>
      <w:r w:rsid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  <w:r w:rsidR="00082A01" w:rsidRPr="00082A0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Przedmiotowa sprawa nie może zostać załatwiona w ustawowym terminie, ze względu na konieczność zajęcia stanowiska przez organy współdziałające, a także dokonanie określonych czynności przewidzianych w przepisach prawa. 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</w:t>
      </w:r>
      <w:r w:rsidR="00D77F6D">
        <w:rPr>
          <w:rFonts w:ascii="Calibri" w:hAnsi="Calibri" w:cs="Calibri"/>
          <w:kern w:val="0"/>
          <w:szCs w:val="28"/>
          <w14:ligatures w14:val="none"/>
        </w:rPr>
        <w:t> 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>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9BF8239" w:rsidR="0071235D" w:rsidRPr="00D77F6D" w:rsidRDefault="0071235D" w:rsidP="00D77F6D">
      <w:pPr>
        <w:spacing w:after="80"/>
        <w:ind w:firstLine="709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082A01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D77F6D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07610B84" w:rsidR="0071235D" w:rsidRPr="00AB0800" w:rsidRDefault="0071235D" w:rsidP="00082A0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082A01">
        <w:rPr>
          <w:rFonts w:ascii="Calibri" w:eastAsia="Times New Roman" w:hAnsi="Calibri" w:cs="Calibri"/>
          <w:szCs w:val="28"/>
          <w:lang w:eastAsia="pl-PL"/>
        </w:rPr>
        <w:t>21.05</w:t>
      </w:r>
      <w:r w:rsidR="00D77F6D">
        <w:rPr>
          <w:rFonts w:ascii="Calibri" w:eastAsia="Times New Roman" w:hAnsi="Calibri" w:cs="Calibri"/>
          <w:szCs w:val="28"/>
          <w:lang w:eastAsia="pl-PL"/>
        </w:rPr>
        <w:t>.2026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D77F6D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01824679" w:rsidR="0071235D" w:rsidRDefault="0071235D" w:rsidP="00D77F6D">
      <w:pPr>
        <w:spacing w:after="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D77F6D" w:rsidRPr="004B71AE">
        <w:rPr>
          <w:rFonts w:ascii="Calibri" w:hAnsi="Calibri" w:cs="Calibri"/>
          <w:szCs w:val="28"/>
        </w:rPr>
        <w:t>(</w:t>
      </w:r>
      <w:r w:rsidR="00D77F6D" w:rsidRPr="004B71AE">
        <w:rPr>
          <w:rFonts w:cstheme="minorHAnsi"/>
          <w:bCs/>
          <w:szCs w:val="28"/>
        </w:rPr>
        <w:t>Dz. U. z 2024 r. poz. 1112, 1940 i 1881</w:t>
      </w:r>
      <w:r w:rsidR="00D77F6D">
        <w:rPr>
          <w:rFonts w:cstheme="minorHAnsi"/>
          <w:bCs/>
          <w:szCs w:val="28"/>
        </w:rPr>
        <w:t xml:space="preserve"> oraz z 2025 r. poz. 1535</w:t>
      </w:r>
      <w:r w:rsidR="00D77F6D" w:rsidRPr="004B71AE">
        <w:rPr>
          <w:rFonts w:ascii="Calibri" w:hAnsi="Calibri" w:cs="Calibri"/>
          <w:szCs w:val="28"/>
        </w:rPr>
        <w:t>)</w:t>
      </w:r>
      <w:r w:rsidR="00D77F6D">
        <w:rPr>
          <w:rFonts w:ascii="Calibri" w:hAnsi="Calibri" w:cs="Calibri"/>
          <w:szCs w:val="28"/>
        </w:rPr>
        <w:t xml:space="preserve"> </w:t>
      </w:r>
      <w:r w:rsidRPr="00AB0800">
        <w:rPr>
          <w:rFonts w:ascii="Calibri" w:hAnsi="Calibri" w:cs="Calibri"/>
          <w:szCs w:val="28"/>
        </w:rPr>
        <w:t xml:space="preserve">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</w:t>
      </w:r>
      <w:r w:rsidR="00D77F6D" w:rsidRPr="004B71AE">
        <w:rPr>
          <w:rFonts w:ascii="Calibri" w:eastAsia="Times New Roman" w:hAnsi="Calibri" w:cs="Calibri"/>
          <w:szCs w:val="28"/>
          <w:lang w:eastAsia="pl-PL"/>
        </w:rPr>
        <w:t>Dz. U. z 2025 r. poz.</w:t>
      </w:r>
      <w:r w:rsidR="00D77F6D">
        <w:rPr>
          <w:rFonts w:ascii="Calibri" w:eastAsia="Times New Roman" w:hAnsi="Calibri" w:cs="Calibri"/>
          <w:szCs w:val="28"/>
          <w:lang w:eastAsia="pl-PL"/>
        </w:rPr>
        <w:t> 1691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D77F6D">
      <w:pPr>
        <w:spacing w:after="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080EA" w14:textId="77777777" w:rsidR="006E6E1A" w:rsidRDefault="006E6E1A">
      <w:pPr>
        <w:spacing w:after="0"/>
      </w:pPr>
      <w:r>
        <w:separator/>
      </w:r>
    </w:p>
  </w:endnote>
  <w:endnote w:type="continuationSeparator" w:id="0">
    <w:p w14:paraId="727BC9E7" w14:textId="77777777" w:rsidR="006E6E1A" w:rsidRDefault="006E6E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321DE" w14:textId="77777777" w:rsidR="006E6E1A" w:rsidRDefault="006E6E1A">
      <w:pPr>
        <w:spacing w:after="0"/>
      </w:pPr>
      <w:r>
        <w:separator/>
      </w:r>
    </w:p>
  </w:footnote>
  <w:footnote w:type="continuationSeparator" w:id="0">
    <w:p w14:paraId="5D0D20E2" w14:textId="77777777" w:rsidR="006E6E1A" w:rsidRDefault="006E6E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82A01"/>
    <w:rsid w:val="000C7E9A"/>
    <w:rsid w:val="00126559"/>
    <w:rsid w:val="0014049F"/>
    <w:rsid w:val="001671D8"/>
    <w:rsid w:val="00223395"/>
    <w:rsid w:val="00250F5A"/>
    <w:rsid w:val="002D213E"/>
    <w:rsid w:val="00300FF4"/>
    <w:rsid w:val="00304CBD"/>
    <w:rsid w:val="00375148"/>
    <w:rsid w:val="00377D91"/>
    <w:rsid w:val="0039628D"/>
    <w:rsid w:val="003D094D"/>
    <w:rsid w:val="0044177F"/>
    <w:rsid w:val="00443391"/>
    <w:rsid w:val="00473935"/>
    <w:rsid w:val="00500248"/>
    <w:rsid w:val="00531A35"/>
    <w:rsid w:val="005629D5"/>
    <w:rsid w:val="00570445"/>
    <w:rsid w:val="005A5953"/>
    <w:rsid w:val="005D1DEB"/>
    <w:rsid w:val="006A5BC0"/>
    <w:rsid w:val="006E4C78"/>
    <w:rsid w:val="006E6E1A"/>
    <w:rsid w:val="0070614E"/>
    <w:rsid w:val="00711058"/>
    <w:rsid w:val="0071235D"/>
    <w:rsid w:val="00713B09"/>
    <w:rsid w:val="00756033"/>
    <w:rsid w:val="007665D8"/>
    <w:rsid w:val="007A05EA"/>
    <w:rsid w:val="007A2A50"/>
    <w:rsid w:val="007F10E1"/>
    <w:rsid w:val="00864AE8"/>
    <w:rsid w:val="00896604"/>
    <w:rsid w:val="008B618C"/>
    <w:rsid w:val="009058E5"/>
    <w:rsid w:val="009249A6"/>
    <w:rsid w:val="00954587"/>
    <w:rsid w:val="009767A2"/>
    <w:rsid w:val="0099276A"/>
    <w:rsid w:val="00A06218"/>
    <w:rsid w:val="00A136EC"/>
    <w:rsid w:val="00A16C0D"/>
    <w:rsid w:val="00A43F7D"/>
    <w:rsid w:val="00B24F86"/>
    <w:rsid w:val="00B32775"/>
    <w:rsid w:val="00B854C0"/>
    <w:rsid w:val="00B87EAA"/>
    <w:rsid w:val="00B93490"/>
    <w:rsid w:val="00C71A9B"/>
    <w:rsid w:val="00D308B5"/>
    <w:rsid w:val="00D77F6D"/>
    <w:rsid w:val="00D9712D"/>
    <w:rsid w:val="00DD2874"/>
    <w:rsid w:val="00DE6F6C"/>
    <w:rsid w:val="00F33776"/>
    <w:rsid w:val="00F57FBA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27</cp:revision>
  <cp:lastPrinted>2025-10-15T12:05:00Z</cp:lastPrinted>
  <dcterms:created xsi:type="dcterms:W3CDTF">2023-07-10T05:26:00Z</dcterms:created>
  <dcterms:modified xsi:type="dcterms:W3CDTF">2026-05-21T08:17:00Z</dcterms:modified>
</cp:coreProperties>
</file>