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B5446A" w14:textId="0326BD4A" w:rsidR="004D6B2B" w:rsidRPr="005A07CF" w:rsidRDefault="004D6B2B" w:rsidP="002B5FCE">
      <w:pPr>
        <w:spacing w:after="0"/>
        <w:ind w:right="6095"/>
        <w:jc w:val="center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Burmistrz Śremu</w:t>
      </w:r>
    </w:p>
    <w:p w14:paraId="600E8B9E" w14:textId="77777777" w:rsidR="004D6B2B" w:rsidRPr="005A07CF" w:rsidRDefault="004D6B2B" w:rsidP="004D6B2B">
      <w:pPr>
        <w:spacing w:after="0"/>
        <w:ind w:right="5810"/>
        <w:jc w:val="center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ul. Plac 20 Października 1</w:t>
      </w:r>
    </w:p>
    <w:p w14:paraId="290F28EE" w14:textId="77777777" w:rsidR="004D6B2B" w:rsidRPr="005A07CF" w:rsidRDefault="004D6B2B" w:rsidP="004D6B2B">
      <w:pPr>
        <w:spacing w:after="0"/>
        <w:ind w:right="6095"/>
        <w:jc w:val="center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63-100 Śrem</w:t>
      </w:r>
    </w:p>
    <w:p w14:paraId="68418EB9" w14:textId="4922E82E" w:rsidR="002F4746" w:rsidRPr="005A07CF" w:rsidRDefault="002F4746" w:rsidP="002F4746">
      <w:pPr>
        <w:jc w:val="right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Śrem,</w:t>
      </w:r>
      <w:r w:rsidR="00BA2D41">
        <w:rPr>
          <w:rFonts w:eastAsia="Calibri" w:cstheme="minorHAnsi"/>
          <w:szCs w:val="28"/>
        </w:rPr>
        <w:t xml:space="preserve"> </w:t>
      </w:r>
      <w:r w:rsidR="00286206">
        <w:rPr>
          <w:rFonts w:eastAsia="Calibri" w:cstheme="minorHAnsi"/>
          <w:szCs w:val="28"/>
        </w:rPr>
        <w:t>10</w:t>
      </w:r>
      <w:r w:rsidR="00BA0D85">
        <w:rPr>
          <w:rFonts w:eastAsia="Calibri" w:cstheme="minorHAnsi"/>
          <w:szCs w:val="28"/>
        </w:rPr>
        <w:t xml:space="preserve"> września</w:t>
      </w:r>
      <w:r w:rsidR="007C0133">
        <w:rPr>
          <w:rFonts w:eastAsia="Calibri" w:cstheme="minorHAnsi"/>
          <w:szCs w:val="28"/>
        </w:rPr>
        <w:t xml:space="preserve"> 2026</w:t>
      </w:r>
      <w:r w:rsidR="00914133">
        <w:rPr>
          <w:rFonts w:eastAsia="Calibri" w:cstheme="minorHAnsi"/>
          <w:szCs w:val="28"/>
        </w:rPr>
        <w:t xml:space="preserve"> r.</w:t>
      </w:r>
    </w:p>
    <w:p w14:paraId="7417FF24" w14:textId="6BC0F788" w:rsidR="004D6B2B" w:rsidRPr="005A07CF" w:rsidRDefault="004D6B2B" w:rsidP="004D6B2B">
      <w:pPr>
        <w:jc w:val="both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PPS</w:t>
      </w:r>
      <w:r>
        <w:rPr>
          <w:rFonts w:eastAsia="Calibri" w:cstheme="minorHAnsi"/>
          <w:szCs w:val="28"/>
        </w:rPr>
        <w:t>PP</w:t>
      </w:r>
      <w:r w:rsidR="002F4746">
        <w:rPr>
          <w:rFonts w:eastAsia="Calibri" w:cstheme="minorHAnsi"/>
          <w:szCs w:val="28"/>
        </w:rPr>
        <w:t>.673</w:t>
      </w:r>
      <w:r w:rsidR="007F1A7F">
        <w:rPr>
          <w:rFonts w:eastAsia="Calibri" w:cstheme="minorHAnsi"/>
          <w:szCs w:val="28"/>
        </w:rPr>
        <w:t>0</w:t>
      </w:r>
      <w:r w:rsidR="002F4746">
        <w:rPr>
          <w:rFonts w:eastAsia="Calibri" w:cstheme="minorHAnsi"/>
          <w:szCs w:val="28"/>
        </w:rPr>
        <w:t>.</w:t>
      </w:r>
      <w:r w:rsidR="00A24647">
        <w:rPr>
          <w:rFonts w:eastAsia="Calibri" w:cstheme="minorHAnsi"/>
          <w:szCs w:val="28"/>
        </w:rPr>
        <w:t>1</w:t>
      </w:r>
      <w:r w:rsidR="00824768">
        <w:rPr>
          <w:rFonts w:eastAsia="Calibri" w:cstheme="minorHAnsi"/>
          <w:szCs w:val="28"/>
        </w:rPr>
        <w:t>65</w:t>
      </w:r>
      <w:r w:rsidR="004B779B">
        <w:rPr>
          <w:rFonts w:eastAsia="Calibri" w:cstheme="minorHAnsi"/>
          <w:szCs w:val="28"/>
        </w:rPr>
        <w:t>.2025</w:t>
      </w:r>
      <w:r w:rsidR="002F4746">
        <w:rPr>
          <w:rFonts w:eastAsia="Calibri" w:cstheme="minorHAnsi"/>
          <w:szCs w:val="28"/>
        </w:rPr>
        <w:t>.</w:t>
      </w:r>
      <w:r w:rsidR="00BA0D85">
        <w:rPr>
          <w:rFonts w:eastAsia="Calibri" w:cstheme="minorHAnsi"/>
          <w:szCs w:val="28"/>
        </w:rPr>
        <w:t>KSA</w:t>
      </w:r>
      <w:r w:rsidR="00914133">
        <w:rPr>
          <w:rFonts w:eastAsia="Calibri" w:cstheme="minorHAnsi"/>
          <w:szCs w:val="28"/>
        </w:rPr>
        <w:t>N</w:t>
      </w:r>
    </w:p>
    <w:p w14:paraId="7AE3B33A" w14:textId="36011A3B" w:rsidR="00E42770" w:rsidRPr="00D70190" w:rsidRDefault="004D6B2B" w:rsidP="00D70190">
      <w:pPr>
        <w:keepNext/>
        <w:keepLines/>
        <w:jc w:val="center"/>
        <w:outlineLvl w:val="0"/>
        <w:rPr>
          <w:rFonts w:eastAsia="Times New Roman" w:cstheme="minorHAnsi"/>
          <w:szCs w:val="28"/>
        </w:rPr>
      </w:pPr>
      <w:r w:rsidRPr="005A07CF">
        <w:rPr>
          <w:rFonts w:eastAsia="Times New Roman" w:cstheme="minorHAnsi"/>
          <w:szCs w:val="28"/>
        </w:rPr>
        <w:t>Obwieszczenie</w:t>
      </w:r>
      <w:r>
        <w:rPr>
          <w:rFonts w:eastAsia="Times New Roman" w:cstheme="minorHAnsi"/>
          <w:szCs w:val="28"/>
        </w:rPr>
        <w:br/>
      </w:r>
    </w:p>
    <w:p w14:paraId="421EA214" w14:textId="05A37E39" w:rsidR="00905C49" w:rsidRDefault="00934230" w:rsidP="007C0133">
      <w:pPr>
        <w:ind w:firstLine="709"/>
        <w:rPr>
          <w:rFonts w:cstheme="minorHAnsi"/>
          <w:szCs w:val="28"/>
        </w:rPr>
      </w:pPr>
      <w:r>
        <w:rPr>
          <w:rFonts w:cstheme="minorHAnsi"/>
          <w:szCs w:val="28"/>
        </w:rPr>
        <w:t>W związku z nieuregulowanym stanem prawnym nieruchomości (</w:t>
      </w:r>
      <w:r w:rsidR="004B779B" w:rsidRPr="004B779B">
        <w:rPr>
          <w:rFonts w:cstheme="minorHAnsi"/>
          <w:szCs w:val="28"/>
        </w:rPr>
        <w:t>dział</w:t>
      </w:r>
      <w:r w:rsidR="00BA0D85">
        <w:rPr>
          <w:rFonts w:cstheme="minorHAnsi"/>
          <w:szCs w:val="28"/>
        </w:rPr>
        <w:t>ek</w:t>
      </w:r>
      <w:r w:rsidR="004B779B" w:rsidRPr="004B779B">
        <w:rPr>
          <w:rFonts w:cstheme="minorHAnsi"/>
          <w:szCs w:val="28"/>
        </w:rPr>
        <w:t xml:space="preserve"> o nr </w:t>
      </w:r>
      <w:proofErr w:type="spellStart"/>
      <w:r w:rsidR="004B779B" w:rsidRPr="004B779B">
        <w:rPr>
          <w:rFonts w:cstheme="minorHAnsi"/>
          <w:szCs w:val="28"/>
        </w:rPr>
        <w:t>ewid</w:t>
      </w:r>
      <w:proofErr w:type="spellEnd"/>
      <w:r w:rsidR="004B779B" w:rsidRPr="004B779B">
        <w:rPr>
          <w:rFonts w:cstheme="minorHAnsi"/>
          <w:szCs w:val="28"/>
        </w:rPr>
        <w:t xml:space="preserve">. </w:t>
      </w:r>
      <w:r w:rsidR="00824768">
        <w:rPr>
          <w:rFonts w:cstheme="minorHAnsi"/>
          <w:szCs w:val="28"/>
        </w:rPr>
        <w:t>219</w:t>
      </w:r>
      <w:r w:rsidR="007C0133" w:rsidRPr="009C223D">
        <w:rPr>
          <w:rFonts w:cstheme="minorHAnsi"/>
          <w:szCs w:val="28"/>
        </w:rPr>
        <w:t xml:space="preserve">, obręb </w:t>
      </w:r>
      <w:r w:rsidR="00824768">
        <w:rPr>
          <w:rFonts w:cstheme="minorHAnsi"/>
          <w:szCs w:val="28"/>
        </w:rPr>
        <w:t>Kaleje</w:t>
      </w:r>
      <w:r>
        <w:rPr>
          <w:rFonts w:cstheme="minorHAnsi"/>
          <w:szCs w:val="28"/>
        </w:rPr>
        <w:t>) zawiadamiam</w:t>
      </w:r>
      <w:r>
        <w:rPr>
          <w:rStyle w:val="Odwoanieprzypisudolnego"/>
          <w:rFonts w:cstheme="minorHAnsi"/>
          <w:szCs w:val="28"/>
        </w:rPr>
        <w:footnoteReference w:id="1"/>
      </w:r>
      <w:r>
        <w:rPr>
          <w:rFonts w:cstheme="minorHAnsi"/>
          <w:szCs w:val="28"/>
        </w:rPr>
        <w:t xml:space="preserve"> strony postępowania przez podanie do publicznej wiadomości w Biuletynie Informacji Publicznej Urzędu Miejskiego w Śremie, na elektronicznej tablicy ogłoszeń w siedzibie tut. Organu oraz na tablicach </w:t>
      </w:r>
      <w:r w:rsidR="00FA43DB">
        <w:rPr>
          <w:rFonts w:cstheme="minorHAnsi"/>
          <w:szCs w:val="28"/>
        </w:rPr>
        <w:t xml:space="preserve">ogłoszeń w </w:t>
      </w:r>
      <w:r w:rsidR="00824768">
        <w:rPr>
          <w:rFonts w:cstheme="minorHAnsi"/>
          <w:szCs w:val="28"/>
        </w:rPr>
        <w:t>Kalejach</w:t>
      </w:r>
      <w:r>
        <w:rPr>
          <w:rFonts w:cstheme="minorHAnsi"/>
          <w:szCs w:val="28"/>
        </w:rPr>
        <w:t>, o</w:t>
      </w:r>
      <w:r w:rsidR="00905C49">
        <w:rPr>
          <w:rFonts w:cstheme="minorHAnsi"/>
          <w:szCs w:val="28"/>
        </w:rPr>
        <w:t>:</w:t>
      </w:r>
    </w:p>
    <w:p w14:paraId="7E67D91D" w14:textId="72DE2829" w:rsidR="00905C49" w:rsidRDefault="00905C49" w:rsidP="00905C49">
      <w:pPr>
        <w:pStyle w:val="Akapitzlist"/>
        <w:numPr>
          <w:ilvl w:val="0"/>
          <w:numId w:val="11"/>
        </w:numPr>
        <w:ind w:left="0" w:firstLine="357"/>
        <w:contextualSpacing w:val="0"/>
        <w:rPr>
          <w:rFonts w:cstheme="minorHAnsi"/>
          <w:szCs w:val="28"/>
        </w:rPr>
      </w:pPr>
      <w:r>
        <w:rPr>
          <w:rFonts w:cstheme="minorHAnsi"/>
          <w:szCs w:val="28"/>
        </w:rPr>
        <w:t xml:space="preserve">wszczęciu postępowania administracyjnego na wniosek </w:t>
      </w:r>
      <w:r w:rsidR="00824768">
        <w:rPr>
          <w:rFonts w:cstheme="minorHAnsi"/>
          <w:szCs w:val="28"/>
        </w:rPr>
        <w:t>Śremskich Wodociągów Sp. z o.o. z siedzibą w Śremie; ul. Parkowa 8, 63-100 Śrem,</w:t>
      </w:r>
      <w:r>
        <w:rPr>
          <w:rFonts w:cstheme="minorHAnsi"/>
          <w:szCs w:val="28"/>
        </w:rPr>
        <w:t xml:space="preserve"> z</w:t>
      </w:r>
      <w:r w:rsidR="00824768">
        <w:rPr>
          <w:rFonts w:cstheme="minorHAnsi"/>
          <w:szCs w:val="28"/>
        </w:rPr>
        <w:t> </w:t>
      </w:r>
      <w:r>
        <w:rPr>
          <w:rFonts w:cstheme="minorHAnsi"/>
          <w:szCs w:val="28"/>
        </w:rPr>
        <w:t>2</w:t>
      </w:r>
      <w:r w:rsidR="00824768">
        <w:rPr>
          <w:rFonts w:cstheme="minorHAnsi"/>
          <w:szCs w:val="28"/>
        </w:rPr>
        <w:t>7</w:t>
      </w:r>
      <w:r>
        <w:rPr>
          <w:rFonts w:cstheme="minorHAnsi"/>
          <w:szCs w:val="28"/>
        </w:rPr>
        <w:t xml:space="preserve">.06.2025 r., o ustalenie warunków zabudowy dla przedsięwzięcia: budowa </w:t>
      </w:r>
      <w:r w:rsidR="00824768">
        <w:rPr>
          <w:rFonts w:cstheme="minorHAnsi"/>
          <w:szCs w:val="28"/>
        </w:rPr>
        <w:t xml:space="preserve">dwóch </w:t>
      </w:r>
      <w:r>
        <w:rPr>
          <w:rFonts w:cstheme="minorHAnsi"/>
          <w:szCs w:val="28"/>
        </w:rPr>
        <w:t>budynk</w:t>
      </w:r>
      <w:r w:rsidR="00824768">
        <w:rPr>
          <w:rFonts w:cstheme="minorHAnsi"/>
          <w:szCs w:val="28"/>
        </w:rPr>
        <w:t>ów</w:t>
      </w:r>
      <w:r>
        <w:rPr>
          <w:rFonts w:cstheme="minorHAnsi"/>
          <w:szCs w:val="28"/>
        </w:rPr>
        <w:t xml:space="preserve"> mieszkaln</w:t>
      </w:r>
      <w:r w:rsidR="00824768">
        <w:rPr>
          <w:rFonts w:cstheme="minorHAnsi"/>
          <w:szCs w:val="28"/>
        </w:rPr>
        <w:t>ych</w:t>
      </w:r>
      <w:r>
        <w:rPr>
          <w:rFonts w:cstheme="minorHAnsi"/>
          <w:szCs w:val="28"/>
        </w:rPr>
        <w:t xml:space="preserve"> jednorodzinn</w:t>
      </w:r>
      <w:r w:rsidR="00824768">
        <w:rPr>
          <w:rFonts w:cstheme="minorHAnsi"/>
          <w:szCs w:val="28"/>
        </w:rPr>
        <w:t>ych</w:t>
      </w:r>
      <w:r>
        <w:rPr>
          <w:rFonts w:cstheme="minorHAnsi"/>
          <w:szCs w:val="28"/>
        </w:rPr>
        <w:t xml:space="preserve"> wolnostojąc</w:t>
      </w:r>
      <w:r w:rsidR="00824768">
        <w:rPr>
          <w:rFonts w:cstheme="minorHAnsi"/>
          <w:szCs w:val="28"/>
        </w:rPr>
        <w:t>ych</w:t>
      </w:r>
      <w:r>
        <w:rPr>
          <w:rFonts w:cstheme="minorHAnsi"/>
          <w:szCs w:val="28"/>
        </w:rPr>
        <w:t xml:space="preserve"> na terenie działki o nr </w:t>
      </w:r>
      <w:proofErr w:type="spellStart"/>
      <w:r>
        <w:rPr>
          <w:rFonts w:cstheme="minorHAnsi"/>
          <w:szCs w:val="28"/>
        </w:rPr>
        <w:t>ewid</w:t>
      </w:r>
      <w:proofErr w:type="spellEnd"/>
      <w:r>
        <w:rPr>
          <w:rFonts w:cstheme="minorHAnsi"/>
          <w:szCs w:val="28"/>
        </w:rPr>
        <w:t xml:space="preserve">. </w:t>
      </w:r>
      <w:r w:rsidR="00824768">
        <w:rPr>
          <w:rFonts w:cstheme="minorHAnsi"/>
          <w:szCs w:val="28"/>
        </w:rPr>
        <w:t>42/10</w:t>
      </w:r>
      <w:r>
        <w:rPr>
          <w:rFonts w:cstheme="minorHAnsi"/>
          <w:szCs w:val="28"/>
        </w:rPr>
        <w:t xml:space="preserve">, obręb </w:t>
      </w:r>
      <w:r w:rsidR="00824768">
        <w:rPr>
          <w:rFonts w:cstheme="minorHAnsi"/>
          <w:szCs w:val="28"/>
        </w:rPr>
        <w:t>Kaleje</w:t>
      </w:r>
      <w:r>
        <w:rPr>
          <w:rFonts w:cstheme="minorHAnsi"/>
          <w:szCs w:val="28"/>
        </w:rPr>
        <w:t xml:space="preserve"> (</w:t>
      </w:r>
      <w:r w:rsidR="00824768">
        <w:rPr>
          <w:rFonts w:cstheme="minorHAnsi"/>
          <w:szCs w:val="28"/>
        </w:rPr>
        <w:t>obrzeża wsi</w:t>
      </w:r>
      <w:r>
        <w:rPr>
          <w:rFonts w:cstheme="minorHAnsi"/>
          <w:szCs w:val="28"/>
        </w:rPr>
        <w:t>);</w:t>
      </w:r>
    </w:p>
    <w:p w14:paraId="29BE806E" w14:textId="38DE3151" w:rsidR="005B00CC" w:rsidRPr="00905C49" w:rsidRDefault="004C2800" w:rsidP="00905C49">
      <w:pPr>
        <w:pStyle w:val="Akapitzlist"/>
        <w:numPr>
          <w:ilvl w:val="0"/>
          <w:numId w:val="11"/>
        </w:numPr>
        <w:ind w:left="0" w:firstLine="357"/>
        <w:contextualSpacing w:val="0"/>
        <w:rPr>
          <w:rFonts w:cstheme="minorHAnsi"/>
          <w:szCs w:val="28"/>
        </w:rPr>
      </w:pPr>
      <w:r w:rsidRPr="00905C49">
        <w:rPr>
          <w:szCs w:val="28"/>
        </w:rPr>
        <w:t>przekazaniu</w:t>
      </w:r>
      <w:r w:rsidR="00824768">
        <w:rPr>
          <w:szCs w:val="28"/>
        </w:rPr>
        <w:t xml:space="preserve"> 09.09.2026 r.</w:t>
      </w:r>
      <w:r w:rsidRPr="00905C49">
        <w:rPr>
          <w:szCs w:val="28"/>
        </w:rPr>
        <w:t xml:space="preserve"> projektu decyzji o ustaleniu warunków zabudowy</w:t>
      </w:r>
      <w:r w:rsidR="000E18DC">
        <w:rPr>
          <w:szCs w:val="28"/>
        </w:rPr>
        <w:t xml:space="preserve">, </w:t>
      </w:r>
      <w:r w:rsidRPr="00905C49">
        <w:rPr>
          <w:szCs w:val="28"/>
        </w:rPr>
        <w:t>organom wymienionym w </w:t>
      </w:r>
      <w:r w:rsidRPr="00905C49">
        <w:rPr>
          <w:rFonts w:cs="Times New Roman"/>
          <w:szCs w:val="28"/>
        </w:rPr>
        <w:t>art. 53 ust. 4 pkt 2a</w:t>
      </w:r>
      <w:r w:rsidR="00824768">
        <w:rPr>
          <w:rFonts w:cs="Times New Roman"/>
          <w:szCs w:val="28"/>
        </w:rPr>
        <w:t xml:space="preserve"> </w:t>
      </w:r>
      <w:r w:rsidR="00BA0D85" w:rsidRPr="00905C49">
        <w:rPr>
          <w:rFonts w:cs="Times New Roman"/>
          <w:szCs w:val="28"/>
        </w:rPr>
        <w:t xml:space="preserve">i </w:t>
      </w:r>
      <w:r w:rsidR="002B5FCE" w:rsidRPr="00905C49">
        <w:rPr>
          <w:rFonts w:cs="Times New Roman"/>
          <w:szCs w:val="28"/>
        </w:rPr>
        <w:t xml:space="preserve">pkt </w:t>
      </w:r>
      <w:r w:rsidR="007C0133" w:rsidRPr="00905C49">
        <w:rPr>
          <w:rFonts w:cs="Times New Roman"/>
          <w:szCs w:val="28"/>
        </w:rPr>
        <w:t>6</w:t>
      </w:r>
      <w:r w:rsidR="002B5FCE" w:rsidRPr="00905C49">
        <w:rPr>
          <w:rFonts w:cs="Times New Roman"/>
          <w:szCs w:val="28"/>
        </w:rPr>
        <w:t xml:space="preserve"> </w:t>
      </w:r>
      <w:proofErr w:type="spellStart"/>
      <w:r w:rsidRPr="00905C49">
        <w:rPr>
          <w:szCs w:val="28"/>
        </w:rPr>
        <w:t>u.p.z.p</w:t>
      </w:r>
      <w:proofErr w:type="spellEnd"/>
      <w:r w:rsidRPr="00905C49">
        <w:rPr>
          <w:szCs w:val="28"/>
        </w:rPr>
        <w:t>., celem jego uzgodnienia</w:t>
      </w:r>
      <w:r w:rsidR="00BA0D85" w:rsidRPr="00905C49">
        <w:rPr>
          <w:szCs w:val="28"/>
        </w:rPr>
        <w:t xml:space="preserve"> z/ze</w:t>
      </w:r>
      <w:r w:rsidRPr="00905C49">
        <w:rPr>
          <w:rFonts w:cs="Times New Roman"/>
          <w:szCs w:val="28"/>
        </w:rPr>
        <w:t>:</w:t>
      </w:r>
      <w:r w:rsidR="00905C49">
        <w:rPr>
          <w:rFonts w:cs="Times New Roman"/>
          <w:szCs w:val="28"/>
        </w:rPr>
        <w:t xml:space="preserve"> </w:t>
      </w:r>
      <w:r w:rsidRPr="00905C49">
        <w:rPr>
          <w:rFonts w:eastAsia="MS Mincho" w:cs="Times New Roman"/>
          <w:szCs w:val="28"/>
        </w:rPr>
        <w:t>Państwowym Powiatowym Inspektorem Sanitarnym w Śremie</w:t>
      </w:r>
      <w:r w:rsidR="00905C49">
        <w:rPr>
          <w:rFonts w:eastAsia="MS Mincho" w:cs="Times New Roman"/>
          <w:szCs w:val="28"/>
        </w:rPr>
        <w:t xml:space="preserve">, </w:t>
      </w:r>
      <w:r w:rsidR="002B5FCE" w:rsidRPr="00905C49">
        <w:rPr>
          <w:rFonts w:eastAsia="Times New Roman" w:cstheme="minorHAnsi"/>
          <w:lang w:eastAsia="pl-PL"/>
        </w:rPr>
        <w:t>Starostą Śremskim</w:t>
      </w:r>
      <w:r w:rsidR="00905C49">
        <w:rPr>
          <w:rFonts w:eastAsia="MS Mincho" w:cs="Times New Roman"/>
          <w:szCs w:val="28"/>
        </w:rPr>
        <w:t xml:space="preserve">, </w:t>
      </w:r>
      <w:r w:rsidR="002B5FCE" w:rsidRPr="00905C49">
        <w:rPr>
          <w:rFonts w:eastAsia="Times New Roman" w:cstheme="minorHAnsi"/>
          <w:lang w:eastAsia="pl-PL"/>
        </w:rPr>
        <w:t>Dyrektorem Zarządu Zlewni w Poznaniu Państwowego Gospodarstwa Wodnego Wody Polskie</w:t>
      </w:r>
      <w:r w:rsidR="00BA0D85" w:rsidRPr="00905C49">
        <w:rPr>
          <w:rFonts w:eastAsia="Times New Roman" w:cstheme="minorHAnsi"/>
          <w:lang w:eastAsia="pl-PL"/>
        </w:rPr>
        <w:t>.</w:t>
      </w:r>
    </w:p>
    <w:p w14:paraId="7BCC10BB" w14:textId="5C2531EB" w:rsidR="000A6696" w:rsidRPr="00B2252F" w:rsidRDefault="000A6696" w:rsidP="00A332D9">
      <w:pPr>
        <w:ind w:firstLine="709"/>
        <w:rPr>
          <w:rFonts w:cstheme="minorHAnsi"/>
          <w:szCs w:val="28"/>
        </w:rPr>
      </w:pPr>
      <w:r w:rsidRPr="001E448B">
        <w:rPr>
          <w:rFonts w:cstheme="minorHAnsi"/>
          <w:szCs w:val="28"/>
        </w:rPr>
        <w:t>Zawiadomienie przez obwieszczenie uważa się za dokonane po upływie 14 dni od dnia publicznego ogłoszenia stosownie do art. 49</w:t>
      </w:r>
      <w:r>
        <w:rPr>
          <w:rFonts w:cstheme="minorHAnsi"/>
          <w:szCs w:val="28"/>
        </w:rPr>
        <w:t xml:space="preserve"> ustawy z</w:t>
      </w:r>
      <w:r w:rsidR="00A332D9">
        <w:rPr>
          <w:rFonts w:cstheme="minorHAnsi"/>
          <w:szCs w:val="28"/>
        </w:rPr>
        <w:t> </w:t>
      </w:r>
      <w:r>
        <w:rPr>
          <w:rFonts w:cstheme="minorHAnsi"/>
          <w:szCs w:val="28"/>
        </w:rPr>
        <w:t>dnia 14 czerwca 1960 r. – Kodeks postępowania administracyjnego (Dz. U. z</w:t>
      </w:r>
      <w:r w:rsidR="00F71821">
        <w:rPr>
          <w:rFonts w:cstheme="minorHAnsi"/>
          <w:szCs w:val="28"/>
        </w:rPr>
        <w:t> </w:t>
      </w:r>
      <w:r>
        <w:rPr>
          <w:rFonts w:cstheme="minorHAnsi"/>
          <w:szCs w:val="28"/>
        </w:rPr>
        <w:t>202</w:t>
      </w:r>
      <w:r w:rsidR="00A71EEE">
        <w:rPr>
          <w:rFonts w:cstheme="minorHAnsi"/>
          <w:szCs w:val="28"/>
        </w:rPr>
        <w:t>5</w:t>
      </w:r>
      <w:r>
        <w:rPr>
          <w:rFonts w:cstheme="minorHAnsi"/>
          <w:szCs w:val="28"/>
        </w:rPr>
        <w:t xml:space="preserve"> r. poz. </w:t>
      </w:r>
      <w:r w:rsidR="00A71EEE">
        <w:rPr>
          <w:rFonts w:cstheme="minorHAnsi"/>
          <w:szCs w:val="28"/>
        </w:rPr>
        <w:t>1691</w:t>
      </w:r>
      <w:r>
        <w:rPr>
          <w:rFonts w:cstheme="minorHAnsi"/>
          <w:szCs w:val="28"/>
        </w:rPr>
        <w:t>)</w:t>
      </w:r>
      <w:r w:rsidR="00CC692D">
        <w:rPr>
          <w:rFonts w:cstheme="minorHAnsi"/>
          <w:szCs w:val="28"/>
        </w:rPr>
        <w:t>, zwanej dalej k.p.a.</w:t>
      </w:r>
    </w:p>
    <w:p w14:paraId="3C0FCF12" w14:textId="77777777" w:rsidR="00934230" w:rsidRPr="001A1B1C" w:rsidRDefault="00934230" w:rsidP="00934230">
      <w:pPr>
        <w:ind w:left="4394"/>
        <w:jc w:val="center"/>
        <w:rPr>
          <w:rFonts w:eastAsia="Times New Roman" w:cstheme="minorHAnsi"/>
          <w:szCs w:val="36"/>
        </w:rPr>
      </w:pPr>
      <w:r>
        <w:rPr>
          <w:rFonts w:eastAsia="Times New Roman" w:cstheme="minorHAnsi"/>
          <w:szCs w:val="36"/>
        </w:rPr>
        <w:t>Grzegorz Wiśnie</w:t>
      </w:r>
      <w:r w:rsidRPr="001A1B1C">
        <w:rPr>
          <w:rFonts w:eastAsia="Times New Roman" w:cstheme="minorHAnsi"/>
          <w:szCs w:val="36"/>
        </w:rPr>
        <w:t>wski</w:t>
      </w:r>
    </w:p>
    <w:p w14:paraId="053AADA3" w14:textId="74964BDD" w:rsidR="00D70190" w:rsidRPr="00905C49" w:rsidRDefault="00934230" w:rsidP="00905C49">
      <w:pPr>
        <w:ind w:left="4395"/>
        <w:jc w:val="center"/>
        <w:rPr>
          <w:rFonts w:eastAsia="Times New Roman" w:cstheme="minorHAnsi"/>
          <w:i/>
          <w:szCs w:val="36"/>
        </w:rPr>
      </w:pPr>
      <w:r w:rsidRPr="001A1B1C">
        <w:rPr>
          <w:rFonts w:eastAsia="Times New Roman" w:cstheme="minorHAnsi"/>
          <w:szCs w:val="36"/>
        </w:rPr>
        <w:t>Burmistrz Śremu</w:t>
      </w:r>
    </w:p>
    <w:p w14:paraId="435E10A7" w14:textId="0B725BC5" w:rsidR="004D6B2B" w:rsidRPr="005A07CF" w:rsidRDefault="004D6B2B" w:rsidP="00A332D9">
      <w:pPr>
        <w:contextualSpacing/>
        <w:rPr>
          <w:rFonts w:eastAsia="Times New Roman" w:cstheme="minorHAnsi"/>
          <w:szCs w:val="28"/>
          <w:lang w:eastAsia="pl-PL"/>
        </w:rPr>
      </w:pPr>
      <w:r w:rsidRPr="005A07CF">
        <w:rPr>
          <w:rFonts w:eastAsia="Times New Roman" w:cstheme="minorHAnsi"/>
          <w:szCs w:val="28"/>
          <w:lang w:eastAsia="pl-PL"/>
        </w:rPr>
        <w:t xml:space="preserve">Wywieszono: </w:t>
      </w:r>
      <w:r w:rsidR="00824768">
        <w:rPr>
          <w:rFonts w:eastAsia="Times New Roman" w:cstheme="minorHAnsi"/>
          <w:szCs w:val="28"/>
          <w:lang w:eastAsia="pl-PL"/>
        </w:rPr>
        <w:t>1</w:t>
      </w:r>
      <w:r w:rsidR="000A72CD">
        <w:rPr>
          <w:rFonts w:eastAsia="Times New Roman" w:cstheme="minorHAnsi"/>
          <w:szCs w:val="28"/>
          <w:lang w:eastAsia="pl-PL"/>
        </w:rPr>
        <w:t>1</w:t>
      </w:r>
      <w:r w:rsidR="00BA0D85">
        <w:rPr>
          <w:rFonts w:eastAsia="Times New Roman" w:cstheme="minorHAnsi"/>
          <w:szCs w:val="28"/>
          <w:lang w:eastAsia="pl-PL"/>
        </w:rPr>
        <w:t>.09</w:t>
      </w:r>
      <w:r w:rsidR="00A71EEE">
        <w:rPr>
          <w:rFonts w:eastAsia="Times New Roman" w:cstheme="minorHAnsi"/>
          <w:szCs w:val="28"/>
          <w:lang w:eastAsia="pl-PL"/>
        </w:rPr>
        <w:t>.2026</w:t>
      </w:r>
      <w:r w:rsidR="00F04BF4">
        <w:rPr>
          <w:rFonts w:eastAsia="Times New Roman" w:cstheme="minorHAnsi"/>
          <w:szCs w:val="28"/>
          <w:lang w:eastAsia="pl-PL"/>
        </w:rPr>
        <w:t xml:space="preserve"> r.</w:t>
      </w:r>
    </w:p>
    <w:p w14:paraId="1E1129B0" w14:textId="44E96222" w:rsidR="00934230" w:rsidRPr="00905C49" w:rsidRDefault="004D6B2B" w:rsidP="005B00CC">
      <w:pPr>
        <w:contextualSpacing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Zdjęto:</w:t>
      </w:r>
      <w:r>
        <w:rPr>
          <w:rFonts w:eastAsia="Calibri" w:cstheme="minorHAnsi"/>
          <w:szCs w:val="28"/>
        </w:rPr>
        <w:t xml:space="preserve"> </w:t>
      </w:r>
      <w:r w:rsidR="00A71EEE">
        <w:rPr>
          <w:rFonts w:eastAsia="Calibri" w:cstheme="minorHAnsi"/>
          <w:szCs w:val="28"/>
        </w:rPr>
        <w:t>…….0</w:t>
      </w:r>
      <w:r w:rsidR="00BA0D85">
        <w:rPr>
          <w:rFonts w:eastAsia="Calibri" w:cstheme="minorHAnsi"/>
          <w:szCs w:val="28"/>
        </w:rPr>
        <w:t>9</w:t>
      </w:r>
      <w:r w:rsidR="00A71EEE">
        <w:rPr>
          <w:rFonts w:eastAsia="Calibri" w:cstheme="minorHAnsi"/>
          <w:szCs w:val="28"/>
        </w:rPr>
        <w:t>.2026</w:t>
      </w:r>
      <w:r w:rsidR="00E5714B">
        <w:rPr>
          <w:rFonts w:eastAsia="Calibri" w:cstheme="minorHAnsi"/>
          <w:szCs w:val="28"/>
        </w:rPr>
        <w:t xml:space="preserve"> r.</w:t>
      </w:r>
    </w:p>
    <w:p w14:paraId="5EB51678" w14:textId="5BA6838A" w:rsidR="000A6696" w:rsidRPr="001E448B" w:rsidRDefault="000A6696" w:rsidP="000A6696">
      <w:pPr>
        <w:jc w:val="center"/>
        <w:rPr>
          <w:szCs w:val="28"/>
        </w:rPr>
      </w:pPr>
      <w:r w:rsidRPr="001E448B">
        <w:rPr>
          <w:szCs w:val="28"/>
        </w:rPr>
        <w:t>Informacja</w:t>
      </w:r>
    </w:p>
    <w:p w14:paraId="642BE471" w14:textId="25219762" w:rsidR="000A6696" w:rsidRPr="001E448B" w:rsidRDefault="000A6696" w:rsidP="00A332D9">
      <w:pPr>
        <w:ind w:firstLine="567"/>
        <w:rPr>
          <w:szCs w:val="28"/>
        </w:rPr>
      </w:pPr>
      <w:r w:rsidRPr="001E448B">
        <w:rPr>
          <w:szCs w:val="28"/>
        </w:rPr>
        <w:lastRenderedPageBreak/>
        <w:t xml:space="preserve">Zgodnie z art. 106 § 3 k.p.a. organ, do którego zwrócono się o zajęcie stanowiska, obowiązany jest przedstawić je niezwłocznie, jednak </w:t>
      </w:r>
      <w:proofErr w:type="spellStart"/>
      <w:r w:rsidR="00B811EF" w:rsidRPr="001E448B">
        <w:rPr>
          <w:szCs w:val="28"/>
        </w:rPr>
        <w:t>niepóźniej</w:t>
      </w:r>
      <w:proofErr w:type="spellEnd"/>
      <w:r w:rsidRPr="001E448B">
        <w:rPr>
          <w:szCs w:val="28"/>
        </w:rPr>
        <w:t xml:space="preserve"> niż w terminie dwóch tygodni od dnia doręczenia mu żądania, chyba że przepis prawa przewiduje inny termin.</w:t>
      </w:r>
    </w:p>
    <w:p w14:paraId="02E79DA5" w14:textId="4609084E" w:rsidR="000A6696" w:rsidRPr="001E448B" w:rsidRDefault="000A6696" w:rsidP="00A332D9">
      <w:pPr>
        <w:ind w:firstLine="567"/>
        <w:rPr>
          <w:szCs w:val="28"/>
        </w:rPr>
      </w:pPr>
      <w:r w:rsidRPr="001E448B">
        <w:rPr>
          <w:szCs w:val="28"/>
        </w:rPr>
        <w:t>W przypadku niezajęcia stanowiska przez organ uzgadniający</w:t>
      </w:r>
      <w:r>
        <w:rPr>
          <w:szCs w:val="28"/>
        </w:rPr>
        <w:t xml:space="preserve"> albo opiniujący</w:t>
      </w:r>
      <w:r w:rsidRPr="001E448B">
        <w:rPr>
          <w:szCs w:val="28"/>
        </w:rPr>
        <w:t>, uzgodnienie</w:t>
      </w:r>
      <w:r>
        <w:rPr>
          <w:szCs w:val="28"/>
        </w:rPr>
        <w:t xml:space="preserve"> albo opinię</w:t>
      </w:r>
      <w:r w:rsidRPr="001E448B">
        <w:rPr>
          <w:szCs w:val="28"/>
        </w:rPr>
        <w:t xml:space="preserve"> uważa się za dokonane, zgodnie z</w:t>
      </w:r>
      <w:r w:rsidR="00BA0D85">
        <w:rPr>
          <w:szCs w:val="28"/>
        </w:rPr>
        <w:t> </w:t>
      </w:r>
      <w:r w:rsidRPr="001E448B">
        <w:rPr>
          <w:szCs w:val="28"/>
        </w:rPr>
        <w:t xml:space="preserve">art. 53 ust. 5 </w:t>
      </w:r>
      <w:proofErr w:type="spellStart"/>
      <w:r w:rsidRPr="001E448B">
        <w:rPr>
          <w:szCs w:val="28"/>
        </w:rPr>
        <w:t>u.p.z.p</w:t>
      </w:r>
      <w:proofErr w:type="spellEnd"/>
      <w:r w:rsidRPr="001E448B">
        <w:rPr>
          <w:szCs w:val="28"/>
        </w:rPr>
        <w:t>.</w:t>
      </w:r>
    </w:p>
    <w:p w14:paraId="343BBA99" w14:textId="569D1879" w:rsidR="00EC6D4F" w:rsidRPr="008F0E0D" w:rsidRDefault="00EC6D4F" w:rsidP="008F0E0D">
      <w:pPr>
        <w:jc w:val="both"/>
        <w:rPr>
          <w:rFonts w:eastAsia="Calibri" w:cstheme="minorHAnsi"/>
          <w:sz w:val="20"/>
          <w:szCs w:val="20"/>
        </w:rPr>
      </w:pPr>
    </w:p>
    <w:sectPr w:rsidR="00EC6D4F" w:rsidRPr="008F0E0D" w:rsidSect="00ED48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72C2CA" w14:textId="77777777" w:rsidR="00155C8A" w:rsidRDefault="00155C8A" w:rsidP="00053E5A">
      <w:pPr>
        <w:spacing w:after="0"/>
      </w:pPr>
      <w:r>
        <w:separator/>
      </w:r>
    </w:p>
  </w:endnote>
  <w:endnote w:type="continuationSeparator" w:id="0">
    <w:p w14:paraId="29F16A7D" w14:textId="77777777" w:rsidR="00155C8A" w:rsidRDefault="00155C8A" w:rsidP="00053E5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Cs w:val="28"/>
      </w:rPr>
    </w:pPr>
    <w:r w:rsidRPr="002E62F5">
      <w:rPr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Cs w:val="28"/>
            </w:rPr>
          </w:sdtEndPr>
          <w:sdtContent>
            <w:r w:rsidRPr="002E62F5">
              <w:rPr>
                <w:szCs w:val="28"/>
              </w:rPr>
              <w:fldChar w:fldCharType="begin"/>
            </w:r>
            <w:r w:rsidRPr="002E62F5">
              <w:rPr>
                <w:szCs w:val="28"/>
              </w:rPr>
              <w:instrText>PAGE</w:instrText>
            </w:r>
            <w:r w:rsidRPr="002E62F5">
              <w:rPr>
                <w:szCs w:val="28"/>
              </w:rPr>
              <w:fldChar w:fldCharType="separate"/>
            </w:r>
            <w:r w:rsidRPr="002E62F5">
              <w:rPr>
                <w:szCs w:val="28"/>
              </w:rPr>
              <w:t>2</w:t>
            </w:r>
            <w:r w:rsidRPr="002E62F5">
              <w:rPr>
                <w:szCs w:val="28"/>
              </w:rPr>
              <w:fldChar w:fldCharType="end"/>
            </w:r>
            <w:r w:rsidRPr="002E62F5">
              <w:rPr>
                <w:szCs w:val="28"/>
              </w:rPr>
              <w:t xml:space="preserve"> z </w:t>
            </w:r>
            <w:r w:rsidRPr="002E62F5">
              <w:rPr>
                <w:szCs w:val="28"/>
              </w:rPr>
              <w:fldChar w:fldCharType="begin"/>
            </w:r>
            <w:r w:rsidRPr="002E62F5">
              <w:rPr>
                <w:szCs w:val="28"/>
              </w:rPr>
              <w:instrText>NUMPAGES</w:instrText>
            </w:r>
            <w:r w:rsidRPr="002E62F5">
              <w:rPr>
                <w:szCs w:val="28"/>
              </w:rPr>
              <w:fldChar w:fldCharType="separate"/>
            </w:r>
            <w:r w:rsidRPr="002E62F5">
              <w:rPr>
                <w:szCs w:val="28"/>
              </w:rPr>
              <w:t>2</w:t>
            </w:r>
            <w:r w:rsidRPr="002E62F5">
              <w:rPr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D53B7A" w14:textId="77777777" w:rsidR="00155C8A" w:rsidRDefault="00155C8A" w:rsidP="00053E5A">
      <w:pPr>
        <w:spacing w:after="0"/>
      </w:pPr>
      <w:r>
        <w:separator/>
      </w:r>
    </w:p>
  </w:footnote>
  <w:footnote w:type="continuationSeparator" w:id="0">
    <w:p w14:paraId="7E961EF7" w14:textId="77777777" w:rsidR="00155C8A" w:rsidRDefault="00155C8A" w:rsidP="00053E5A">
      <w:pPr>
        <w:spacing w:after="0"/>
      </w:pPr>
      <w:r>
        <w:continuationSeparator/>
      </w:r>
    </w:p>
  </w:footnote>
  <w:footnote w:id="1">
    <w:p w14:paraId="57AC4DEF" w14:textId="3A018633" w:rsidR="00934230" w:rsidRPr="00A71EEE" w:rsidRDefault="00934230" w:rsidP="00934230">
      <w:pPr>
        <w:pStyle w:val="Tekstprzypisudolnego"/>
        <w:rPr>
          <w:sz w:val="28"/>
          <w:szCs w:val="28"/>
        </w:rPr>
      </w:pPr>
      <w:r w:rsidRPr="00A71EEE">
        <w:rPr>
          <w:rStyle w:val="Odwoanieprzypisudolnego"/>
          <w:sz w:val="28"/>
          <w:szCs w:val="28"/>
        </w:rPr>
        <w:footnoteRef/>
      </w:r>
      <w:r w:rsidRPr="00A71EEE">
        <w:rPr>
          <w:sz w:val="28"/>
          <w:szCs w:val="28"/>
        </w:rPr>
        <w:t xml:space="preserve"> </w:t>
      </w:r>
      <w:r w:rsidRPr="00A71EEE">
        <w:rPr>
          <w:rFonts w:cstheme="minorHAnsi"/>
          <w:sz w:val="28"/>
          <w:szCs w:val="28"/>
        </w:rPr>
        <w:t>Podstawa prawna: art. 53 ust. 1c w związku z art. 64 ust. 1 ustawy z dnia 27 marca 2003 r. o planowaniu i zagospodarowaniu przestrzennym (</w:t>
      </w:r>
      <w:r w:rsidR="00D70190" w:rsidRPr="00A71EEE">
        <w:rPr>
          <w:sz w:val="28"/>
          <w:szCs w:val="28"/>
        </w:rPr>
        <w:t>Dz. U. z </w:t>
      </w:r>
      <w:r w:rsidR="00A71EEE" w:rsidRPr="00A71EEE">
        <w:rPr>
          <w:rFonts w:cstheme="minorHAnsi"/>
          <w:sz w:val="28"/>
          <w:szCs w:val="28"/>
        </w:rPr>
        <w:t>2026 r. poz. 538</w:t>
      </w:r>
      <w:r w:rsidR="005B00CC">
        <w:rPr>
          <w:rFonts w:cstheme="minorHAnsi"/>
          <w:sz w:val="28"/>
          <w:szCs w:val="28"/>
        </w:rPr>
        <w:t>,</w:t>
      </w:r>
      <w:r w:rsidR="00A71EEE" w:rsidRPr="00A71EEE">
        <w:rPr>
          <w:rFonts w:cstheme="minorHAnsi"/>
          <w:sz w:val="28"/>
          <w:szCs w:val="28"/>
        </w:rPr>
        <w:t> 781</w:t>
      </w:r>
      <w:r w:rsidR="005B00CC">
        <w:rPr>
          <w:rFonts w:cstheme="minorHAnsi"/>
          <w:sz w:val="28"/>
          <w:szCs w:val="28"/>
        </w:rPr>
        <w:t xml:space="preserve"> i 912</w:t>
      </w:r>
      <w:r w:rsidRPr="00A71EEE">
        <w:rPr>
          <w:rFonts w:cstheme="minorHAnsi"/>
          <w:sz w:val="28"/>
          <w:szCs w:val="28"/>
        </w:rPr>
        <w:t>)</w:t>
      </w:r>
      <w:r w:rsidR="00D70190" w:rsidRPr="00A71EEE">
        <w:rPr>
          <w:rFonts w:cstheme="minorHAnsi"/>
          <w:sz w:val="28"/>
          <w:szCs w:val="28"/>
        </w:rPr>
        <w:t xml:space="preserve">, zwanej dalej </w:t>
      </w:r>
      <w:proofErr w:type="spellStart"/>
      <w:r w:rsidR="00D70190" w:rsidRPr="00A71EEE">
        <w:rPr>
          <w:rFonts w:cstheme="minorHAnsi"/>
          <w:sz w:val="28"/>
          <w:szCs w:val="28"/>
        </w:rPr>
        <w:t>u.p.z.p</w:t>
      </w:r>
      <w:proofErr w:type="spellEnd"/>
      <w:r w:rsidR="00D70190" w:rsidRPr="00A71EEE">
        <w:rPr>
          <w:rFonts w:cstheme="minorHAnsi"/>
          <w:sz w:val="28"/>
          <w:szCs w:val="2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120AD"/>
    <w:multiLevelType w:val="hybridMultilevel"/>
    <w:tmpl w:val="F5625C6E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1633DC"/>
    <w:multiLevelType w:val="hybridMultilevel"/>
    <w:tmpl w:val="1D5808E2"/>
    <w:lvl w:ilvl="0" w:tplc="259050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70E2A16"/>
    <w:multiLevelType w:val="hybridMultilevel"/>
    <w:tmpl w:val="FB34C70E"/>
    <w:lvl w:ilvl="0" w:tplc="FFFFFFFF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A846E0"/>
    <w:multiLevelType w:val="hybridMultilevel"/>
    <w:tmpl w:val="3D4E3C0A"/>
    <w:lvl w:ilvl="0" w:tplc="FFFFFFFF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b w:val="0"/>
        <w:bCs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E51AA5"/>
    <w:multiLevelType w:val="hybridMultilevel"/>
    <w:tmpl w:val="0D9205CE"/>
    <w:lvl w:ilvl="0" w:tplc="FFFFFFFF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711387"/>
    <w:multiLevelType w:val="hybridMultilevel"/>
    <w:tmpl w:val="EFDC527E"/>
    <w:lvl w:ilvl="0" w:tplc="A5565D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AC0DCE"/>
    <w:multiLevelType w:val="hybridMultilevel"/>
    <w:tmpl w:val="E1726054"/>
    <w:lvl w:ilvl="0" w:tplc="FFFFFFFF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10"/>
  </w:num>
  <w:num w:numId="2" w16cid:durableId="239680716">
    <w:abstractNumId w:val="1"/>
  </w:num>
  <w:num w:numId="3" w16cid:durableId="590742254">
    <w:abstractNumId w:val="4"/>
  </w:num>
  <w:num w:numId="4" w16cid:durableId="978650360">
    <w:abstractNumId w:val="8"/>
  </w:num>
  <w:num w:numId="5" w16cid:durableId="422339757">
    <w:abstractNumId w:val="2"/>
  </w:num>
  <w:num w:numId="6" w16cid:durableId="1327434785">
    <w:abstractNumId w:val="5"/>
  </w:num>
  <w:num w:numId="7" w16cid:durableId="1360469420">
    <w:abstractNumId w:val="3"/>
  </w:num>
  <w:num w:numId="8" w16cid:durableId="67857768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14363294">
    <w:abstractNumId w:val="6"/>
  </w:num>
  <w:num w:numId="10" w16cid:durableId="1309555221">
    <w:abstractNumId w:val="9"/>
  </w:num>
  <w:num w:numId="11" w16cid:durableId="197598998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42AB2"/>
    <w:rsid w:val="00052686"/>
    <w:rsid w:val="00053E5A"/>
    <w:rsid w:val="000609CE"/>
    <w:rsid w:val="00062BFD"/>
    <w:rsid w:val="00070C59"/>
    <w:rsid w:val="00096CEA"/>
    <w:rsid w:val="000A055D"/>
    <w:rsid w:val="000A6696"/>
    <w:rsid w:val="000A72CD"/>
    <w:rsid w:val="000B3982"/>
    <w:rsid w:val="000D6CEE"/>
    <w:rsid w:val="000E18DC"/>
    <w:rsid w:val="000E5FC6"/>
    <w:rsid w:val="00100CE4"/>
    <w:rsid w:val="00114047"/>
    <w:rsid w:val="00117823"/>
    <w:rsid w:val="00133068"/>
    <w:rsid w:val="00153DCC"/>
    <w:rsid w:val="00155C8A"/>
    <w:rsid w:val="00181A6F"/>
    <w:rsid w:val="001A1B1C"/>
    <w:rsid w:val="001B7431"/>
    <w:rsid w:val="001B7825"/>
    <w:rsid w:val="001C396E"/>
    <w:rsid w:val="001C3FE8"/>
    <w:rsid w:val="001C6CA0"/>
    <w:rsid w:val="0021322D"/>
    <w:rsid w:val="00250690"/>
    <w:rsid w:val="00267B6E"/>
    <w:rsid w:val="00286206"/>
    <w:rsid w:val="002B37EF"/>
    <w:rsid w:val="002B3949"/>
    <w:rsid w:val="002B5FCE"/>
    <w:rsid w:val="002C3AE8"/>
    <w:rsid w:val="002E62F5"/>
    <w:rsid w:val="002F4746"/>
    <w:rsid w:val="00321C17"/>
    <w:rsid w:val="00322A2A"/>
    <w:rsid w:val="00340D4C"/>
    <w:rsid w:val="00351A5D"/>
    <w:rsid w:val="00361824"/>
    <w:rsid w:val="00361C2F"/>
    <w:rsid w:val="0037130C"/>
    <w:rsid w:val="00392595"/>
    <w:rsid w:val="00393F7D"/>
    <w:rsid w:val="003A7631"/>
    <w:rsid w:val="003B39DE"/>
    <w:rsid w:val="003D719D"/>
    <w:rsid w:val="003F2669"/>
    <w:rsid w:val="00403140"/>
    <w:rsid w:val="00413992"/>
    <w:rsid w:val="00414127"/>
    <w:rsid w:val="00417ADE"/>
    <w:rsid w:val="00420DB2"/>
    <w:rsid w:val="004519AC"/>
    <w:rsid w:val="0048459B"/>
    <w:rsid w:val="004857C5"/>
    <w:rsid w:val="004923FA"/>
    <w:rsid w:val="004A669E"/>
    <w:rsid w:val="004B1476"/>
    <w:rsid w:val="004B779B"/>
    <w:rsid w:val="004C267D"/>
    <w:rsid w:val="004C2800"/>
    <w:rsid w:val="004C4221"/>
    <w:rsid w:val="004D36DD"/>
    <w:rsid w:val="004D6B2B"/>
    <w:rsid w:val="004F5C3C"/>
    <w:rsid w:val="005144C8"/>
    <w:rsid w:val="0051708A"/>
    <w:rsid w:val="00525346"/>
    <w:rsid w:val="00534F27"/>
    <w:rsid w:val="00540050"/>
    <w:rsid w:val="00546138"/>
    <w:rsid w:val="00556F62"/>
    <w:rsid w:val="00567910"/>
    <w:rsid w:val="005811F1"/>
    <w:rsid w:val="0058146E"/>
    <w:rsid w:val="005B00CC"/>
    <w:rsid w:val="005D00F3"/>
    <w:rsid w:val="005E57A4"/>
    <w:rsid w:val="005E5887"/>
    <w:rsid w:val="005F048F"/>
    <w:rsid w:val="005F23DE"/>
    <w:rsid w:val="005F3827"/>
    <w:rsid w:val="00613E9B"/>
    <w:rsid w:val="00621596"/>
    <w:rsid w:val="00631CD5"/>
    <w:rsid w:val="0064236B"/>
    <w:rsid w:val="00674472"/>
    <w:rsid w:val="006A2EB4"/>
    <w:rsid w:val="006A6F3E"/>
    <w:rsid w:val="006E23B5"/>
    <w:rsid w:val="006E33D1"/>
    <w:rsid w:val="00703376"/>
    <w:rsid w:val="007159FB"/>
    <w:rsid w:val="00726373"/>
    <w:rsid w:val="007362FC"/>
    <w:rsid w:val="00744BF4"/>
    <w:rsid w:val="00744DF3"/>
    <w:rsid w:val="007563BF"/>
    <w:rsid w:val="0077369E"/>
    <w:rsid w:val="007A09CF"/>
    <w:rsid w:val="007A7308"/>
    <w:rsid w:val="007A7766"/>
    <w:rsid w:val="007B17EB"/>
    <w:rsid w:val="007C0133"/>
    <w:rsid w:val="007C0AB6"/>
    <w:rsid w:val="007C128A"/>
    <w:rsid w:val="007C42D1"/>
    <w:rsid w:val="007C6800"/>
    <w:rsid w:val="007D7B59"/>
    <w:rsid w:val="007F1A7F"/>
    <w:rsid w:val="00804187"/>
    <w:rsid w:val="00811348"/>
    <w:rsid w:val="0081559F"/>
    <w:rsid w:val="00816EEC"/>
    <w:rsid w:val="00824768"/>
    <w:rsid w:val="008573F5"/>
    <w:rsid w:val="00864A14"/>
    <w:rsid w:val="0087179C"/>
    <w:rsid w:val="00876211"/>
    <w:rsid w:val="00886E45"/>
    <w:rsid w:val="008B0BDB"/>
    <w:rsid w:val="008D0DA9"/>
    <w:rsid w:val="008F0E0D"/>
    <w:rsid w:val="00902027"/>
    <w:rsid w:val="00905C49"/>
    <w:rsid w:val="00914133"/>
    <w:rsid w:val="00917C21"/>
    <w:rsid w:val="00923B5B"/>
    <w:rsid w:val="00927B78"/>
    <w:rsid w:val="00934230"/>
    <w:rsid w:val="00945706"/>
    <w:rsid w:val="0096051E"/>
    <w:rsid w:val="00960B4A"/>
    <w:rsid w:val="009614DC"/>
    <w:rsid w:val="00966E35"/>
    <w:rsid w:val="0099364C"/>
    <w:rsid w:val="009B506A"/>
    <w:rsid w:val="009C2FDF"/>
    <w:rsid w:val="00A24647"/>
    <w:rsid w:val="00A332D9"/>
    <w:rsid w:val="00A5187D"/>
    <w:rsid w:val="00A71EEE"/>
    <w:rsid w:val="00A76170"/>
    <w:rsid w:val="00A76857"/>
    <w:rsid w:val="00A77B0B"/>
    <w:rsid w:val="00A84928"/>
    <w:rsid w:val="00A866E6"/>
    <w:rsid w:val="00A977BD"/>
    <w:rsid w:val="00AC161D"/>
    <w:rsid w:val="00AC48B5"/>
    <w:rsid w:val="00AE104B"/>
    <w:rsid w:val="00AF189D"/>
    <w:rsid w:val="00AF62FB"/>
    <w:rsid w:val="00AF6761"/>
    <w:rsid w:val="00B00440"/>
    <w:rsid w:val="00B15B2E"/>
    <w:rsid w:val="00B16EAA"/>
    <w:rsid w:val="00B2252F"/>
    <w:rsid w:val="00B713C5"/>
    <w:rsid w:val="00B81160"/>
    <w:rsid w:val="00B811EF"/>
    <w:rsid w:val="00B82124"/>
    <w:rsid w:val="00B8489D"/>
    <w:rsid w:val="00B91287"/>
    <w:rsid w:val="00B95B1E"/>
    <w:rsid w:val="00BA0D85"/>
    <w:rsid w:val="00BA2D41"/>
    <w:rsid w:val="00BB7498"/>
    <w:rsid w:val="00BD2D28"/>
    <w:rsid w:val="00BD3150"/>
    <w:rsid w:val="00C0542A"/>
    <w:rsid w:val="00C17872"/>
    <w:rsid w:val="00C20EFF"/>
    <w:rsid w:val="00C245E0"/>
    <w:rsid w:val="00C77B4C"/>
    <w:rsid w:val="00CC692D"/>
    <w:rsid w:val="00CD5F77"/>
    <w:rsid w:val="00CE5129"/>
    <w:rsid w:val="00D21019"/>
    <w:rsid w:val="00D21AAD"/>
    <w:rsid w:val="00D22CF4"/>
    <w:rsid w:val="00D27297"/>
    <w:rsid w:val="00D3652A"/>
    <w:rsid w:val="00D3741A"/>
    <w:rsid w:val="00D55818"/>
    <w:rsid w:val="00D5644A"/>
    <w:rsid w:val="00D57694"/>
    <w:rsid w:val="00D70190"/>
    <w:rsid w:val="00D8404E"/>
    <w:rsid w:val="00D9141F"/>
    <w:rsid w:val="00DB7013"/>
    <w:rsid w:val="00DB78C9"/>
    <w:rsid w:val="00DE72C2"/>
    <w:rsid w:val="00E12D70"/>
    <w:rsid w:val="00E34C2B"/>
    <w:rsid w:val="00E42770"/>
    <w:rsid w:val="00E55427"/>
    <w:rsid w:val="00E5714B"/>
    <w:rsid w:val="00E72AF6"/>
    <w:rsid w:val="00E73F34"/>
    <w:rsid w:val="00E74034"/>
    <w:rsid w:val="00E75F3A"/>
    <w:rsid w:val="00E835F1"/>
    <w:rsid w:val="00E96AAF"/>
    <w:rsid w:val="00EA2C60"/>
    <w:rsid w:val="00EC6D4F"/>
    <w:rsid w:val="00ED4662"/>
    <w:rsid w:val="00ED48F7"/>
    <w:rsid w:val="00EE1943"/>
    <w:rsid w:val="00F021E2"/>
    <w:rsid w:val="00F04BF4"/>
    <w:rsid w:val="00F23DF7"/>
    <w:rsid w:val="00F567E0"/>
    <w:rsid w:val="00F652E9"/>
    <w:rsid w:val="00F71821"/>
    <w:rsid w:val="00F73F5D"/>
    <w:rsid w:val="00F824E4"/>
    <w:rsid w:val="00F85789"/>
    <w:rsid w:val="00FA1A51"/>
    <w:rsid w:val="00FA43DB"/>
    <w:rsid w:val="00FC234F"/>
    <w:rsid w:val="00FD4758"/>
    <w:rsid w:val="00FE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2800"/>
    <w:pPr>
      <w:spacing w:after="120" w:line="240" w:lineRule="auto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266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Zadrożna</cp:lastModifiedBy>
  <cp:revision>2</cp:revision>
  <cp:lastPrinted>2020-02-11T13:09:00Z</cp:lastPrinted>
  <dcterms:created xsi:type="dcterms:W3CDTF">2026-09-11T11:51:00Z</dcterms:created>
  <dcterms:modified xsi:type="dcterms:W3CDTF">2026-09-11T11:51:00Z</dcterms:modified>
</cp:coreProperties>
</file>