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2" w:rsidRDefault="00700452" w:rsidP="00700452">
      <w:pPr>
        <w:pStyle w:val="Tekstpodstawowy"/>
        <w:tabs>
          <w:tab w:val="left" w:pos="8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Załącznik:</w:t>
      </w:r>
    </w:p>
    <w:p w:rsidR="00700452" w:rsidRDefault="00700452" w:rsidP="00700452">
      <w:pPr>
        <w:pStyle w:val="Tekstpodstawowy"/>
        <w:tabs>
          <w:tab w:val="left" w:pos="8680"/>
        </w:tabs>
        <w:jc w:val="center"/>
        <w:rPr>
          <w:sz w:val="28"/>
          <w:szCs w:val="28"/>
        </w:rPr>
      </w:pPr>
    </w:p>
    <w:p w:rsidR="00700452" w:rsidRPr="009A0F00" w:rsidRDefault="00700452" w:rsidP="00700452">
      <w:pPr>
        <w:pStyle w:val="Tekstpodstawowy"/>
        <w:tabs>
          <w:tab w:val="left" w:pos="8680"/>
        </w:tabs>
        <w:jc w:val="center"/>
        <w:rPr>
          <w:sz w:val="28"/>
          <w:szCs w:val="28"/>
        </w:rPr>
      </w:pPr>
      <w:bookmarkStart w:id="0" w:name="_GoBack"/>
      <w:bookmarkEnd w:id="0"/>
      <w:r w:rsidRPr="009A0F00">
        <w:rPr>
          <w:sz w:val="28"/>
          <w:szCs w:val="28"/>
        </w:rPr>
        <w:t xml:space="preserve">Wykaz </w:t>
      </w:r>
      <w:r>
        <w:rPr>
          <w:sz w:val="28"/>
          <w:szCs w:val="28"/>
        </w:rPr>
        <w:t>p</w:t>
      </w:r>
      <w:r w:rsidRPr="009A0F00">
        <w:rPr>
          <w:sz w:val="28"/>
          <w:szCs w:val="28"/>
        </w:rPr>
        <w:t>rzedsiębiorców prowadzących działalność w zakresie opróżniania zbiorników bezodpływowych</w:t>
      </w:r>
      <w:r>
        <w:rPr>
          <w:sz w:val="28"/>
          <w:szCs w:val="28"/>
        </w:rPr>
        <w:t xml:space="preserve">, przydomowych oczyszczalni ścieków </w:t>
      </w:r>
      <w:r w:rsidRPr="009A0F00">
        <w:rPr>
          <w:sz w:val="28"/>
          <w:szCs w:val="28"/>
        </w:rPr>
        <w:t>i tr</w:t>
      </w:r>
      <w:r>
        <w:rPr>
          <w:sz w:val="28"/>
          <w:szCs w:val="28"/>
        </w:rPr>
        <w:t xml:space="preserve">ansportu nieczystości ciekłych </w:t>
      </w:r>
      <w:r w:rsidRPr="009A0F00">
        <w:rPr>
          <w:sz w:val="28"/>
          <w:szCs w:val="28"/>
        </w:rPr>
        <w:t>na terenie gminy Śrem</w:t>
      </w:r>
    </w:p>
    <w:p w:rsidR="00700452" w:rsidRDefault="00700452" w:rsidP="00700452">
      <w:pPr>
        <w:pStyle w:val="Tekstpodstawowy"/>
        <w:tabs>
          <w:tab w:val="left" w:pos="86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115"/>
        <w:gridCol w:w="2326"/>
        <w:gridCol w:w="4113"/>
        <w:gridCol w:w="2843"/>
      </w:tblGrid>
      <w:tr w:rsidR="00700452" w:rsidTr="008A5A57">
        <w:tc>
          <w:tcPr>
            <w:tcW w:w="0" w:type="auto"/>
          </w:tcPr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</w:p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0" w:type="auto"/>
            <w:vAlign w:val="center"/>
          </w:tcPr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0" w:type="auto"/>
            <w:vAlign w:val="center"/>
          </w:tcPr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0" w:type="auto"/>
            <w:vAlign w:val="center"/>
          </w:tcPr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</w:p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DECYZJI</w:t>
            </w:r>
          </w:p>
          <w:p w:rsidR="00700452" w:rsidRDefault="00700452" w:rsidP="008A5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0452" w:rsidRPr="0068020E" w:rsidTr="008A5A57">
        <w:trPr>
          <w:trHeight w:val="1516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1</w:t>
            </w: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Przedsiębiorstwo Usług Komunalnych ERGLOB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Mirosława Stasińska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REGON: 411539258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Marianowo 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63 – 100 Śrem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tel. 0612812218 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opróżnianie zbiorników bezodpływowych </w:t>
            </w:r>
            <w:r w:rsidRPr="0068020E">
              <w:rPr>
                <w:sz w:val="24"/>
                <w:szCs w:val="24"/>
              </w:rPr>
              <w:br/>
              <w:t>i transport nieczystości ciekłych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bCs/>
                <w:sz w:val="24"/>
                <w:szCs w:val="24"/>
              </w:rPr>
              <w:t>PRK.GK.7050-24/09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1.04.2009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31.03.2019</w:t>
            </w:r>
          </w:p>
        </w:tc>
      </w:tr>
      <w:tr w:rsidR="00700452" w:rsidRPr="0068020E" w:rsidTr="008A5A57"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Przedsiębiorstwo Usługowo-Transportowe „JARGOS”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Jarosław Wojtysiak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REGON: 630201955</w:t>
            </w:r>
          </w:p>
          <w:p w:rsidR="00700452" w:rsidRPr="00D278E7" w:rsidRDefault="00700452" w:rsidP="008A5A57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D278E7">
                <w:rPr>
                  <w:rStyle w:val="Hipercze"/>
                  <w:b/>
                  <w:sz w:val="24"/>
                  <w:szCs w:val="24"/>
                </w:rPr>
                <w:t>jarekjargos@wp.pl</w:t>
              </w:r>
            </w:hyperlink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Jeziory Wielkie 23/1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63 – 020 ZANIEMYŚL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tel. 0612832798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</w:t>
            </w:r>
            <w:r w:rsidRPr="0068020E">
              <w:rPr>
                <w:sz w:val="24"/>
                <w:szCs w:val="24"/>
              </w:rPr>
              <w:br/>
              <w:t>i transport nieczystości ciekłych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bCs/>
                <w:sz w:val="24"/>
                <w:szCs w:val="24"/>
              </w:rPr>
            </w:pPr>
            <w:r w:rsidRPr="0068020E">
              <w:rPr>
                <w:bCs/>
                <w:sz w:val="24"/>
                <w:szCs w:val="24"/>
              </w:rPr>
              <w:t>PRKGO.7033.3.2014.CRO</w:t>
            </w:r>
          </w:p>
          <w:p w:rsidR="00700452" w:rsidRPr="0068020E" w:rsidRDefault="00700452" w:rsidP="008A5A57">
            <w:pPr>
              <w:jc w:val="center"/>
              <w:rPr>
                <w:bCs/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bCs/>
                <w:sz w:val="24"/>
                <w:szCs w:val="24"/>
              </w:rPr>
            </w:pPr>
            <w:r w:rsidRPr="0068020E">
              <w:rPr>
                <w:bCs/>
                <w:sz w:val="24"/>
                <w:szCs w:val="24"/>
              </w:rPr>
              <w:t>23.04.2014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bCs/>
                <w:sz w:val="24"/>
                <w:szCs w:val="24"/>
              </w:rPr>
              <w:t xml:space="preserve"> 20.05.2024</w:t>
            </w:r>
          </w:p>
        </w:tc>
      </w:tr>
      <w:tr w:rsidR="00700452" w:rsidRPr="0068020E" w:rsidTr="008A5A57">
        <w:trPr>
          <w:trHeight w:val="1218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Przedsiębiorstwo Gospodarki Komunalnej w Śremie Sp. z o.o.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REGON: 630701338</w:t>
            </w:r>
          </w:p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ul. Parkowa 6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63 – 100 Śrem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tel. 061 2830511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PRK.GK.7050-6/08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24.01.2008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 23.01.2018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</w:tr>
      <w:tr w:rsidR="00700452" w:rsidRPr="0068020E" w:rsidTr="008A5A57">
        <w:trPr>
          <w:trHeight w:val="278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4</w:t>
            </w: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STARLECH Leszek Stępa REGON 411155279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Kiełczynek 70 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63-130 Książ Wlkp.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tel. 061 2822505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PRK.GK7050-5/09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15.01.2009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14.01.2019</w:t>
            </w:r>
          </w:p>
        </w:tc>
      </w:tr>
      <w:tr w:rsidR="00700452" w:rsidRPr="0068020E" w:rsidTr="008A5A57">
        <w:trPr>
          <w:trHeight w:val="1218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452" w:rsidRPr="006855D9" w:rsidRDefault="00700452" w:rsidP="008A5A57">
            <w:pPr>
              <w:jc w:val="center"/>
              <w:rPr>
                <w:sz w:val="24"/>
                <w:szCs w:val="24"/>
              </w:rPr>
            </w:pPr>
            <w:r w:rsidRPr="006855D9">
              <w:rPr>
                <w:sz w:val="24"/>
                <w:szCs w:val="24"/>
              </w:rPr>
              <w:t>Przedsiębiorstwo Spedycyjno-Transportowe LEBARTO” Leon Kaczmarek</w:t>
            </w:r>
          </w:p>
          <w:p w:rsidR="00700452" w:rsidRPr="006855D9" w:rsidRDefault="00700452" w:rsidP="008A5A57">
            <w:pPr>
              <w:jc w:val="center"/>
              <w:rPr>
                <w:sz w:val="24"/>
                <w:szCs w:val="24"/>
              </w:rPr>
            </w:pPr>
            <w:r w:rsidRPr="006855D9">
              <w:rPr>
                <w:sz w:val="24"/>
                <w:szCs w:val="24"/>
              </w:rPr>
              <w:t>REGON 632008848</w:t>
            </w:r>
          </w:p>
          <w:p w:rsidR="00700452" w:rsidRPr="0068020E" w:rsidRDefault="00700452" w:rsidP="008A5A57">
            <w:pPr>
              <w:jc w:val="center"/>
              <w:rPr>
                <w:b/>
              </w:rPr>
            </w:pPr>
            <w:hyperlink r:id="rId8" w:history="1">
              <w:r w:rsidRPr="006855D9">
                <w:rPr>
                  <w:rStyle w:val="Hipercze"/>
                  <w:sz w:val="24"/>
                  <w:szCs w:val="24"/>
                </w:rPr>
                <w:t>biuro@lebarto.pl</w:t>
              </w:r>
            </w:hyperlink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proofErr w:type="spellStart"/>
            <w:r w:rsidRPr="0068020E">
              <w:rPr>
                <w:sz w:val="24"/>
                <w:szCs w:val="24"/>
              </w:rPr>
              <w:t>Pysząca</w:t>
            </w:r>
            <w:proofErr w:type="spellEnd"/>
            <w:r w:rsidRPr="0068020E">
              <w:rPr>
                <w:sz w:val="24"/>
                <w:szCs w:val="24"/>
              </w:rPr>
              <w:t xml:space="preserve"> ul. Sadowa 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63-100 Śrem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proofErr w:type="spellStart"/>
            <w:r w:rsidRPr="0068020E">
              <w:rPr>
                <w:sz w:val="24"/>
                <w:szCs w:val="24"/>
              </w:rPr>
              <w:t>tel</w:t>
            </w:r>
            <w:proofErr w:type="spellEnd"/>
            <w:r w:rsidRPr="0068020E">
              <w:rPr>
                <w:sz w:val="24"/>
                <w:szCs w:val="24"/>
              </w:rPr>
              <w:t xml:space="preserve">  061 2834002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PRK.GK.7050-35/08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02.12.2008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01.12.2018</w:t>
            </w:r>
          </w:p>
        </w:tc>
      </w:tr>
      <w:tr w:rsidR="00700452" w:rsidRPr="0068020E" w:rsidTr="008A5A57">
        <w:trPr>
          <w:trHeight w:val="1218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452" w:rsidRPr="00D278E7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WC SERWIS SP. Z O.O.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D278E7">
              <w:rPr>
                <w:sz w:val="24"/>
                <w:szCs w:val="24"/>
              </w:rPr>
              <w:t>SPÓŁKA KOMANDYTOWA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Szybowa 2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41-808 Zabrze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PRKGO.7033.4.2013.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26.02.2013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27.02.2023</w:t>
            </w:r>
          </w:p>
        </w:tc>
      </w:tr>
      <w:tr w:rsidR="00700452" w:rsidRPr="0068020E" w:rsidTr="008A5A57">
        <w:trPr>
          <w:trHeight w:val="1156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„RONITEX” P.T.H.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Ewa Sommerfeld, </w:t>
            </w:r>
            <w:r w:rsidRPr="0068020E">
              <w:rPr>
                <w:sz w:val="24"/>
                <w:szCs w:val="24"/>
              </w:rPr>
              <w:br/>
              <w:t>NIP 782-174-52-94,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ul. Rubinowa 3, 61-680 POZNAŃ,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PRKGO.7033.7.2013.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3.12.2013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5.12.2023</w:t>
            </w:r>
          </w:p>
        </w:tc>
      </w:tr>
      <w:tr w:rsidR="00700452" w:rsidRPr="0068020E" w:rsidTr="008A5A57">
        <w:trPr>
          <w:trHeight w:val="1156"/>
        </w:trPr>
        <w:tc>
          <w:tcPr>
            <w:tcW w:w="0" w:type="auto"/>
            <w:vAlign w:val="center"/>
          </w:tcPr>
          <w:p w:rsidR="00700452" w:rsidRPr="00493762" w:rsidRDefault="00700452" w:rsidP="008A5A57">
            <w:pPr>
              <w:jc w:val="center"/>
              <w:rPr>
                <w:sz w:val="24"/>
                <w:szCs w:val="24"/>
              </w:rPr>
            </w:pPr>
            <w:r w:rsidRPr="0049376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 xml:space="preserve">TOI </w:t>
            </w:r>
            <w:proofErr w:type="spellStart"/>
            <w:r w:rsidRPr="0068020E">
              <w:rPr>
                <w:sz w:val="24"/>
                <w:szCs w:val="24"/>
              </w:rPr>
              <w:t>TOI</w:t>
            </w:r>
            <w:proofErr w:type="spellEnd"/>
            <w:r w:rsidRPr="0068020E">
              <w:rPr>
                <w:sz w:val="24"/>
                <w:szCs w:val="24"/>
              </w:rPr>
              <w:t xml:space="preserve">  Polska  </w:t>
            </w:r>
            <w:proofErr w:type="spellStart"/>
            <w:r w:rsidRPr="0068020E">
              <w:rPr>
                <w:sz w:val="24"/>
                <w:szCs w:val="24"/>
              </w:rPr>
              <w:t>Sp.z</w:t>
            </w:r>
            <w:proofErr w:type="spellEnd"/>
            <w:r w:rsidRPr="0068020E">
              <w:rPr>
                <w:sz w:val="24"/>
                <w:szCs w:val="24"/>
              </w:rPr>
              <w:t xml:space="preserve"> o.o.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REGON: 010336146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NIP 118-00-42-784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ul. Płochocińska 29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03 – 044 Warszawa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Tel. 22 614 59 79</w:t>
            </w: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opróżnianie zbiorników bezodpływowych          i transport nieczystości ciekłych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PRKGO.7033.4.2016.CRO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22.08.2016</w:t>
            </w:r>
          </w:p>
          <w:p w:rsidR="00700452" w:rsidRPr="0068020E" w:rsidRDefault="00700452" w:rsidP="008A5A57">
            <w:pPr>
              <w:jc w:val="center"/>
              <w:rPr>
                <w:sz w:val="24"/>
                <w:szCs w:val="24"/>
              </w:rPr>
            </w:pPr>
            <w:r w:rsidRPr="0068020E">
              <w:rPr>
                <w:sz w:val="24"/>
                <w:szCs w:val="24"/>
              </w:rPr>
              <w:t>21.08.2026</w:t>
            </w:r>
          </w:p>
        </w:tc>
      </w:tr>
    </w:tbl>
    <w:p w:rsidR="00700452" w:rsidRPr="0068020E" w:rsidRDefault="00700452" w:rsidP="00700452">
      <w:pPr>
        <w:rPr>
          <w:sz w:val="24"/>
          <w:szCs w:val="24"/>
        </w:rPr>
      </w:pPr>
    </w:p>
    <w:p w:rsidR="00700452" w:rsidRDefault="00700452" w:rsidP="00700452"/>
    <w:p w:rsidR="006F7A1F" w:rsidRDefault="006F7A1F"/>
    <w:sectPr w:rsidR="006F7A1F" w:rsidSect="00493762">
      <w:footerReference w:type="default" r:id="rId9"/>
      <w:pgSz w:w="16838" w:h="11906" w:orient="landscape" w:code="9"/>
      <w:pgMar w:top="1701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6B" w:rsidRDefault="007F5A6B" w:rsidP="00700452">
      <w:r>
        <w:separator/>
      </w:r>
    </w:p>
  </w:endnote>
  <w:endnote w:type="continuationSeparator" w:id="0">
    <w:p w:rsidR="007F5A6B" w:rsidRDefault="007F5A6B" w:rsidP="0070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17388"/>
      <w:docPartObj>
        <w:docPartGallery w:val="Page Numbers (Bottom of Page)"/>
        <w:docPartUnique/>
      </w:docPartObj>
    </w:sdtPr>
    <w:sdtContent>
      <w:p w:rsidR="00700452" w:rsidRDefault="007004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0452" w:rsidRDefault="00700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6B" w:rsidRDefault="007F5A6B" w:rsidP="00700452">
      <w:r>
        <w:separator/>
      </w:r>
    </w:p>
  </w:footnote>
  <w:footnote w:type="continuationSeparator" w:id="0">
    <w:p w:rsidR="007F5A6B" w:rsidRDefault="007F5A6B" w:rsidP="0070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8"/>
    <w:rsid w:val="001F1AE8"/>
    <w:rsid w:val="006F7A1F"/>
    <w:rsid w:val="00700452"/>
    <w:rsid w:val="007F5A6B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52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452"/>
    <w:rPr>
      <w:b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00452"/>
    <w:rPr>
      <w:rFonts w:eastAsia="Times New Roman" w:cs="Times New Roman"/>
      <w:b/>
      <w:sz w:val="36"/>
      <w:szCs w:val="32"/>
      <w:lang w:eastAsia="pl-PL"/>
    </w:rPr>
  </w:style>
  <w:style w:type="character" w:styleId="Hipercze">
    <w:name w:val="Hyperlink"/>
    <w:rsid w:val="007004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0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52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452"/>
    <w:rPr>
      <w:rFonts w:eastAsia="Times New Roman"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52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452"/>
    <w:rPr>
      <w:b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00452"/>
    <w:rPr>
      <w:rFonts w:eastAsia="Times New Roman" w:cs="Times New Roman"/>
      <w:b/>
      <w:sz w:val="36"/>
      <w:szCs w:val="32"/>
      <w:lang w:eastAsia="pl-PL"/>
    </w:rPr>
  </w:style>
  <w:style w:type="character" w:styleId="Hipercze">
    <w:name w:val="Hyperlink"/>
    <w:rsid w:val="007004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0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52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452"/>
    <w:rPr>
      <w:rFonts w:eastAsia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ebar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ekjargos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2</cp:revision>
  <dcterms:created xsi:type="dcterms:W3CDTF">2017-02-10T06:31:00Z</dcterms:created>
  <dcterms:modified xsi:type="dcterms:W3CDTF">2017-02-10T06:32:00Z</dcterms:modified>
</cp:coreProperties>
</file>