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55" w:rsidRDefault="00966455" w:rsidP="00D14E66">
      <w:pPr>
        <w:jc w:val="both"/>
        <w:rPr>
          <w:sz w:val="24"/>
        </w:rPr>
      </w:pPr>
      <w:r w:rsidRPr="00834054">
        <w:rPr>
          <w:szCs w:val="28"/>
        </w:rPr>
        <w:t>Załącznik</w:t>
      </w:r>
      <w:r w:rsidRPr="00D14E66">
        <w:rPr>
          <w:sz w:val="24"/>
        </w:rPr>
        <w:t xml:space="preserve"> nr 4 do SIWZ.</w:t>
      </w:r>
    </w:p>
    <w:p w:rsidR="00966455" w:rsidRPr="00E62A6C" w:rsidRDefault="00966455" w:rsidP="00D14E66">
      <w:pPr>
        <w:jc w:val="both"/>
        <w:rPr>
          <w:szCs w:val="28"/>
        </w:rPr>
      </w:pPr>
      <w:r w:rsidRPr="00E62A6C">
        <w:rPr>
          <w:szCs w:val="28"/>
        </w:rPr>
        <w:t>Nr sprawy IF.341-2/10</w:t>
      </w:r>
    </w:p>
    <w:p w:rsidR="00966455" w:rsidRDefault="00966455" w:rsidP="00BE4F02">
      <w:pPr>
        <w:jc w:val="both"/>
        <w:rPr>
          <w:sz w:val="24"/>
        </w:rPr>
      </w:pPr>
    </w:p>
    <w:p w:rsidR="00966455" w:rsidRDefault="00966455" w:rsidP="00BE4F02">
      <w:pPr>
        <w:jc w:val="both"/>
        <w:rPr>
          <w:sz w:val="24"/>
        </w:rPr>
      </w:pPr>
    </w:p>
    <w:p w:rsidR="00966455" w:rsidRDefault="00966455" w:rsidP="00BE4F02">
      <w:pPr>
        <w:jc w:val="both"/>
        <w:rPr>
          <w:sz w:val="24"/>
        </w:rPr>
      </w:pPr>
    </w:p>
    <w:p w:rsidR="00966455" w:rsidRPr="00C43A99" w:rsidRDefault="00966455" w:rsidP="00BE4F02">
      <w:pPr>
        <w:jc w:val="both"/>
        <w:rPr>
          <w:b/>
          <w:szCs w:val="28"/>
        </w:rPr>
      </w:pPr>
      <w:r w:rsidRPr="00C43A99">
        <w:rPr>
          <w:b/>
          <w:szCs w:val="28"/>
        </w:rPr>
        <w:t xml:space="preserve">Szczegółowy zakres przedmiotu zamówienia : </w:t>
      </w:r>
    </w:p>
    <w:p w:rsidR="00966455" w:rsidRPr="00235344" w:rsidRDefault="00966455" w:rsidP="00BE4F02">
      <w:pPr>
        <w:jc w:val="both"/>
        <w:rPr>
          <w:sz w:val="24"/>
        </w:rPr>
      </w:pPr>
    </w:p>
    <w:p w:rsidR="00966455" w:rsidRPr="00B11A18" w:rsidRDefault="00966455" w:rsidP="009504DB">
      <w:pPr>
        <w:jc w:val="both"/>
        <w:rPr>
          <w:b/>
          <w:szCs w:val="28"/>
        </w:rPr>
      </w:pPr>
      <w:r w:rsidRPr="00B11A18">
        <w:rPr>
          <w:b/>
          <w:szCs w:val="28"/>
        </w:rPr>
        <w:t>Przedmiotem zamówienia jest dostarczenie, montaż i uruchomienie lokalnej sieci transmisji danych w technologii radiowej w paśmie, na które gmina uzyskała pozwolenie tzn. w paśmie 3</w:t>
      </w:r>
      <w:r>
        <w:rPr>
          <w:b/>
          <w:szCs w:val="28"/>
        </w:rPr>
        <w:t>,</w:t>
      </w:r>
      <w:r w:rsidRPr="00B11A18">
        <w:rPr>
          <w:b/>
          <w:szCs w:val="28"/>
        </w:rPr>
        <w:t>4-3</w:t>
      </w:r>
      <w:r>
        <w:rPr>
          <w:b/>
          <w:szCs w:val="28"/>
        </w:rPr>
        <w:t>,</w:t>
      </w:r>
      <w:r w:rsidRPr="00B11A18">
        <w:rPr>
          <w:b/>
          <w:szCs w:val="28"/>
        </w:rPr>
        <w:t>6</w:t>
      </w:r>
      <w:r>
        <w:rPr>
          <w:b/>
          <w:szCs w:val="28"/>
        </w:rPr>
        <w:t>G</w:t>
      </w:r>
      <w:r w:rsidRPr="00B11A18">
        <w:rPr>
          <w:b/>
          <w:szCs w:val="28"/>
        </w:rPr>
        <w:t xml:space="preserve">Hz zgodnie z Załącznikiem nr 5 do SIWZ - Projektem sieci dostępu radiowego WiMAX. </w:t>
      </w:r>
    </w:p>
    <w:p w:rsidR="00966455" w:rsidRPr="00C849D8" w:rsidRDefault="00966455" w:rsidP="00BE4F02">
      <w:pPr>
        <w:jc w:val="both"/>
        <w:rPr>
          <w:b/>
          <w:szCs w:val="28"/>
        </w:rPr>
      </w:pPr>
    </w:p>
    <w:p w:rsidR="00966455" w:rsidRPr="00D14E66" w:rsidRDefault="00966455" w:rsidP="00BE4F02">
      <w:pPr>
        <w:jc w:val="both"/>
        <w:rPr>
          <w:szCs w:val="28"/>
        </w:rPr>
      </w:pPr>
      <w:r w:rsidRPr="00D14E66">
        <w:rPr>
          <w:szCs w:val="28"/>
        </w:rPr>
        <w:t>Powyższa sieć powinna być wykonana z należytą starannością z elementów nie gorszych niż:</w:t>
      </w:r>
    </w:p>
    <w:p w:rsidR="00966455" w:rsidRPr="00D14E66" w:rsidRDefault="00966455" w:rsidP="000501CA">
      <w:pPr>
        <w:jc w:val="both"/>
        <w:rPr>
          <w:szCs w:val="28"/>
        </w:rPr>
      </w:pPr>
      <w:r w:rsidRPr="00D14E66">
        <w:rPr>
          <w:szCs w:val="28"/>
        </w:rPr>
        <w:t>1.</w:t>
      </w:r>
      <w:r w:rsidRPr="00B11A18">
        <w:rPr>
          <w:b/>
          <w:szCs w:val="28"/>
        </w:rPr>
        <w:t>Cztery stacje bazow</w:t>
      </w:r>
      <w:r>
        <w:rPr>
          <w:b/>
          <w:szCs w:val="28"/>
        </w:rPr>
        <w:t>e</w:t>
      </w:r>
      <w:r w:rsidRPr="00D14E66">
        <w:rPr>
          <w:szCs w:val="28"/>
        </w:rPr>
        <w:t xml:space="preserve"> jednosektorowe w wykonaniu full outdoor, na pasmo 3</w:t>
      </w:r>
      <w:r>
        <w:rPr>
          <w:szCs w:val="28"/>
        </w:rPr>
        <w:t>,</w:t>
      </w:r>
      <w:r w:rsidRPr="00D14E66">
        <w:rPr>
          <w:szCs w:val="28"/>
        </w:rPr>
        <w:t>4-3</w:t>
      </w:r>
      <w:r>
        <w:rPr>
          <w:szCs w:val="28"/>
        </w:rPr>
        <w:t>,</w:t>
      </w:r>
      <w:r w:rsidRPr="00D14E66">
        <w:rPr>
          <w:szCs w:val="28"/>
        </w:rPr>
        <w:t>6</w:t>
      </w:r>
      <w:r>
        <w:rPr>
          <w:szCs w:val="28"/>
        </w:rPr>
        <w:t>G</w:t>
      </w:r>
      <w:r w:rsidRPr="00D14E66">
        <w:rPr>
          <w:szCs w:val="28"/>
        </w:rPr>
        <w:t>Hz, TDD i HFDD, MaxTxPwr- 27dBm z zabezpieczeniem przeciw-przepięciowym pomiędzy IDU a ODU oraz z zabezpieczeniem przeciw-przepięciowym montowanym na złącze N wraz z 4 antenami sektorowymi 90 stopni z polaryzacją pionową. Należy również dostarczyć półkę 1U,</w:t>
      </w:r>
      <w:r>
        <w:rPr>
          <w:szCs w:val="28"/>
        </w:rPr>
        <w:t xml:space="preserve"> umożliwiającą instalację 4szt I</w:t>
      </w:r>
      <w:r w:rsidRPr="00D14E66">
        <w:rPr>
          <w:szCs w:val="28"/>
        </w:rPr>
        <w:t xml:space="preserve">DU w przygotowanej </w:t>
      </w:r>
      <w:r>
        <w:rPr>
          <w:szCs w:val="28"/>
        </w:rPr>
        <w:t xml:space="preserve">19" </w:t>
      </w:r>
      <w:r w:rsidRPr="00D14E66">
        <w:rPr>
          <w:szCs w:val="28"/>
        </w:rPr>
        <w:t>szafie</w:t>
      </w:r>
      <w:r>
        <w:rPr>
          <w:szCs w:val="28"/>
        </w:rPr>
        <w:t xml:space="preserve"> teleinformatycznej zlokalizowanej w wieży wodociągowej.</w:t>
      </w:r>
      <w:r w:rsidRPr="00D14E66">
        <w:rPr>
          <w:szCs w:val="28"/>
        </w:rPr>
        <w:t xml:space="preserve"> </w:t>
      </w:r>
    </w:p>
    <w:p w:rsidR="00966455" w:rsidRPr="00D14E66" w:rsidRDefault="00966455" w:rsidP="00235344">
      <w:pPr>
        <w:spacing w:line="360" w:lineRule="auto"/>
        <w:jc w:val="both"/>
        <w:rPr>
          <w:szCs w:val="28"/>
        </w:rPr>
      </w:pPr>
      <w:r w:rsidRPr="00D14E66">
        <w:rPr>
          <w:b/>
          <w:bCs/>
          <w:szCs w:val="28"/>
        </w:rPr>
        <w:t>Wymagania dla</w:t>
      </w:r>
      <w:r w:rsidRPr="00D14E66">
        <w:rPr>
          <w:szCs w:val="28"/>
        </w:rPr>
        <w:t xml:space="preserve"> </w:t>
      </w:r>
      <w:r w:rsidRPr="00D14E66">
        <w:rPr>
          <w:b/>
          <w:bCs/>
          <w:szCs w:val="28"/>
        </w:rPr>
        <w:t>Stacji Bazowej w standardzie WiMAX 802.16d: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Zastosowane urządzenie musi być zgodne ze standardem IEEE 802.16d;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pracować w trybie dupleksu: TDD i HFDD;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Zaoferowany typ urządzenia musi obsługiwać szerokość kanału: 1,75MHz;  3,5MHz; 7MHz bez konieczności wymiany wersji urządzenia bądź jego oprogramowania lub jakiegokolwiek innego komponentu;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 xml:space="preserve">Zaoferowany typ Stacji Bazowej </w:t>
      </w:r>
      <w:r>
        <w:rPr>
          <w:rFonts w:ascii="Times New Roman" w:hAnsi="Times New Roman" w:cs="Times New Roman"/>
          <w:sz w:val="28"/>
          <w:szCs w:val="28"/>
        </w:rPr>
        <w:t xml:space="preserve">musi </w:t>
      </w:r>
      <w:r w:rsidRPr="00D14E66">
        <w:rPr>
          <w:rFonts w:ascii="Times New Roman" w:hAnsi="Times New Roman" w:cs="Times New Roman"/>
          <w:sz w:val="28"/>
          <w:szCs w:val="28"/>
        </w:rPr>
        <w:t>obsługiwać cały zakres częstotliwości w paśmie 3,4 -3,6GHz bez konieczności wymiany wersji urządzenia bądź jego oprogramowania lub jakiegokolwiek innego komponentu;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obsługiwać ramki o długości od 5-20 ms;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posiadać mechanizm adaptacyjnej zmiany modulacji w zależności od aktualnej jakości sygnału radiowego.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System powinien umożliwiać zmianę paramet</w:t>
      </w:r>
      <w:r>
        <w:rPr>
          <w:rFonts w:ascii="Times New Roman" w:hAnsi="Times New Roman" w:cs="Times New Roman"/>
          <w:sz w:val="28"/>
          <w:szCs w:val="28"/>
        </w:rPr>
        <w:t xml:space="preserve">ru cycle prefix w zakresie: od </w:t>
      </w:r>
      <w:r w:rsidRPr="00E62A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62A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4E66">
        <w:rPr>
          <w:rFonts w:ascii="Times New Roman" w:hAnsi="Times New Roman" w:cs="Times New Roman"/>
          <w:sz w:val="28"/>
          <w:szCs w:val="28"/>
        </w:rPr>
        <w:t xml:space="preserve"> do </w:t>
      </w:r>
      <w:r w:rsidRPr="00E62A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4E66">
        <w:rPr>
          <w:rFonts w:ascii="Times New Roman" w:hAnsi="Times New Roman" w:cs="Times New Roman"/>
          <w:sz w:val="28"/>
          <w:szCs w:val="28"/>
        </w:rPr>
        <w:t>/</w:t>
      </w:r>
      <w:r w:rsidRPr="00E62A6C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D14E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6455" w:rsidRDefault="00966455" w:rsidP="00E62A6C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6455" w:rsidRDefault="00966455" w:rsidP="00E62A6C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6455" w:rsidRDefault="00966455" w:rsidP="00E62A6C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6455" w:rsidRDefault="00966455" w:rsidP="00E62A6C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6455" w:rsidRPr="00D14E66" w:rsidRDefault="00966455" w:rsidP="00ED0436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 xml:space="preserve">Urządzenie musi wspierać QoS </w:t>
      </w:r>
    </w:p>
    <w:p w:rsidR="00966455" w:rsidRPr="00D14E66" w:rsidRDefault="00966455" w:rsidP="00ED0436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ab/>
        <w:t>minimalna liczba Service Flow na każdą stację kliencką: 5</w:t>
      </w:r>
    </w:p>
    <w:p w:rsidR="00966455" w:rsidRPr="00873DBE" w:rsidRDefault="00966455" w:rsidP="00ED0436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E66">
        <w:rPr>
          <w:rFonts w:ascii="Times New Roman" w:hAnsi="Times New Roman" w:cs="Times New Roman"/>
          <w:sz w:val="28"/>
          <w:szCs w:val="28"/>
        </w:rPr>
        <w:tab/>
      </w:r>
      <w:r w:rsidRPr="00873DBE">
        <w:rPr>
          <w:rFonts w:ascii="Times New Roman" w:hAnsi="Times New Roman" w:cs="Times New Roman"/>
          <w:sz w:val="28"/>
          <w:szCs w:val="28"/>
          <w:lang w:val="en-US"/>
        </w:rPr>
        <w:t xml:space="preserve">obsługa schedulingu: best effort ,ugs, rtps , nrtps </w:t>
      </w:r>
    </w:p>
    <w:p w:rsidR="00966455" w:rsidRPr="00873DBE" w:rsidRDefault="00966455" w:rsidP="00ED0436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DBE">
        <w:rPr>
          <w:rFonts w:ascii="Times New Roman" w:hAnsi="Times New Roman" w:cs="Times New Roman"/>
          <w:sz w:val="28"/>
          <w:szCs w:val="28"/>
          <w:lang w:val="en-US"/>
        </w:rPr>
        <w:tab/>
        <w:t>minimalna liczba classifier na Service Flow: 8</w:t>
      </w:r>
    </w:p>
    <w:p w:rsidR="00966455" w:rsidRPr="00D14E66" w:rsidRDefault="00966455" w:rsidP="00ED0436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Możliwość klasyfikacji ruchu ze względu na: adres źródłowy i docelowy MAC, adres źródłowy i docelowy IP, port, IP protocol, vlan id.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System musi umożliwiać automatyczna retransmisję pakietów ARQ według normy 802.16d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posiadać wsparcie do obsługi VLAN-ów (zgodność 802.1Q) oraz wsparcie dla ramek QinQ;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 xml:space="preserve">Urządzenie musi posiadać wsparcie do transmisji multicastowej. 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posiadać możliwość szyfrowania transmisji danych.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Zarządzanie stacją musi być realizowane poprzez:</w:t>
      </w:r>
    </w:p>
    <w:p w:rsidR="00966455" w:rsidRPr="00D14E66" w:rsidRDefault="00966455" w:rsidP="00235344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SNMP w wersji przynajmniej v2c lub protokół CAPWAP,</w:t>
      </w:r>
    </w:p>
    <w:p w:rsidR="00966455" w:rsidRPr="00D14E66" w:rsidRDefault="00966455" w:rsidP="00235344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WWW,</w:t>
      </w:r>
    </w:p>
    <w:p w:rsidR="00966455" w:rsidRPr="00D14E66" w:rsidRDefault="00966455" w:rsidP="00235344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Telnet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Stacja bazowa musi mieć możliwość podpięcia zewnętrznej anteny z wykorzystaniem złącza typu N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Stacja bazowa musi posiadać wsparcie do automatycznej konfiguracji stacji w czasie nawiązywania połączenia według normy 802.16d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moduł ODU Stacji Bazowej musi pracować w zakresie minimum od -40 do +</w:t>
      </w:r>
      <w:smartTag w:uri="urn:schemas-microsoft-com:office:smarttags" w:element="metricconverter">
        <w:smartTagPr>
          <w:attr w:name="ProductID" w:val="55 stopni Celsjusza"/>
        </w:smartTagPr>
        <w:r w:rsidRPr="00D14E66">
          <w:rPr>
            <w:rFonts w:ascii="Times New Roman" w:hAnsi="Times New Roman" w:cs="Times New Roman"/>
            <w:sz w:val="28"/>
            <w:szCs w:val="28"/>
          </w:rPr>
          <w:t>55 stopni Celsjusza</w:t>
        </w:r>
      </w:smartTag>
      <w:r w:rsidRPr="00D14E66">
        <w:rPr>
          <w:rFonts w:ascii="Times New Roman" w:hAnsi="Times New Roman" w:cs="Times New Roman"/>
          <w:sz w:val="28"/>
          <w:szCs w:val="28"/>
        </w:rPr>
        <w:t>.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 xml:space="preserve">Dopuszcza się aby Stacja Bazowa składała się maksymalnie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D14E66">
        <w:rPr>
          <w:rFonts w:ascii="Times New Roman" w:hAnsi="Times New Roman" w:cs="Times New Roman"/>
          <w:sz w:val="28"/>
          <w:szCs w:val="28"/>
        </w:rPr>
        <w:t xml:space="preserve"> 2 bloków/urządzeń wykluczając antenę a połączenie pomiędzy tymi blokami/urządzeniami było realizowane przy użyciu kabla FTP kat.5+.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Stacja Bazowa musi posiadać możliwość przywrócenia konfiguracji i fabrycznej wersji oprogramowania w sytuacji braku połączenia radiowego i sieciowego, bez konieczności podłączenia zewnętrznego urządzenia, przy zapewnionym dostępie wyłącznie do części IDU stacji bazowej;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Moduł IDU Stacji Bazowej musi posiadać możliwość zasilania z napięcia stałego 48V DC oraz zmiennego 230V AC;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posiadać potwierdzenie zgodności z wymaganiami zasadniczymi określonymi w dyrektywie 1999/5/WE (dyrektywa R&amp;TTE), wydane przez jednostkę notyfikowaną w zakresie oceny zgodności z dyrektywą R&amp;TTE, obejmujące swym zakresem: ochronę zdrowia, kompatybilność elektromagnetyczna i efektywne wykorzystanie widma.</w:t>
      </w:r>
    </w:p>
    <w:p w:rsidR="00966455" w:rsidRPr="00D14E66" w:rsidRDefault="00966455" w:rsidP="001D7934">
      <w:pPr>
        <w:jc w:val="both"/>
        <w:rPr>
          <w:szCs w:val="28"/>
        </w:rPr>
      </w:pPr>
    </w:p>
    <w:p w:rsidR="00966455" w:rsidRDefault="00966455" w:rsidP="00BE4F02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9E7D34">
        <w:rPr>
          <w:b/>
          <w:szCs w:val="28"/>
        </w:rPr>
        <w:t>Czternastu terminal</w:t>
      </w:r>
      <w:r>
        <w:rPr>
          <w:b/>
          <w:szCs w:val="28"/>
        </w:rPr>
        <w:t>i</w:t>
      </w:r>
      <w:r w:rsidRPr="009E7D34">
        <w:rPr>
          <w:b/>
          <w:szCs w:val="28"/>
        </w:rPr>
        <w:t xml:space="preserve"> abonencki</w:t>
      </w:r>
      <w:r>
        <w:rPr>
          <w:b/>
          <w:szCs w:val="28"/>
        </w:rPr>
        <w:t>ch</w:t>
      </w:r>
      <w:r w:rsidRPr="00D14E66">
        <w:rPr>
          <w:szCs w:val="28"/>
        </w:rPr>
        <w:t xml:space="preserve"> ze zintegrowaną anteną w wykonaniu full outdoor na pasmo 3</w:t>
      </w:r>
      <w:r>
        <w:rPr>
          <w:szCs w:val="28"/>
        </w:rPr>
        <w:t>,</w:t>
      </w:r>
      <w:r w:rsidRPr="00D14E66">
        <w:rPr>
          <w:szCs w:val="28"/>
        </w:rPr>
        <w:t>4-3</w:t>
      </w:r>
      <w:r>
        <w:rPr>
          <w:szCs w:val="28"/>
        </w:rPr>
        <w:t>,6G</w:t>
      </w:r>
      <w:r w:rsidRPr="00D14E66">
        <w:rPr>
          <w:szCs w:val="28"/>
        </w:rPr>
        <w:t>Hz. S</w:t>
      </w:r>
      <w:r>
        <w:rPr>
          <w:szCs w:val="28"/>
        </w:rPr>
        <w:t>ześć</w:t>
      </w:r>
      <w:r w:rsidRPr="00D14E66">
        <w:rPr>
          <w:szCs w:val="28"/>
        </w:rPr>
        <w:t xml:space="preserve"> z powyższych terminali ma być zamontowane na istniejących masztach. </w:t>
      </w:r>
      <w:r>
        <w:rPr>
          <w:szCs w:val="28"/>
        </w:rPr>
        <w:t>(Załącznik nr 5, Projekt sieci dostępu radiowego WiMAX, rozdział 2.Charakterystyka inwestycji, Określenie obiektu : P1, Terminal 4, Terminal 6, Terminal 8, Terminal 10, Terminal 12)</w:t>
      </w:r>
    </w:p>
    <w:p w:rsidR="00966455" w:rsidRDefault="00966455" w:rsidP="00425DAE">
      <w:pPr>
        <w:jc w:val="both"/>
        <w:rPr>
          <w:szCs w:val="28"/>
        </w:rPr>
      </w:pPr>
      <w:r w:rsidRPr="00D14E66">
        <w:rPr>
          <w:szCs w:val="28"/>
        </w:rPr>
        <w:t xml:space="preserve">Pozostałe </w:t>
      </w:r>
      <w:r>
        <w:rPr>
          <w:szCs w:val="28"/>
        </w:rPr>
        <w:t xml:space="preserve">8 </w:t>
      </w:r>
      <w:r w:rsidRPr="00D14E66">
        <w:rPr>
          <w:szCs w:val="28"/>
        </w:rPr>
        <w:t>terminal</w:t>
      </w:r>
      <w:r>
        <w:rPr>
          <w:szCs w:val="28"/>
        </w:rPr>
        <w:t>i</w:t>
      </w:r>
      <w:r w:rsidRPr="00D14E66">
        <w:rPr>
          <w:szCs w:val="28"/>
        </w:rPr>
        <w:t xml:space="preserve"> </w:t>
      </w:r>
      <w:r>
        <w:rPr>
          <w:szCs w:val="28"/>
        </w:rPr>
        <w:t>ma być zainstalowane na dostarczonych i ustawionych masztach. (Załącznik nr 5, Projekt sieci dostępu radiowego WiMAX, rozdziału 2. Charakterystyka inwestycji, Określenie obiektu: Terminal 1, Terminal 5, Terminal 14, Terminal 15, Terminal 18, Terminal 19,Terminal 20, Terminal 21)</w:t>
      </w:r>
    </w:p>
    <w:p w:rsidR="00966455" w:rsidRDefault="00966455" w:rsidP="00BE4F02">
      <w:pPr>
        <w:jc w:val="both"/>
        <w:rPr>
          <w:szCs w:val="28"/>
        </w:rPr>
      </w:pPr>
      <w:r>
        <w:rPr>
          <w:szCs w:val="28"/>
        </w:rPr>
        <w:t xml:space="preserve">Całość ma być odpowiednio </w:t>
      </w:r>
      <w:r w:rsidRPr="00D14E66">
        <w:rPr>
          <w:szCs w:val="28"/>
        </w:rPr>
        <w:t>skonfigurowan</w:t>
      </w:r>
      <w:r>
        <w:rPr>
          <w:szCs w:val="28"/>
        </w:rPr>
        <w:t>a.</w:t>
      </w:r>
      <w:r w:rsidRPr="00D14E66">
        <w:rPr>
          <w:szCs w:val="28"/>
        </w:rPr>
        <w:t xml:space="preserve"> </w:t>
      </w:r>
    </w:p>
    <w:p w:rsidR="00966455" w:rsidRPr="00D14E66" w:rsidRDefault="00966455" w:rsidP="00235344">
      <w:pPr>
        <w:spacing w:line="360" w:lineRule="auto"/>
        <w:jc w:val="both"/>
        <w:rPr>
          <w:szCs w:val="28"/>
        </w:rPr>
      </w:pPr>
      <w:r w:rsidRPr="00D14E66">
        <w:rPr>
          <w:b/>
          <w:bCs/>
          <w:szCs w:val="28"/>
        </w:rPr>
        <w:t>Wymagania dla</w:t>
      </w:r>
      <w:r w:rsidRPr="00D14E66">
        <w:rPr>
          <w:szCs w:val="28"/>
        </w:rPr>
        <w:t xml:space="preserve"> </w:t>
      </w:r>
      <w:r w:rsidRPr="00D14E66">
        <w:rPr>
          <w:b/>
          <w:bCs/>
          <w:szCs w:val="28"/>
        </w:rPr>
        <w:t>Stacji Klienckich w standardzie WiMAX 802.16d: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Zastosowane urządzenie musi być zgodne ze standardem IEEE 802.16d;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pracować w trybie dupleksu: TDD i HFDD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obsługiwać szerokość kanału: 1,75MHz;  3,5MHz;  7MHz bez konieczności wymiany wersji urządzenia bądź jego oprogramowania lub jakiegokolwiek innego komponentu;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Stacja Kliencka musi obsługiwać cały zakres częstotliwości w paśmie 3,4 -3,6GHz bez konieczności wymiany wersji urządzenia bądź jego oprogramowania lub jakiegokolwiek innego komponentu;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Zysk anteny wbudowanej w stację kliencką nie mniejszy niż 18 dBi;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obsługiwać ramki o długości od 5-20 ms;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posiadać mechanizm adaptacyjnej zmiany modulacji w zależności od aktualnej jakości sygnału radiowego.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 xml:space="preserve">System powinien umożliwiać zmianę parametru cycle prefix w zakresie od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A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62A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4E66">
        <w:rPr>
          <w:rFonts w:ascii="Times New Roman" w:hAnsi="Times New Roman" w:cs="Times New Roman"/>
          <w:sz w:val="28"/>
          <w:szCs w:val="28"/>
        </w:rPr>
        <w:t xml:space="preserve"> do </w:t>
      </w:r>
      <w:r w:rsidRPr="00E62A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4E66">
        <w:rPr>
          <w:rFonts w:ascii="Times New Roman" w:hAnsi="Times New Roman" w:cs="Times New Roman"/>
          <w:sz w:val="28"/>
          <w:szCs w:val="28"/>
        </w:rPr>
        <w:t>/</w:t>
      </w:r>
      <w:r w:rsidRPr="00E62A6C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D14E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6455" w:rsidRPr="00D14E66" w:rsidRDefault="00966455" w:rsidP="00ED0436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 xml:space="preserve">Urządzenie musi wspierać QoS </w:t>
      </w:r>
    </w:p>
    <w:p w:rsidR="00966455" w:rsidRPr="00873DBE" w:rsidRDefault="00966455" w:rsidP="00ED0436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DBE">
        <w:rPr>
          <w:rFonts w:ascii="Times New Roman" w:hAnsi="Times New Roman" w:cs="Times New Roman"/>
          <w:sz w:val="28"/>
          <w:szCs w:val="28"/>
          <w:lang w:val="en-US"/>
        </w:rPr>
        <w:t xml:space="preserve">obsługa schedulingu: best effort ,ugs, rtps , nrtps </w:t>
      </w:r>
    </w:p>
    <w:p w:rsidR="00966455" w:rsidRPr="00D14E66" w:rsidRDefault="00966455" w:rsidP="00ED0436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E66">
        <w:rPr>
          <w:rFonts w:ascii="Times New Roman" w:hAnsi="Times New Roman" w:cs="Times New Roman"/>
          <w:sz w:val="28"/>
          <w:szCs w:val="28"/>
          <w:lang w:val="en-US"/>
        </w:rPr>
        <w:t>minimalna liczba classifier na Service Flow: 8</w:t>
      </w:r>
    </w:p>
    <w:p w:rsidR="00966455" w:rsidRPr="00D14E66" w:rsidRDefault="00966455" w:rsidP="00ED0436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możliwość klasyfikacji ruchu ze względu na: adres źródłowy i docelowy MAC, adres źródłowy i docelowy IP, port, ip protocol, vlan id.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System musi umożliwiać automatyczna retransmisję pakietów ARQ według normy 802.16d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posiadać wsparcie do obsługi VLAN-ów (zgodność 802.1Q) oraz wsparcie dla ramek QinQ;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 xml:space="preserve">Urządzenie musi posiadać wsparcie do transmisji multicastowej. 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posiadać możliwość szyfrowania transmisji danych.</w:t>
      </w:r>
    </w:p>
    <w:p w:rsidR="00966455" w:rsidRDefault="00966455" w:rsidP="009C1E71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55" w:rsidRDefault="00966455" w:rsidP="009C1E71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55" w:rsidRPr="00D14E66" w:rsidRDefault="00966455" w:rsidP="009C1E71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D14E66">
        <w:rPr>
          <w:rFonts w:ascii="Times New Roman" w:hAnsi="Times New Roman" w:cs="Times New Roman"/>
          <w:sz w:val="28"/>
          <w:szCs w:val="28"/>
        </w:rPr>
        <w:t>Zarządzanie stacją musi być realizowane poprzez:</w:t>
      </w:r>
    </w:p>
    <w:p w:rsidR="00966455" w:rsidRPr="00D14E66" w:rsidRDefault="00966455" w:rsidP="00235344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SNMP w wersji przynajmniej v2c lub protokół CAPWAP,</w:t>
      </w:r>
    </w:p>
    <w:p w:rsidR="00966455" w:rsidRPr="00D14E66" w:rsidRDefault="00966455" w:rsidP="00235344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WWW,</w:t>
      </w:r>
    </w:p>
    <w:p w:rsidR="00966455" w:rsidRPr="00D14E66" w:rsidRDefault="00966455" w:rsidP="00235344">
      <w:pPr>
        <w:pStyle w:val="ListParagraph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Telnet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Stacja kliencka powinna umożliwiać podłączenie narzędzi do odczytu poziomu odbieranego sygnału podczas prac instalacyjnych związanych z wizowaniem anteny stacji klienckiej;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moduł ODU Stacji Klienckiej musi pracować w zakresie minimum od -40 do +</w:t>
      </w:r>
      <w:smartTag w:uri="urn:schemas-microsoft-com:office:smarttags" w:element="metricconverter">
        <w:smartTagPr>
          <w:attr w:name="ProductID" w:val="55 stopni Celsjusza"/>
        </w:smartTagPr>
        <w:r w:rsidRPr="00D14E66">
          <w:rPr>
            <w:rFonts w:ascii="Times New Roman" w:hAnsi="Times New Roman" w:cs="Times New Roman"/>
            <w:sz w:val="28"/>
            <w:szCs w:val="28"/>
          </w:rPr>
          <w:t>55 stopni Celsjusza</w:t>
        </w:r>
      </w:smartTag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Stacja Kliencka musi posiadać możliwość przywrócenia konfiguracji i fabrycznej wersji oprogramowania w sytuacji braku połączenia radiowego i sieciowego, bez konieczności podłączenia zewnętrznego urządzenia, przy zapewnionym dostępie wyłącznie do części IDU stacji bazowej;</w:t>
      </w:r>
    </w:p>
    <w:p w:rsidR="00966455" w:rsidRPr="00D14E66" w:rsidRDefault="00966455" w:rsidP="00235344">
      <w:pPr>
        <w:pStyle w:val="ListParagraph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Urządzenie musi posiadać potwierdzenie zgodności z wymaganiami zasadniczymi określonymi w dyrektywie 1999/5/WE (dyrektywa R&amp;TTE), wydane przez jednostkę notyfikowaną w zakresie oceny zgodności z dyrektywą R&amp;TTE, obejmujące swym zakresem: ochronę zdrowia, kompatybilność elektromagnetyczna i efektywne wykorzystanie widma.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6455" w:rsidRDefault="00966455" w:rsidP="002B36C3">
      <w:pPr>
        <w:jc w:val="both"/>
        <w:rPr>
          <w:szCs w:val="28"/>
        </w:rPr>
      </w:pPr>
      <w:r w:rsidRPr="00D14E66">
        <w:rPr>
          <w:szCs w:val="28"/>
        </w:rPr>
        <w:t xml:space="preserve">Cały system musi zostać odpowiednio skonfigurowany i uruchomiony. Musi posiadać wsparcie inżynierów aplikacyjnych </w:t>
      </w:r>
      <w:r>
        <w:rPr>
          <w:szCs w:val="28"/>
        </w:rPr>
        <w:t xml:space="preserve">oraz </w:t>
      </w:r>
      <w:r w:rsidRPr="00D14E66">
        <w:rPr>
          <w:szCs w:val="28"/>
        </w:rPr>
        <w:t>opiekę</w:t>
      </w:r>
      <w:r>
        <w:rPr>
          <w:szCs w:val="28"/>
        </w:rPr>
        <w:t xml:space="preserve"> </w:t>
      </w:r>
      <w:r w:rsidRPr="00D14E66">
        <w:rPr>
          <w:szCs w:val="28"/>
        </w:rPr>
        <w:t xml:space="preserve">przez okres 3 lat wraz z </w:t>
      </w:r>
      <w:r>
        <w:rPr>
          <w:szCs w:val="28"/>
        </w:rPr>
        <w:t>dostarczeniem</w:t>
      </w:r>
      <w:r w:rsidRPr="00D14E66">
        <w:rPr>
          <w:szCs w:val="28"/>
        </w:rPr>
        <w:t xml:space="preserve"> najnowszych wersji oprogramowania. </w:t>
      </w:r>
    </w:p>
    <w:p w:rsidR="00966455" w:rsidRPr="00D14E66" w:rsidRDefault="00966455" w:rsidP="002B36C3">
      <w:pPr>
        <w:jc w:val="both"/>
        <w:rPr>
          <w:szCs w:val="28"/>
        </w:rPr>
      </w:pPr>
      <w:r w:rsidRPr="00D14E66">
        <w:rPr>
          <w:szCs w:val="28"/>
        </w:rPr>
        <w:t xml:space="preserve">Musi być dostarczone również urządzenie wspierające prace instalacyjne terminali abonenckich oraz </w:t>
      </w:r>
      <w:r>
        <w:rPr>
          <w:szCs w:val="28"/>
        </w:rPr>
        <w:t xml:space="preserve">przeprowadzone </w:t>
      </w:r>
      <w:r w:rsidRPr="00D14E66">
        <w:rPr>
          <w:szCs w:val="28"/>
        </w:rPr>
        <w:t xml:space="preserve">szkolenie z obsługi </w:t>
      </w:r>
      <w:r>
        <w:rPr>
          <w:szCs w:val="28"/>
        </w:rPr>
        <w:t>(</w:t>
      </w:r>
      <w:r w:rsidRPr="00D14E66">
        <w:rPr>
          <w:szCs w:val="28"/>
        </w:rPr>
        <w:t>co najmniej 6h</w:t>
      </w:r>
      <w:r>
        <w:rPr>
          <w:szCs w:val="28"/>
        </w:rPr>
        <w:t>).</w:t>
      </w:r>
    </w:p>
    <w:p w:rsidR="00966455" w:rsidRPr="00D14E66" w:rsidRDefault="00966455" w:rsidP="009A3848">
      <w:pPr>
        <w:spacing w:line="360" w:lineRule="auto"/>
        <w:jc w:val="both"/>
        <w:rPr>
          <w:b/>
          <w:bCs/>
          <w:szCs w:val="28"/>
        </w:rPr>
      </w:pPr>
      <w:r w:rsidRPr="00D14E66">
        <w:rPr>
          <w:b/>
          <w:bCs/>
          <w:szCs w:val="28"/>
        </w:rPr>
        <w:t xml:space="preserve">Wymagania dla systemu zarządzania  systemu punkt-wielopunkt: 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14E6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4E66">
        <w:rPr>
          <w:rFonts w:ascii="Times New Roman" w:hAnsi="Times New Roman" w:cs="Times New Roman"/>
          <w:sz w:val="28"/>
          <w:szCs w:val="28"/>
        </w:rPr>
        <w:t>Architektura klient-serwer, możliwość logowania wielu użytkowników jednocześnie.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2.</w:t>
      </w:r>
      <w:r w:rsidRPr="00D14E66">
        <w:rPr>
          <w:rFonts w:ascii="Times New Roman" w:hAnsi="Times New Roman" w:cs="Times New Roman"/>
          <w:sz w:val="28"/>
          <w:szCs w:val="28"/>
        </w:rPr>
        <w:tab/>
        <w:t>Zarządzanie siecią powinno odbywać się za pomocą protokołu SNMP w wersji 2c lub protokołu CAPWAP.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3.</w:t>
      </w:r>
      <w:r w:rsidRPr="00D14E66">
        <w:rPr>
          <w:rFonts w:ascii="Times New Roman" w:hAnsi="Times New Roman" w:cs="Times New Roman"/>
          <w:sz w:val="28"/>
          <w:szCs w:val="28"/>
        </w:rPr>
        <w:tab/>
        <w:t>Dodawanie dodatkowych drzew MIB.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4.</w:t>
      </w:r>
      <w:r w:rsidRPr="00D14E66">
        <w:rPr>
          <w:rFonts w:ascii="Times New Roman" w:hAnsi="Times New Roman" w:cs="Times New Roman"/>
          <w:sz w:val="28"/>
          <w:szCs w:val="28"/>
        </w:rPr>
        <w:tab/>
        <w:t>Podgląd wszystkich liści z drzew MIB, oraz możliwość wykonywania na nich operacji GetRequest oraz SetRequest.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5.</w:t>
      </w:r>
      <w:r w:rsidRPr="00D14E66">
        <w:rPr>
          <w:rFonts w:ascii="Times New Roman" w:hAnsi="Times New Roman" w:cs="Times New Roman"/>
          <w:sz w:val="28"/>
          <w:szCs w:val="28"/>
        </w:rPr>
        <w:tab/>
        <w:t>Wielopoziomowa kontrola dostępu.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6.</w:t>
      </w:r>
      <w:r w:rsidRPr="00D14E66">
        <w:rPr>
          <w:rFonts w:ascii="Times New Roman" w:hAnsi="Times New Roman" w:cs="Times New Roman"/>
          <w:sz w:val="28"/>
          <w:szCs w:val="28"/>
        </w:rPr>
        <w:tab/>
        <w:t>Zarządzanie na poziomie użytkownika i grupy.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7.</w:t>
      </w:r>
      <w:r w:rsidRPr="00D14E66">
        <w:rPr>
          <w:rFonts w:ascii="Times New Roman" w:hAnsi="Times New Roman" w:cs="Times New Roman"/>
          <w:sz w:val="28"/>
          <w:szCs w:val="28"/>
        </w:rPr>
        <w:tab/>
        <w:t>Autoryzacja użytkownika i grupy użytkowników.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8.</w:t>
      </w:r>
      <w:r w:rsidRPr="00D14E66">
        <w:rPr>
          <w:rFonts w:ascii="Times New Roman" w:hAnsi="Times New Roman" w:cs="Times New Roman"/>
          <w:sz w:val="28"/>
          <w:szCs w:val="28"/>
        </w:rPr>
        <w:tab/>
        <w:t>Definiowanie ról dla użytkowników ograniczających dostęp do wybranych obiektów.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9.</w:t>
      </w:r>
      <w:r w:rsidRPr="00D14E66">
        <w:rPr>
          <w:rFonts w:ascii="Times New Roman" w:hAnsi="Times New Roman" w:cs="Times New Roman"/>
          <w:sz w:val="28"/>
          <w:szCs w:val="28"/>
        </w:rPr>
        <w:tab/>
        <w:t xml:space="preserve">Automatyczne i manualne wykrywanie elementów sieci takich jak Stacje Bazowe, Terminale Abonenckie itp. System powinien zachowywać dane wszystkich elementów systemu. 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10.</w:t>
      </w:r>
      <w:r w:rsidRPr="00D14E66">
        <w:rPr>
          <w:rFonts w:ascii="Times New Roman" w:hAnsi="Times New Roman" w:cs="Times New Roman"/>
          <w:sz w:val="28"/>
          <w:szCs w:val="28"/>
        </w:rPr>
        <w:tab/>
        <w:t>Graficzny widok topologii całej sieci (switch, router, ups, serwer, hotspot, urządzenia wimax itp.).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11.</w:t>
      </w:r>
      <w:r w:rsidRPr="00D14E66">
        <w:rPr>
          <w:rFonts w:ascii="Times New Roman" w:hAnsi="Times New Roman" w:cs="Times New Roman"/>
          <w:sz w:val="28"/>
          <w:szCs w:val="28"/>
        </w:rPr>
        <w:tab/>
        <w:t>Wielopoziomowe zbliżenie od regionu do pojedynczego elementu sieci.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12.</w:t>
      </w:r>
      <w:r w:rsidRPr="00D14E66">
        <w:rPr>
          <w:rFonts w:ascii="Times New Roman" w:hAnsi="Times New Roman" w:cs="Times New Roman"/>
          <w:sz w:val="28"/>
          <w:szCs w:val="28"/>
        </w:rPr>
        <w:tab/>
        <w:t>Logiczna topologia sieci.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13.</w:t>
      </w:r>
      <w:r w:rsidRPr="00D14E66">
        <w:rPr>
          <w:rFonts w:ascii="Times New Roman" w:hAnsi="Times New Roman" w:cs="Times New Roman"/>
          <w:sz w:val="28"/>
          <w:szCs w:val="28"/>
        </w:rPr>
        <w:tab/>
        <w:t>Fizyczna topologia sieci.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14.</w:t>
      </w:r>
      <w:r w:rsidRPr="00D14E66">
        <w:rPr>
          <w:rFonts w:ascii="Times New Roman" w:hAnsi="Times New Roman" w:cs="Times New Roman"/>
          <w:sz w:val="28"/>
          <w:szCs w:val="28"/>
        </w:rPr>
        <w:tab/>
        <w:t>Automatyczne lub ręczne dowiązywanie urządzeń do danej lokalizacji.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15.</w:t>
      </w:r>
      <w:r w:rsidRPr="00D14E66">
        <w:rPr>
          <w:rFonts w:ascii="Times New Roman" w:hAnsi="Times New Roman" w:cs="Times New Roman"/>
          <w:sz w:val="28"/>
          <w:szCs w:val="28"/>
        </w:rPr>
        <w:tab/>
        <w:t>Możliwość dodawania własnych symboli obiektów.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16.</w:t>
      </w:r>
      <w:r w:rsidRPr="00D14E66">
        <w:rPr>
          <w:rFonts w:ascii="Times New Roman" w:hAnsi="Times New Roman" w:cs="Times New Roman"/>
          <w:sz w:val="28"/>
          <w:szCs w:val="28"/>
        </w:rPr>
        <w:tab/>
        <w:t>Tworzenie pakietów usług określających klasę schedulingu (ugs, rtps, nrtps, be), maksymalną przepustowość, minimalną gwarantowaną przepustowość, maksymalne opóźnienie pakietu, maksymalny jitter, wykorzystanie mechanizmu ARQ.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17.</w:t>
      </w:r>
      <w:r w:rsidRPr="00D14E66">
        <w:rPr>
          <w:rFonts w:ascii="Times New Roman" w:hAnsi="Times New Roman" w:cs="Times New Roman"/>
          <w:sz w:val="28"/>
          <w:szCs w:val="28"/>
        </w:rPr>
        <w:tab/>
        <w:t>Definiowanie pakietów usług dla terminali abonenckich.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18.</w:t>
      </w:r>
      <w:r w:rsidRPr="00D14E66">
        <w:rPr>
          <w:rFonts w:ascii="Times New Roman" w:hAnsi="Times New Roman" w:cs="Times New Roman"/>
          <w:sz w:val="28"/>
          <w:szCs w:val="28"/>
        </w:rPr>
        <w:tab/>
        <w:t>Możliwość wprowadzania zmian w przypisanych do terminala pakietach usług.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19.</w:t>
      </w:r>
      <w:r w:rsidRPr="00D14E66">
        <w:rPr>
          <w:rFonts w:ascii="Times New Roman" w:hAnsi="Times New Roman" w:cs="Times New Roman"/>
          <w:sz w:val="28"/>
          <w:szCs w:val="28"/>
        </w:rPr>
        <w:tab/>
        <w:t>Automatyczna aktywacja usług dla terminali abonenckich.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20.</w:t>
      </w:r>
      <w:r w:rsidRPr="00D14E66">
        <w:rPr>
          <w:rFonts w:ascii="Times New Roman" w:hAnsi="Times New Roman" w:cs="Times New Roman"/>
          <w:sz w:val="28"/>
          <w:szCs w:val="28"/>
        </w:rPr>
        <w:tab/>
        <w:t>Automatyczna aktywacja usług dla terminali abonenckich przełączanych pomiędzy stacjami bazowymi.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21.</w:t>
      </w:r>
      <w:r w:rsidRPr="00D14E66">
        <w:rPr>
          <w:rFonts w:ascii="Times New Roman" w:hAnsi="Times New Roman" w:cs="Times New Roman"/>
          <w:sz w:val="28"/>
          <w:szCs w:val="28"/>
        </w:rPr>
        <w:tab/>
        <w:t>Monitorowanie tekstowe i graficzne wydajności sieci w czasie rzeczywistym.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22.</w:t>
      </w:r>
      <w:r w:rsidRPr="00D14E66">
        <w:rPr>
          <w:rFonts w:ascii="Times New Roman" w:hAnsi="Times New Roman" w:cs="Times New Roman"/>
          <w:sz w:val="28"/>
          <w:szCs w:val="28"/>
        </w:rPr>
        <w:tab/>
        <w:t>Gromadzenie statystyk wydajnościowych wg harmonogramu.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23.</w:t>
      </w:r>
      <w:r w:rsidRPr="00D14E66">
        <w:rPr>
          <w:rFonts w:ascii="Times New Roman" w:hAnsi="Times New Roman" w:cs="Times New Roman"/>
          <w:sz w:val="28"/>
          <w:szCs w:val="28"/>
        </w:rPr>
        <w:tab/>
        <w:t>Dane wydajnościowe transmisji radiowej.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24.</w:t>
      </w:r>
      <w:r w:rsidRPr="00D14E66">
        <w:rPr>
          <w:rFonts w:ascii="Times New Roman" w:hAnsi="Times New Roman" w:cs="Times New Roman"/>
          <w:sz w:val="28"/>
          <w:szCs w:val="28"/>
        </w:rPr>
        <w:tab/>
        <w:t>Generowanie statystyk z dowolnego okresu dla stacji bazowej oraz terminala abonenckiego.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25.</w:t>
      </w:r>
      <w:r w:rsidRPr="00D14E66">
        <w:rPr>
          <w:rFonts w:ascii="Times New Roman" w:hAnsi="Times New Roman" w:cs="Times New Roman"/>
          <w:sz w:val="28"/>
          <w:szCs w:val="28"/>
        </w:rPr>
        <w:tab/>
        <w:t>Obsługa dowolnych urządzeń wspierających protokół snmp v2c.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26.</w:t>
      </w:r>
      <w:r w:rsidRPr="00D14E66">
        <w:rPr>
          <w:rFonts w:ascii="Times New Roman" w:hAnsi="Times New Roman" w:cs="Times New Roman"/>
          <w:sz w:val="28"/>
          <w:szCs w:val="28"/>
        </w:rPr>
        <w:tab/>
        <w:t>Logowanie zdarzeń.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27.</w:t>
      </w:r>
      <w:r w:rsidRPr="00D14E66">
        <w:rPr>
          <w:rFonts w:ascii="Times New Roman" w:hAnsi="Times New Roman" w:cs="Times New Roman"/>
          <w:sz w:val="28"/>
          <w:szCs w:val="28"/>
        </w:rPr>
        <w:tab/>
        <w:t>Definiowanie alarmów oraz ich ważności.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28.</w:t>
      </w:r>
      <w:r w:rsidRPr="00D14E66">
        <w:rPr>
          <w:rFonts w:ascii="Times New Roman" w:hAnsi="Times New Roman" w:cs="Times New Roman"/>
          <w:sz w:val="28"/>
          <w:szCs w:val="28"/>
        </w:rPr>
        <w:tab/>
        <w:t>Oznaczanie zdarzeń kolorami w zależności od ich priorytetu.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29.</w:t>
      </w:r>
      <w:r w:rsidRPr="00D14E66">
        <w:rPr>
          <w:rFonts w:ascii="Times New Roman" w:hAnsi="Times New Roman" w:cs="Times New Roman"/>
          <w:sz w:val="28"/>
          <w:szCs w:val="28"/>
        </w:rPr>
        <w:tab/>
        <w:t>Filtrowanie zdarzeń wg różnych kryteriów.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30.</w:t>
      </w:r>
      <w:r w:rsidRPr="00D14E66">
        <w:rPr>
          <w:rFonts w:ascii="Times New Roman" w:hAnsi="Times New Roman" w:cs="Times New Roman"/>
          <w:sz w:val="28"/>
          <w:szCs w:val="28"/>
        </w:rPr>
        <w:tab/>
        <w:t>Potwierdzanie alarmów.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31.</w:t>
      </w:r>
      <w:r w:rsidRPr="00D14E66">
        <w:rPr>
          <w:rFonts w:ascii="Times New Roman" w:hAnsi="Times New Roman" w:cs="Times New Roman"/>
          <w:sz w:val="28"/>
          <w:szCs w:val="28"/>
        </w:rPr>
        <w:tab/>
        <w:t>Przeglądanie historii zdarzeń</w:t>
      </w:r>
    </w:p>
    <w:p w:rsidR="00966455" w:rsidRPr="00D14E66" w:rsidRDefault="00966455" w:rsidP="0023534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32.</w:t>
      </w:r>
      <w:r w:rsidRPr="00D14E66">
        <w:rPr>
          <w:rFonts w:ascii="Times New Roman" w:hAnsi="Times New Roman" w:cs="Times New Roman"/>
          <w:sz w:val="28"/>
          <w:szCs w:val="28"/>
        </w:rPr>
        <w:tab/>
        <w:t>Aplikacja musi posiadać interfejs w języku polskim.</w:t>
      </w:r>
    </w:p>
    <w:p w:rsidR="00966455" w:rsidRDefault="00966455" w:rsidP="00C3050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33.</w:t>
      </w:r>
      <w:r w:rsidRPr="00D14E66">
        <w:rPr>
          <w:rFonts w:ascii="Times New Roman" w:hAnsi="Times New Roman" w:cs="Times New Roman"/>
          <w:sz w:val="28"/>
          <w:szCs w:val="28"/>
        </w:rPr>
        <w:tab/>
        <w:t>Dokumentacja użytkowa w języku polskim.</w:t>
      </w:r>
    </w:p>
    <w:p w:rsidR="00966455" w:rsidRDefault="00966455" w:rsidP="00C30504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66">
        <w:rPr>
          <w:rFonts w:ascii="Times New Roman" w:hAnsi="Times New Roman" w:cs="Times New Roman"/>
          <w:sz w:val="28"/>
          <w:szCs w:val="28"/>
        </w:rPr>
        <w:t>34.</w:t>
      </w:r>
      <w:r w:rsidRPr="00D14E66">
        <w:rPr>
          <w:rFonts w:ascii="Times New Roman" w:hAnsi="Times New Roman" w:cs="Times New Roman"/>
          <w:sz w:val="28"/>
          <w:szCs w:val="28"/>
        </w:rPr>
        <w:tab/>
        <w:t xml:space="preserve">System zarządzania powinien zostać zainstalowany na </w:t>
      </w:r>
      <w:r>
        <w:rPr>
          <w:rFonts w:ascii="Times New Roman" w:hAnsi="Times New Roman" w:cs="Times New Roman"/>
          <w:sz w:val="28"/>
          <w:szCs w:val="28"/>
        </w:rPr>
        <w:t xml:space="preserve">sprzęcie </w:t>
      </w:r>
      <w:r>
        <w:rPr>
          <w:rFonts w:ascii="Times New Roman" w:hAnsi="Times New Roman" w:cs="Times New Roman"/>
          <w:sz w:val="28"/>
          <w:szCs w:val="28"/>
        </w:rPr>
        <w:tab/>
        <w:t xml:space="preserve">Zamawiającego, z przeszkoleniem w wymiarze nie krótszym niż </w:t>
      </w:r>
      <w:r>
        <w:rPr>
          <w:rFonts w:ascii="Times New Roman" w:hAnsi="Times New Roman" w:cs="Times New Roman"/>
          <w:sz w:val="28"/>
          <w:szCs w:val="28"/>
        </w:rPr>
        <w:tab/>
        <w:t xml:space="preserve">6h. </w:t>
      </w:r>
    </w:p>
    <w:p w:rsidR="00966455" w:rsidRDefault="00966455" w:rsidP="00E62A6C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6455" w:rsidSect="00441A2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AD1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4643F"/>
    <w:multiLevelType w:val="hybridMultilevel"/>
    <w:tmpl w:val="0A06F9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12108A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51605E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90018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1476A5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EB7A79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6F0499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1E31C4"/>
    <w:multiLevelType w:val="hybridMultilevel"/>
    <w:tmpl w:val="265C11A0"/>
    <w:lvl w:ilvl="0" w:tplc="F588F0A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F8428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03840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4A6FEE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02537"/>
    <w:multiLevelType w:val="hybridMultilevel"/>
    <w:tmpl w:val="CDFE0A2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8D746EB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F404EC"/>
    <w:multiLevelType w:val="hybridMultilevel"/>
    <w:tmpl w:val="E51867FC"/>
    <w:lvl w:ilvl="0" w:tplc="B36CD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Narrow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E5C73"/>
    <w:multiLevelType w:val="hybridMultilevel"/>
    <w:tmpl w:val="D26ACAFE"/>
    <w:lvl w:ilvl="0" w:tplc="858CCDD0">
      <w:start w:val="1"/>
      <w:numFmt w:val="bullet"/>
      <w:lvlText w:val=""/>
      <w:lvlJc w:val="left"/>
      <w:pPr>
        <w:tabs>
          <w:tab w:val="num" w:pos="1854"/>
        </w:tabs>
        <w:ind w:left="1834" w:hanging="340"/>
      </w:pPr>
      <w:rPr>
        <w:rFonts w:ascii="Symbol" w:hAnsi="Symbol" w:hint="default"/>
      </w:rPr>
    </w:lvl>
    <w:lvl w:ilvl="1" w:tplc="9958629E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340F38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C12D64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A84877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7C2CEB"/>
    <w:multiLevelType w:val="hybridMultilevel"/>
    <w:tmpl w:val="39D03D34"/>
    <w:lvl w:ilvl="0" w:tplc="CED68D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C445CA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EA734F"/>
    <w:multiLevelType w:val="hybridMultilevel"/>
    <w:tmpl w:val="5EE4BE1E"/>
    <w:lvl w:ilvl="0" w:tplc="3CC4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336AFC"/>
    <w:multiLevelType w:val="multilevel"/>
    <w:tmpl w:val="294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D33893"/>
    <w:multiLevelType w:val="hybridMultilevel"/>
    <w:tmpl w:val="4206302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61C7F34"/>
    <w:multiLevelType w:val="multilevel"/>
    <w:tmpl w:val="7A02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DE3179"/>
    <w:multiLevelType w:val="hybridMultilevel"/>
    <w:tmpl w:val="59023AF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CBE75E0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60238C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D52279"/>
    <w:multiLevelType w:val="hybridMultilevel"/>
    <w:tmpl w:val="77D6A6D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85D5CBF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5A3C96"/>
    <w:multiLevelType w:val="hybridMultilevel"/>
    <w:tmpl w:val="31EA25C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96902EC"/>
    <w:multiLevelType w:val="multilevel"/>
    <w:tmpl w:val="BB9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1"/>
  </w:num>
  <w:num w:numId="5">
    <w:abstractNumId w:val="5"/>
  </w:num>
  <w:num w:numId="6">
    <w:abstractNumId w:val="23"/>
  </w:num>
  <w:num w:numId="7">
    <w:abstractNumId w:val="24"/>
  </w:num>
  <w:num w:numId="8">
    <w:abstractNumId w:val="17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  <w:num w:numId="19">
    <w:abstractNumId w:val="26"/>
  </w:num>
  <w:num w:numId="20">
    <w:abstractNumId w:val="19"/>
  </w:num>
  <w:num w:numId="21">
    <w:abstractNumId w:val="9"/>
  </w:num>
  <w:num w:numId="22">
    <w:abstractNumId w:val="25"/>
  </w:num>
  <w:num w:numId="23">
    <w:abstractNumId w:val="27"/>
  </w:num>
  <w:num w:numId="24">
    <w:abstractNumId w:val="28"/>
  </w:num>
  <w:num w:numId="25">
    <w:abstractNumId w:val="16"/>
  </w:num>
  <w:num w:numId="26">
    <w:abstractNumId w:val="18"/>
  </w:num>
  <w:num w:numId="27">
    <w:abstractNumId w:val="22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6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F02"/>
    <w:rsid w:val="000501CA"/>
    <w:rsid w:val="0008136F"/>
    <w:rsid w:val="00084CA2"/>
    <w:rsid w:val="000A1AE1"/>
    <w:rsid w:val="001249C7"/>
    <w:rsid w:val="00136093"/>
    <w:rsid w:val="00143B01"/>
    <w:rsid w:val="00152003"/>
    <w:rsid w:val="001D7934"/>
    <w:rsid w:val="0020147F"/>
    <w:rsid w:val="00205BED"/>
    <w:rsid w:val="00220A15"/>
    <w:rsid w:val="00235344"/>
    <w:rsid w:val="00260C88"/>
    <w:rsid w:val="002B36C3"/>
    <w:rsid w:val="002E0CE1"/>
    <w:rsid w:val="003043CE"/>
    <w:rsid w:val="003147A4"/>
    <w:rsid w:val="00337DF2"/>
    <w:rsid w:val="003458B8"/>
    <w:rsid w:val="00357FC4"/>
    <w:rsid w:val="00364F95"/>
    <w:rsid w:val="0038630C"/>
    <w:rsid w:val="003C165A"/>
    <w:rsid w:val="00425DAE"/>
    <w:rsid w:val="00441A26"/>
    <w:rsid w:val="004837F5"/>
    <w:rsid w:val="00512DC9"/>
    <w:rsid w:val="00527E0B"/>
    <w:rsid w:val="00537DE6"/>
    <w:rsid w:val="00540065"/>
    <w:rsid w:val="005829AB"/>
    <w:rsid w:val="00582CB6"/>
    <w:rsid w:val="005D1CB2"/>
    <w:rsid w:val="005D3FF4"/>
    <w:rsid w:val="00613E9B"/>
    <w:rsid w:val="006B3754"/>
    <w:rsid w:val="006F1C4D"/>
    <w:rsid w:val="007776E2"/>
    <w:rsid w:val="007824F9"/>
    <w:rsid w:val="00782A19"/>
    <w:rsid w:val="00786AAB"/>
    <w:rsid w:val="007953F5"/>
    <w:rsid w:val="00834054"/>
    <w:rsid w:val="00835FEC"/>
    <w:rsid w:val="00873DBE"/>
    <w:rsid w:val="00875D11"/>
    <w:rsid w:val="008876A7"/>
    <w:rsid w:val="00896072"/>
    <w:rsid w:val="008B0A1B"/>
    <w:rsid w:val="008F59B2"/>
    <w:rsid w:val="00916544"/>
    <w:rsid w:val="009326D5"/>
    <w:rsid w:val="00940718"/>
    <w:rsid w:val="009504DB"/>
    <w:rsid w:val="00966455"/>
    <w:rsid w:val="00976339"/>
    <w:rsid w:val="009802CB"/>
    <w:rsid w:val="00986479"/>
    <w:rsid w:val="009A0119"/>
    <w:rsid w:val="009A3848"/>
    <w:rsid w:val="009A71E9"/>
    <w:rsid w:val="009C1E71"/>
    <w:rsid w:val="009C44A8"/>
    <w:rsid w:val="009C485A"/>
    <w:rsid w:val="009E7D34"/>
    <w:rsid w:val="00A206A9"/>
    <w:rsid w:val="00A72784"/>
    <w:rsid w:val="00A903FF"/>
    <w:rsid w:val="00AA3854"/>
    <w:rsid w:val="00AB635B"/>
    <w:rsid w:val="00B11A18"/>
    <w:rsid w:val="00B357EA"/>
    <w:rsid w:val="00B92625"/>
    <w:rsid w:val="00BB338D"/>
    <w:rsid w:val="00BE4F02"/>
    <w:rsid w:val="00C30504"/>
    <w:rsid w:val="00C343FE"/>
    <w:rsid w:val="00C43A99"/>
    <w:rsid w:val="00C44568"/>
    <w:rsid w:val="00C63DF4"/>
    <w:rsid w:val="00C849D8"/>
    <w:rsid w:val="00C94AEA"/>
    <w:rsid w:val="00CA1803"/>
    <w:rsid w:val="00CA267A"/>
    <w:rsid w:val="00CC6BF0"/>
    <w:rsid w:val="00CF5A00"/>
    <w:rsid w:val="00D14E66"/>
    <w:rsid w:val="00D17D7F"/>
    <w:rsid w:val="00D94EB4"/>
    <w:rsid w:val="00DC7779"/>
    <w:rsid w:val="00E21B6A"/>
    <w:rsid w:val="00E23EA3"/>
    <w:rsid w:val="00E43CF5"/>
    <w:rsid w:val="00E61FC2"/>
    <w:rsid w:val="00E62A6C"/>
    <w:rsid w:val="00E6412B"/>
    <w:rsid w:val="00E816E9"/>
    <w:rsid w:val="00E82053"/>
    <w:rsid w:val="00E847A0"/>
    <w:rsid w:val="00E92FCC"/>
    <w:rsid w:val="00EC3545"/>
    <w:rsid w:val="00EC519B"/>
    <w:rsid w:val="00ED0436"/>
    <w:rsid w:val="00ED0A76"/>
    <w:rsid w:val="00ED7084"/>
    <w:rsid w:val="00EE2686"/>
    <w:rsid w:val="00EF6EA7"/>
    <w:rsid w:val="00F71501"/>
    <w:rsid w:val="00F83E45"/>
    <w:rsid w:val="00F95062"/>
    <w:rsid w:val="00F9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02"/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01CA"/>
    <w:pPr>
      <w:keepNext/>
      <w:numPr>
        <w:numId w:val="1"/>
      </w:numPr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0CE1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143B01"/>
    <w:rPr>
      <w:rFonts w:cs="Times New Roman"/>
      <w:color w:val="000080"/>
      <w:u w:val="single"/>
    </w:rPr>
  </w:style>
  <w:style w:type="paragraph" w:styleId="BodyText2">
    <w:name w:val="Body Text 2"/>
    <w:basedOn w:val="Normal"/>
    <w:link w:val="BodyText2Char"/>
    <w:uiPriority w:val="99"/>
    <w:rsid w:val="00220A15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E0CE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501CA"/>
    <w:pPr>
      <w:tabs>
        <w:tab w:val="right" w:pos="3060"/>
        <w:tab w:val="right" w:pos="4680"/>
        <w:tab w:val="right" w:pos="6300"/>
        <w:tab w:val="right" w:pos="8100"/>
      </w:tabs>
      <w:ind w:left="21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0CE1"/>
    <w:rPr>
      <w:rFonts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9326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2353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5344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5344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23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5</Pages>
  <Words>1381</Words>
  <Characters>8287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358/05</dc:title>
  <dc:subject/>
  <dc:creator>user</dc:creator>
  <cp:keywords/>
  <dc:description/>
  <cp:lastModifiedBy>user</cp:lastModifiedBy>
  <cp:revision>9</cp:revision>
  <cp:lastPrinted>2010-10-12T07:08:00Z</cp:lastPrinted>
  <dcterms:created xsi:type="dcterms:W3CDTF">2010-10-11T09:05:00Z</dcterms:created>
  <dcterms:modified xsi:type="dcterms:W3CDTF">2010-10-12T10:57:00Z</dcterms:modified>
</cp:coreProperties>
</file>