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D" w:rsidRDefault="00444B6D">
      <w:pPr>
        <w:spacing w:before="360"/>
        <w:rPr>
          <w:b/>
          <w:bCs/>
        </w:rPr>
      </w:pPr>
      <w:bookmarkStart w:id="0" w:name="_GoBack"/>
      <w:bookmarkEnd w:id="0"/>
      <w:r w:rsidRPr="00A0131F">
        <w:rPr>
          <w:b/>
          <w:bCs/>
        </w:rPr>
        <w:t>Gmina Śrem</w:t>
      </w:r>
    </w:p>
    <w:p w:rsidR="00444B6D" w:rsidRDefault="00444B6D">
      <w:pPr>
        <w:rPr>
          <w:b/>
          <w:bCs/>
        </w:rPr>
      </w:pPr>
      <w:r w:rsidRPr="00A0131F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A0131F">
        <w:rPr>
          <w:b/>
          <w:bCs/>
        </w:rPr>
        <w:t>1</w:t>
      </w:r>
    </w:p>
    <w:p w:rsidR="00444B6D" w:rsidRDefault="00444B6D">
      <w:pPr>
        <w:rPr>
          <w:b/>
          <w:bCs/>
        </w:rPr>
      </w:pPr>
      <w:r w:rsidRPr="00A0131F">
        <w:rPr>
          <w:b/>
          <w:bCs/>
        </w:rPr>
        <w:t>63-100</w:t>
      </w:r>
      <w:r>
        <w:rPr>
          <w:b/>
          <w:bCs/>
        </w:rPr>
        <w:t xml:space="preserve"> </w:t>
      </w:r>
      <w:r w:rsidRPr="00A0131F">
        <w:rPr>
          <w:b/>
          <w:bCs/>
        </w:rPr>
        <w:t>Śrem</w:t>
      </w:r>
    </w:p>
    <w:p w:rsidR="00444B6D" w:rsidRDefault="00444B6D">
      <w:pPr>
        <w:pStyle w:val="Nagwek"/>
        <w:tabs>
          <w:tab w:val="clear" w:pos="4536"/>
        </w:tabs>
        <w:spacing w:before="720" w:after="720"/>
      </w:pPr>
      <w:r w:rsidRPr="00A0131F">
        <w:rPr>
          <w:b/>
          <w:bCs/>
        </w:rPr>
        <w:t>BP.271.7.2018.BS</w:t>
      </w:r>
      <w:r>
        <w:tab/>
        <w:t xml:space="preserve"> </w:t>
      </w:r>
      <w:r w:rsidRPr="00A0131F">
        <w:t>Śrem</w:t>
      </w:r>
      <w:r>
        <w:t xml:space="preserve">, dnia: </w:t>
      </w:r>
      <w:r w:rsidRPr="00A0131F">
        <w:t>2018-02-07</w:t>
      </w:r>
    </w:p>
    <w:p w:rsidR="00444B6D" w:rsidRDefault="00444B6D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444B6D" w:rsidRDefault="00444B6D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444B6D" w:rsidRDefault="00444B6D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444B6D" w:rsidRDefault="00444B6D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A0131F">
        <w:t>(t.j. Dz. U. z 2017 r. poz. 1579 z późn. zm.)</w:t>
      </w:r>
      <w:r>
        <w:t xml:space="preserve"> </w:t>
      </w:r>
      <w:r>
        <w:rPr>
          <w:bCs/>
        </w:rPr>
        <w:t xml:space="preserve">w trybie </w:t>
      </w:r>
      <w:r w:rsidRPr="00A0131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F72414" w:rsidRDefault="00F72414">
      <w:pPr>
        <w:spacing w:before="120" w:after="120"/>
        <w:jc w:val="both"/>
        <w:rPr>
          <w:bCs/>
        </w:rPr>
      </w:pPr>
    </w:p>
    <w:p w:rsidR="00444B6D" w:rsidRDefault="00444B6D">
      <w:pPr>
        <w:spacing w:before="120" w:after="120"/>
        <w:jc w:val="center"/>
        <w:rPr>
          <w:b/>
        </w:rPr>
      </w:pPr>
      <w:r w:rsidRPr="00A0131F">
        <w:rPr>
          <w:b/>
        </w:rPr>
        <w:t>Budowa drogi w Grzymysławiu - etap II</w:t>
      </w:r>
    </w:p>
    <w:p w:rsidR="00444B6D" w:rsidRDefault="00444B6D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4B6D" w:rsidTr="00592844">
        <w:trPr>
          <w:cantSplit/>
        </w:trPr>
        <w:tc>
          <w:tcPr>
            <w:tcW w:w="9210" w:type="dxa"/>
          </w:tcPr>
          <w:p w:rsidR="00444B6D" w:rsidRDefault="00444B6D" w:rsidP="00592844">
            <w:pPr>
              <w:spacing w:line="360" w:lineRule="auto"/>
              <w:ind w:firstLine="284"/>
              <w:jc w:val="both"/>
              <w:rPr>
                <w:b/>
              </w:rPr>
            </w:pPr>
            <w:r w:rsidRPr="00A0131F">
              <w:rPr>
                <w:b/>
              </w:rPr>
              <w:t>Firma Produkcyjno Handlowo Usługowa INWEST- BRUK Paweł Tomczyk</w:t>
            </w:r>
          </w:p>
          <w:p w:rsidR="00444B6D" w:rsidRDefault="00444B6D" w:rsidP="00592844">
            <w:pPr>
              <w:spacing w:line="360" w:lineRule="auto"/>
              <w:ind w:firstLine="284"/>
              <w:jc w:val="both"/>
              <w:rPr>
                <w:b/>
              </w:rPr>
            </w:pPr>
            <w:r w:rsidRPr="00A0131F">
              <w:rPr>
                <w:b/>
              </w:rPr>
              <w:t>ul. Ogrodowa</w:t>
            </w:r>
            <w:r>
              <w:rPr>
                <w:b/>
              </w:rPr>
              <w:t xml:space="preserve"> </w:t>
            </w:r>
            <w:r w:rsidRPr="00A0131F">
              <w:rPr>
                <w:b/>
              </w:rPr>
              <w:t>2A</w:t>
            </w:r>
          </w:p>
          <w:p w:rsidR="00444B6D" w:rsidRDefault="00444B6D" w:rsidP="00592844">
            <w:pPr>
              <w:spacing w:line="360" w:lineRule="auto"/>
              <w:ind w:firstLine="284"/>
              <w:jc w:val="both"/>
              <w:rPr>
                <w:b/>
              </w:rPr>
            </w:pPr>
            <w:r w:rsidRPr="00A0131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A0131F">
              <w:rPr>
                <w:b/>
              </w:rPr>
              <w:t>Śrem</w:t>
            </w:r>
          </w:p>
          <w:p w:rsidR="00444B6D" w:rsidRDefault="00444B6D" w:rsidP="0059284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444B6D" w:rsidRDefault="00444B6D" w:rsidP="00592844">
            <w:pPr>
              <w:spacing w:line="360" w:lineRule="auto"/>
              <w:ind w:firstLine="284"/>
              <w:jc w:val="both"/>
              <w:rPr>
                <w:b/>
              </w:rPr>
            </w:pPr>
            <w:r w:rsidRPr="00A0131F">
              <w:t>Budowa drogi w Grzymysławiu - etap II</w:t>
            </w:r>
            <w:r>
              <w:t xml:space="preserve"> za cenę </w:t>
            </w:r>
            <w:r w:rsidRPr="00A0131F">
              <w:rPr>
                <w:b/>
              </w:rPr>
              <w:t>487 969.99 zł</w:t>
            </w:r>
          </w:p>
          <w:p w:rsidR="008272F0" w:rsidRDefault="008272F0" w:rsidP="00592844">
            <w:pPr>
              <w:spacing w:line="360" w:lineRule="auto"/>
              <w:ind w:firstLine="284"/>
              <w:jc w:val="both"/>
              <w:rPr>
                <w:b/>
              </w:rPr>
            </w:pPr>
            <w:r w:rsidRPr="008272F0">
              <w:t>Dobrowolne wydłużenie rękojmi</w:t>
            </w:r>
            <w:r>
              <w:rPr>
                <w:b/>
              </w:rPr>
              <w:t xml:space="preserve"> o 24 miesiące</w:t>
            </w:r>
          </w:p>
          <w:p w:rsidR="00444B6D" w:rsidRDefault="00444B6D" w:rsidP="0059284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444B6D" w:rsidRPr="00A0131F" w:rsidRDefault="00444B6D" w:rsidP="00592844">
            <w:pPr>
              <w:spacing w:line="360" w:lineRule="auto"/>
              <w:ind w:firstLine="284"/>
              <w:jc w:val="both"/>
            </w:pPr>
            <w:r w:rsidRPr="00A0131F">
              <w:t>Uzasadnienie prawne: art. 91 ust. 1 ustawy PZP.</w:t>
            </w:r>
          </w:p>
          <w:p w:rsidR="00444B6D" w:rsidRDefault="00444B6D" w:rsidP="00592844">
            <w:pPr>
              <w:spacing w:line="360" w:lineRule="auto"/>
              <w:ind w:firstLine="284"/>
              <w:jc w:val="both"/>
            </w:pPr>
            <w:r w:rsidRPr="00A0131F">
              <w:t>Uzasadnienie faktyczne: Najkorzystniejsza ze złożonych ofert w postępowaniu, która jest w pełni zgodna z SIWZ.</w:t>
            </w:r>
          </w:p>
        </w:tc>
      </w:tr>
    </w:tbl>
    <w:p w:rsidR="00444B6D" w:rsidRDefault="00444B6D" w:rsidP="000B6515">
      <w:pPr>
        <w:spacing w:before="120" w:after="120"/>
        <w:jc w:val="both"/>
        <w:rPr>
          <w:color w:val="000000"/>
        </w:rPr>
      </w:pPr>
    </w:p>
    <w:p w:rsidR="00444B6D" w:rsidRDefault="00444B6D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88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843"/>
        <w:gridCol w:w="1417"/>
        <w:gridCol w:w="1701"/>
      </w:tblGrid>
      <w:tr w:rsidR="00F72414" w:rsidRPr="005811DF" w:rsidTr="00F72414">
        <w:tc>
          <w:tcPr>
            <w:tcW w:w="3893" w:type="dxa"/>
            <w:vAlign w:val="center"/>
          </w:tcPr>
          <w:p w:rsidR="00F72414" w:rsidRPr="005811DF" w:rsidRDefault="00F724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F72414" w:rsidRPr="005811DF" w:rsidRDefault="00F72414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843" w:type="dxa"/>
            <w:vAlign w:val="center"/>
          </w:tcPr>
          <w:p w:rsidR="00F72414" w:rsidRPr="005811DF" w:rsidRDefault="00F724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F72414" w:rsidRPr="005811DF" w:rsidRDefault="00F724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701" w:type="dxa"/>
            <w:vAlign w:val="center"/>
          </w:tcPr>
          <w:p w:rsidR="00F72414" w:rsidRPr="005811DF" w:rsidRDefault="00F7241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72414" w:rsidRPr="005811DF" w:rsidTr="00F72414">
        <w:tc>
          <w:tcPr>
            <w:tcW w:w="389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Firma Produkcyjno Handlowo Usługowa INWEST- BRUK Paweł Tomczyk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ul. 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1417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F72414" w:rsidRPr="005811DF" w:rsidTr="00F72414">
        <w:tc>
          <w:tcPr>
            <w:tcW w:w="389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AS Piotr Frąckowiak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ul.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58,87</w:t>
            </w:r>
          </w:p>
        </w:tc>
        <w:tc>
          <w:tcPr>
            <w:tcW w:w="1417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98,87</w:t>
            </w:r>
          </w:p>
        </w:tc>
      </w:tr>
      <w:tr w:rsidR="00F72414" w:rsidRPr="005811DF" w:rsidTr="00F72414">
        <w:tc>
          <w:tcPr>
            <w:tcW w:w="389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PUB BRUKPOL s.c.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131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36,60</w:t>
            </w:r>
          </w:p>
        </w:tc>
        <w:tc>
          <w:tcPr>
            <w:tcW w:w="1417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F72414" w:rsidRPr="005811DF" w:rsidRDefault="00F72414" w:rsidP="0059284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31F">
              <w:rPr>
                <w:rFonts w:ascii="Times New Roman" w:hAnsi="Times New Roman" w:cs="Times New Roman"/>
                <w:sz w:val="18"/>
                <w:szCs w:val="18"/>
              </w:rPr>
              <w:t xml:space="preserve">  76,60</w:t>
            </w:r>
          </w:p>
        </w:tc>
      </w:tr>
    </w:tbl>
    <w:p w:rsidR="00444B6D" w:rsidRDefault="00444B6D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444B6D">
        <w:tc>
          <w:tcPr>
            <w:tcW w:w="941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444B6D">
        <w:tc>
          <w:tcPr>
            <w:tcW w:w="941" w:type="dxa"/>
            <w:vAlign w:val="center"/>
          </w:tcPr>
          <w:p w:rsidR="00444B6D" w:rsidRDefault="00444B6D"/>
        </w:tc>
        <w:tc>
          <w:tcPr>
            <w:tcW w:w="2796" w:type="dxa"/>
            <w:vAlign w:val="center"/>
          </w:tcPr>
          <w:p w:rsidR="00444B6D" w:rsidRDefault="00444B6D"/>
          <w:p w:rsidR="00444B6D" w:rsidRDefault="00444B6D"/>
        </w:tc>
        <w:tc>
          <w:tcPr>
            <w:tcW w:w="5488" w:type="dxa"/>
            <w:vAlign w:val="center"/>
          </w:tcPr>
          <w:p w:rsidR="00444B6D" w:rsidRDefault="00444B6D">
            <w:pPr>
              <w:jc w:val="both"/>
            </w:pPr>
          </w:p>
        </w:tc>
      </w:tr>
    </w:tbl>
    <w:p w:rsidR="00444B6D" w:rsidRDefault="00444B6D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444B6D">
        <w:tc>
          <w:tcPr>
            <w:tcW w:w="941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444B6D" w:rsidRDefault="00444B6D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444B6D">
        <w:tc>
          <w:tcPr>
            <w:tcW w:w="941" w:type="dxa"/>
            <w:vAlign w:val="center"/>
          </w:tcPr>
          <w:p w:rsidR="00444B6D" w:rsidRDefault="00444B6D"/>
        </w:tc>
        <w:tc>
          <w:tcPr>
            <w:tcW w:w="2796" w:type="dxa"/>
            <w:vAlign w:val="center"/>
          </w:tcPr>
          <w:p w:rsidR="00444B6D" w:rsidRDefault="00444B6D">
            <w:pPr>
              <w:jc w:val="both"/>
            </w:pPr>
          </w:p>
          <w:p w:rsidR="00444B6D" w:rsidRPr="0014273D" w:rsidRDefault="00444B6D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5488" w:type="dxa"/>
            <w:vAlign w:val="center"/>
          </w:tcPr>
          <w:p w:rsidR="00444B6D" w:rsidRDefault="00444B6D">
            <w:pPr>
              <w:jc w:val="both"/>
              <w:rPr>
                <w:sz w:val="20"/>
                <w:szCs w:val="20"/>
              </w:rPr>
            </w:pPr>
          </w:p>
          <w:p w:rsidR="00444B6D" w:rsidRDefault="00444B6D">
            <w:pPr>
              <w:jc w:val="both"/>
            </w:pPr>
          </w:p>
        </w:tc>
      </w:tr>
    </w:tbl>
    <w:p w:rsidR="00444B6D" w:rsidRDefault="00444B6D">
      <w:pPr>
        <w:pStyle w:val="Tekstpodstawowy"/>
        <w:rPr>
          <w:sz w:val="16"/>
          <w:szCs w:val="16"/>
        </w:rPr>
      </w:pPr>
    </w:p>
    <w:p w:rsidR="00444B6D" w:rsidRDefault="00444B6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444B6D" w:rsidRPr="00EF36C3" w:rsidRDefault="00444B6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444B6D" w:rsidRDefault="00444B6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444B6D" w:rsidRDefault="00444B6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444B6D" w:rsidRDefault="00444B6D" w:rsidP="00F72414">
      <w:pPr>
        <w:spacing w:before="120" w:after="120"/>
        <w:ind w:left="4680"/>
        <w:jc w:val="center"/>
        <w:rPr>
          <w:bCs/>
          <w:vertAlign w:val="superscript"/>
        </w:rPr>
      </w:pPr>
      <w:r w:rsidRPr="00A0131F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="00F72414">
        <w:rPr>
          <w:vertAlign w:val="superscript"/>
        </w:rPr>
        <w:t>Baum</w:t>
      </w:r>
    </w:p>
    <w:sectPr w:rsidR="00444B6D" w:rsidSect="00F7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E7" w:rsidRDefault="00F03DE7">
      <w:r>
        <w:separator/>
      </w:r>
    </w:p>
  </w:endnote>
  <w:endnote w:type="continuationSeparator" w:id="0">
    <w:p w:rsidR="00F03DE7" w:rsidRDefault="00F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F" w:rsidRDefault="00A013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F" w:rsidRDefault="00A01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E7" w:rsidRDefault="00F03DE7">
      <w:r>
        <w:separator/>
      </w:r>
    </w:p>
  </w:footnote>
  <w:footnote w:type="continuationSeparator" w:id="0">
    <w:p w:rsidR="00F03DE7" w:rsidRDefault="00F0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F" w:rsidRDefault="00A013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F" w:rsidRDefault="00A01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F" w:rsidRDefault="00A01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5"/>
    <w:rsid w:val="00034F15"/>
    <w:rsid w:val="00095FA1"/>
    <w:rsid w:val="000B6515"/>
    <w:rsid w:val="000C03E7"/>
    <w:rsid w:val="000D1E6C"/>
    <w:rsid w:val="000D6259"/>
    <w:rsid w:val="0014273D"/>
    <w:rsid w:val="001F1559"/>
    <w:rsid w:val="001F67FA"/>
    <w:rsid w:val="002371E6"/>
    <w:rsid w:val="00251690"/>
    <w:rsid w:val="00277CC5"/>
    <w:rsid w:val="002F587A"/>
    <w:rsid w:val="0033076C"/>
    <w:rsid w:val="003C27EC"/>
    <w:rsid w:val="00444B6D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272F0"/>
    <w:rsid w:val="008569BA"/>
    <w:rsid w:val="008C0372"/>
    <w:rsid w:val="00917FEB"/>
    <w:rsid w:val="00953D9A"/>
    <w:rsid w:val="00A0131F"/>
    <w:rsid w:val="00A029F7"/>
    <w:rsid w:val="00AD5B8D"/>
    <w:rsid w:val="00AE6513"/>
    <w:rsid w:val="00B37924"/>
    <w:rsid w:val="00BA1245"/>
    <w:rsid w:val="00CB6DCB"/>
    <w:rsid w:val="00D05A79"/>
    <w:rsid w:val="00D26C67"/>
    <w:rsid w:val="00D5181E"/>
    <w:rsid w:val="00E05A7A"/>
    <w:rsid w:val="00E4520D"/>
    <w:rsid w:val="00EB4311"/>
    <w:rsid w:val="00EF36C3"/>
    <w:rsid w:val="00F03DE7"/>
    <w:rsid w:val="00F72414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Adrian Wartecki</dc:creator>
  <cp:lastModifiedBy>Adrian Wartecki</cp:lastModifiedBy>
  <cp:revision>2</cp:revision>
  <cp:lastPrinted>1900-12-31T23:00:00Z</cp:lastPrinted>
  <dcterms:created xsi:type="dcterms:W3CDTF">2018-02-07T13:08:00Z</dcterms:created>
  <dcterms:modified xsi:type="dcterms:W3CDTF">2018-02-07T13:08:00Z</dcterms:modified>
</cp:coreProperties>
</file>