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77" w:rsidRDefault="00F53E77" w:rsidP="00F53E77">
      <w:pPr>
        <w:ind w:hanging="567"/>
        <w:rPr>
          <w:bCs/>
          <w:sz w:val="24"/>
        </w:rPr>
      </w:pPr>
    </w:p>
    <w:p w:rsidR="00F53E77" w:rsidRDefault="00F53E77" w:rsidP="00F53E77">
      <w:pPr>
        <w:ind w:hanging="567"/>
        <w:rPr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0</wp:posOffset>
            </wp:positionV>
            <wp:extent cx="1898015" cy="1337310"/>
            <wp:effectExtent l="0" t="0" r="6985" b="0"/>
            <wp:wrapNone/>
            <wp:docPr id="2" name="Obraz 2" descr="Rada Miejska w Śr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a Miejska w Śrem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E77" w:rsidRDefault="00F53E77" w:rsidP="00F53E77">
      <w:pPr>
        <w:pStyle w:val="Nagwek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73025</wp:posOffset>
            </wp:positionV>
            <wp:extent cx="1861820" cy="828040"/>
            <wp:effectExtent l="0" t="0" r="5080" b="0"/>
            <wp:wrapNone/>
            <wp:docPr id="1" name="Obraz 1" descr="30lecie samorządności Śr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lecie samorządności Śre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7" t="28146" r="21692" b="27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A1F" w:rsidRDefault="006F7A1F"/>
    <w:p w:rsidR="00F53E77" w:rsidRDefault="00F53E77"/>
    <w:p w:rsidR="00F53E77" w:rsidRDefault="00F53E77"/>
    <w:p w:rsidR="00F53E77" w:rsidRDefault="00F53E77"/>
    <w:p w:rsidR="00F53E77" w:rsidRDefault="00F53E77"/>
    <w:p w:rsidR="005C0DB5" w:rsidRDefault="005C0DB5"/>
    <w:p w:rsidR="005C0DB5" w:rsidRDefault="005C0DB5" w:rsidP="005C0DB5">
      <w:pPr>
        <w:rPr>
          <w:rFonts w:ascii="Arial" w:hAnsi="Arial" w:cs="Arial"/>
          <w:sz w:val="24"/>
          <w:lang w:val="en-US"/>
        </w:rPr>
      </w:pPr>
      <w:r>
        <w:t>PAOOR.0012.5.</w:t>
      </w:r>
      <w:r w:rsidR="00253C32">
        <w:t>4</w:t>
      </w:r>
      <w:r>
        <w:t>.2020.ML</w:t>
      </w:r>
    </w:p>
    <w:p w:rsidR="005C0DB5" w:rsidRDefault="005C0DB5" w:rsidP="005C0DB5">
      <w:pPr>
        <w:pStyle w:val="Tytu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ZAWIADOMIENIE</w:t>
      </w:r>
    </w:p>
    <w:p w:rsidR="005C0DB5" w:rsidRDefault="005C0DB5" w:rsidP="005C0DB5">
      <w:pPr>
        <w:pStyle w:val="Podtytu"/>
        <w:rPr>
          <w:b/>
          <w:i/>
        </w:rPr>
      </w:pPr>
      <w:r>
        <w:rPr>
          <w:b/>
          <w:i/>
        </w:rPr>
        <w:t>PRZEWODNICZĄCY KOMISJI WSI I SAMORZĄDU</w:t>
      </w:r>
    </w:p>
    <w:p w:rsidR="005C0DB5" w:rsidRDefault="005C0DB5" w:rsidP="005C0DB5">
      <w:pPr>
        <w:pStyle w:val="Podtytu"/>
        <w:jc w:val="left"/>
        <w:rPr>
          <w:b/>
          <w:i/>
        </w:rPr>
      </w:pPr>
      <w:r>
        <w:rPr>
          <w:b/>
          <w:i/>
        </w:rPr>
        <w:t xml:space="preserve">                        RADY MIEJSKIEJ W ŚREMIE</w:t>
      </w:r>
    </w:p>
    <w:p w:rsidR="005C0DB5" w:rsidRDefault="005C0DB5" w:rsidP="005C0DB5">
      <w:pPr>
        <w:pStyle w:val="Podtytu"/>
        <w:jc w:val="left"/>
        <w:rPr>
          <w:b/>
          <w:i/>
        </w:rPr>
      </w:pPr>
    </w:p>
    <w:p w:rsidR="005C0DB5" w:rsidRDefault="005C0DB5" w:rsidP="005C0DB5">
      <w:pPr>
        <w:widowControl w:val="0"/>
        <w:autoSpaceDE w:val="0"/>
        <w:autoSpaceDN w:val="0"/>
        <w:adjustRightInd w:val="0"/>
        <w:ind w:firstLine="660"/>
        <w:jc w:val="both"/>
        <w:rPr>
          <w:szCs w:val="28"/>
        </w:rPr>
      </w:pPr>
      <w:r>
        <w:t xml:space="preserve">informuje, że posiedzenie Komisji Wsi i Samorządu Rady Miejskiej w Śremie odbędzie się </w:t>
      </w:r>
      <w:r w:rsidR="00253C32" w:rsidRPr="00253C32">
        <w:rPr>
          <w:b/>
        </w:rPr>
        <w:t>21 maja</w:t>
      </w:r>
      <w:r>
        <w:rPr>
          <w:b/>
        </w:rPr>
        <w:t xml:space="preserve"> </w:t>
      </w:r>
      <w:r>
        <w:rPr>
          <w:b/>
          <w:szCs w:val="28"/>
        </w:rPr>
        <w:t>2020 r.</w:t>
      </w:r>
      <w:r>
        <w:rPr>
          <w:szCs w:val="28"/>
        </w:rPr>
        <w:t xml:space="preserve"> </w:t>
      </w:r>
      <w:r>
        <w:rPr>
          <w:b/>
          <w:szCs w:val="28"/>
        </w:rPr>
        <w:t>o godz. 15.30</w:t>
      </w:r>
      <w:r>
        <w:rPr>
          <w:szCs w:val="28"/>
        </w:rPr>
        <w:t>. w sali nr 24 Urzędu Miejskiego w Śremie.</w:t>
      </w:r>
    </w:p>
    <w:p w:rsidR="005C0DB5" w:rsidRDefault="005C0DB5" w:rsidP="005C0DB5">
      <w:pPr>
        <w:widowControl w:val="0"/>
        <w:autoSpaceDE w:val="0"/>
        <w:autoSpaceDN w:val="0"/>
        <w:adjustRightInd w:val="0"/>
        <w:jc w:val="both"/>
      </w:pPr>
    </w:p>
    <w:p w:rsidR="00253C32" w:rsidRPr="00253C32" w:rsidRDefault="005C0DB5" w:rsidP="00253C3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Porządek obrad:</w:t>
      </w:r>
    </w:p>
    <w:p w:rsidR="00253C32" w:rsidRDefault="00253C32" w:rsidP="00253C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Cs w:val="28"/>
        </w:rPr>
      </w:pPr>
      <w:r>
        <w:rPr>
          <w:szCs w:val="28"/>
        </w:rPr>
        <w:t>Przyjęcie protokołu 12/2020 z posiedzenia Komisji.</w:t>
      </w:r>
    </w:p>
    <w:p w:rsidR="00253C32" w:rsidRDefault="00253C32" w:rsidP="00253C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Cs w:val="28"/>
        </w:rPr>
      </w:pPr>
      <w:r>
        <w:rPr>
          <w:szCs w:val="28"/>
        </w:rPr>
        <w:t>Rozpatrzenie sprawozdania Burmistrza Śremu o przebiegu wykonania budżetu gminy Śrem za 2019 rok.</w:t>
      </w:r>
    </w:p>
    <w:p w:rsidR="00253C32" w:rsidRDefault="00253C32" w:rsidP="00253C32">
      <w:pPr>
        <w:ind w:left="284" w:right="-2" w:hanging="284"/>
        <w:jc w:val="both"/>
        <w:rPr>
          <w:szCs w:val="28"/>
        </w:rPr>
      </w:pPr>
      <w:r>
        <w:rPr>
          <w:szCs w:val="28"/>
        </w:rPr>
        <w:t>3.Informacja Agencji Restrukturyzacji i Modernizacji Rolnictwa dotycząca jej działalności na terenie gminy Śrem w roku 2019.</w:t>
      </w:r>
    </w:p>
    <w:p w:rsidR="00253C32" w:rsidRDefault="00253C32" w:rsidP="00253C32">
      <w:pPr>
        <w:ind w:left="284" w:right="-2" w:hanging="284"/>
        <w:jc w:val="both"/>
        <w:rPr>
          <w:rFonts w:eastAsia="Calibri"/>
          <w:szCs w:val="22"/>
        </w:rPr>
      </w:pPr>
      <w:r>
        <w:rPr>
          <w:szCs w:val="28"/>
        </w:rPr>
        <w:t>4.</w:t>
      </w:r>
      <w:r>
        <w:rPr>
          <w:rFonts w:eastAsia="Calibri"/>
        </w:rPr>
        <w:t>Informacja dotycząca:</w:t>
      </w:r>
    </w:p>
    <w:p w:rsidR="00253C32" w:rsidRDefault="00253C32" w:rsidP="00253C32">
      <w:pPr>
        <w:ind w:left="284" w:right="-2" w:hanging="284"/>
        <w:jc w:val="both"/>
        <w:rPr>
          <w:rFonts w:eastAsia="Calibri"/>
        </w:rPr>
      </w:pPr>
      <w:r>
        <w:rPr>
          <w:rFonts w:eastAsia="Calibri"/>
        </w:rPr>
        <w:t xml:space="preserve">  a) stanu dróg wiejskich na terenie gminy Śrem;</w:t>
      </w:r>
    </w:p>
    <w:p w:rsidR="00253C32" w:rsidRDefault="00253C32" w:rsidP="00253C32">
      <w:pPr>
        <w:ind w:left="284" w:right="-2" w:hanging="284"/>
        <w:jc w:val="both"/>
        <w:rPr>
          <w:rFonts w:eastAsia="Calibri"/>
        </w:rPr>
      </w:pPr>
      <w:r>
        <w:rPr>
          <w:rFonts w:eastAsia="Calibri"/>
        </w:rPr>
        <w:t xml:space="preserve">  b) budowy nowych  dróg na wsiach.</w:t>
      </w:r>
    </w:p>
    <w:p w:rsidR="00253C32" w:rsidRDefault="00253C32" w:rsidP="00253C32">
      <w:pPr>
        <w:ind w:left="284" w:right="-2" w:hanging="284"/>
        <w:jc w:val="both"/>
        <w:rPr>
          <w:rFonts w:eastAsiaTheme="minorHAnsi"/>
        </w:rPr>
      </w:pPr>
      <w:r>
        <w:rPr>
          <w:rFonts w:eastAsia="Calibri"/>
        </w:rPr>
        <w:t>5.</w:t>
      </w:r>
      <w:r>
        <w:t xml:space="preserve">Informacja w sprawie rozwoju sportu i infrastruktury sportowej na terenach wiejskich. </w:t>
      </w:r>
    </w:p>
    <w:p w:rsidR="00253C32" w:rsidRDefault="00253C32" w:rsidP="00253C32">
      <w:pPr>
        <w:ind w:left="284" w:right="-2" w:hanging="284"/>
        <w:jc w:val="both"/>
        <w:rPr>
          <w:rFonts w:eastAsia="Calibri"/>
        </w:rPr>
      </w:pPr>
      <w:r>
        <w:t>6.</w:t>
      </w:r>
      <w:r>
        <w:rPr>
          <w:rFonts w:eastAsia="Calibri"/>
        </w:rPr>
        <w:t>Zaopiniowanie projektu uchwały:</w:t>
      </w:r>
    </w:p>
    <w:p w:rsidR="00253C32" w:rsidRDefault="00253C32" w:rsidP="00253C32">
      <w:pPr>
        <w:ind w:left="284" w:right="-2"/>
        <w:jc w:val="both"/>
        <w:rPr>
          <w:rFonts w:eastAsiaTheme="minorHAnsi"/>
        </w:rPr>
      </w:pPr>
      <w:r>
        <w:rPr>
          <w:rFonts w:eastAsia="Calibri"/>
        </w:rPr>
        <w:t xml:space="preserve">a) </w:t>
      </w:r>
      <w:r>
        <w:t>w sprawie nadania nazwy ulicy we wsi Mechlin;</w:t>
      </w:r>
    </w:p>
    <w:p w:rsidR="00253C32" w:rsidRDefault="00253C32" w:rsidP="00253C32">
      <w:pPr>
        <w:autoSpaceDE w:val="0"/>
        <w:autoSpaceDN w:val="0"/>
        <w:adjustRightInd w:val="0"/>
        <w:ind w:left="709" w:hanging="425"/>
        <w:jc w:val="both"/>
        <w:rPr>
          <w:bCs/>
          <w:szCs w:val="28"/>
        </w:rPr>
      </w:pPr>
      <w:r>
        <w:t xml:space="preserve">b) </w:t>
      </w:r>
      <w:r>
        <w:rPr>
          <w:bCs/>
          <w:szCs w:val="28"/>
        </w:rPr>
        <w:t xml:space="preserve">w sprawie przystąpienia do zmiany miejscowego planu zagospodarowania przestrzennego dla obszaru rynny Jeziora </w:t>
      </w:r>
      <w:proofErr w:type="spellStart"/>
      <w:r>
        <w:rPr>
          <w:bCs/>
          <w:szCs w:val="28"/>
        </w:rPr>
        <w:t>Grzymisławskiego</w:t>
      </w:r>
      <w:proofErr w:type="spellEnd"/>
      <w:r>
        <w:rPr>
          <w:bCs/>
          <w:szCs w:val="28"/>
        </w:rPr>
        <w:t>.</w:t>
      </w:r>
    </w:p>
    <w:p w:rsidR="005C0DB5" w:rsidRDefault="00253C32" w:rsidP="005C0D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t>7.</w:t>
      </w:r>
      <w:r>
        <w:rPr>
          <w:szCs w:val="28"/>
        </w:rPr>
        <w:t>Sprawy bieżące w zakresie działania Komisji.</w:t>
      </w:r>
    </w:p>
    <w:p w:rsidR="00253C32" w:rsidRPr="00253C32" w:rsidRDefault="00253C32" w:rsidP="005C0DB5">
      <w:pPr>
        <w:widowControl w:val="0"/>
        <w:autoSpaceDE w:val="0"/>
        <w:autoSpaceDN w:val="0"/>
        <w:adjustRightInd w:val="0"/>
        <w:jc w:val="both"/>
        <w:rPr>
          <w:rFonts w:cstheme="minorBid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5C0DB5" w:rsidTr="005C0DB5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B5" w:rsidRDefault="005C0D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B5" w:rsidRDefault="005C0DB5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PRZEWODNICZĄCY KOMISJI</w:t>
            </w:r>
          </w:p>
          <w:p w:rsidR="005C0DB5" w:rsidRDefault="005C0DB5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</w:p>
          <w:p w:rsidR="005C0DB5" w:rsidRDefault="005C0DB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>
              <w:rPr>
                <w:i/>
                <w:sz w:val="24"/>
              </w:rPr>
              <w:t xml:space="preserve">                  Krzysztof Lewandowski</w:t>
            </w:r>
          </w:p>
        </w:tc>
      </w:tr>
    </w:tbl>
    <w:p w:rsidR="005C0DB5" w:rsidRDefault="005C0DB5" w:rsidP="005C0DB5">
      <w:pPr>
        <w:widowControl w:val="0"/>
        <w:autoSpaceDE w:val="0"/>
        <w:autoSpaceDN w:val="0"/>
        <w:adjustRightInd w:val="0"/>
        <w:jc w:val="both"/>
        <w:rPr>
          <w:i/>
          <w:sz w:val="24"/>
        </w:rPr>
      </w:pPr>
      <w:r>
        <w:rPr>
          <w:sz w:val="24"/>
        </w:rPr>
        <w:t xml:space="preserve">Śrem, </w:t>
      </w:r>
      <w:r w:rsidR="003F3CC2">
        <w:rPr>
          <w:sz w:val="24"/>
        </w:rPr>
        <w:t xml:space="preserve">14 </w:t>
      </w:r>
      <w:bookmarkStart w:id="0" w:name="_GoBack"/>
      <w:bookmarkEnd w:id="0"/>
      <w:r w:rsidR="00253C32">
        <w:rPr>
          <w:sz w:val="24"/>
        </w:rPr>
        <w:t>maja</w:t>
      </w:r>
      <w:r w:rsidR="00E33D39">
        <w:rPr>
          <w:sz w:val="24"/>
        </w:rPr>
        <w:t xml:space="preserve"> </w:t>
      </w:r>
      <w:r>
        <w:rPr>
          <w:sz w:val="24"/>
        </w:rPr>
        <w:t>2020 r.</w:t>
      </w:r>
    </w:p>
    <w:p w:rsidR="005C0DB5" w:rsidRDefault="005C0DB5" w:rsidP="005C0DB5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Sporządziła: Longina Maj </w:t>
      </w:r>
    </w:p>
    <w:p w:rsidR="005C0DB5" w:rsidRDefault="005C0DB5" w:rsidP="005C0DB5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>inspektor</w:t>
      </w:r>
    </w:p>
    <w:p w:rsidR="00F53E77" w:rsidRPr="006A46DE" w:rsidRDefault="005C0DB5" w:rsidP="006A46DE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>tel. 61 28  47 117</w:t>
      </w:r>
      <w:r w:rsidR="00F53E77">
        <w:tab/>
      </w:r>
      <w:r w:rsidR="00F53E77">
        <w:tab/>
      </w:r>
      <w:r w:rsidR="00F53E77">
        <w:tab/>
      </w:r>
      <w:r w:rsidR="00F53E77">
        <w:tab/>
      </w:r>
    </w:p>
    <w:sectPr w:rsidR="00F53E77" w:rsidRPr="006A46DE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82E"/>
    <w:multiLevelType w:val="hybridMultilevel"/>
    <w:tmpl w:val="C1FA14CE"/>
    <w:lvl w:ilvl="0" w:tplc="EF10C27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43C77"/>
    <w:multiLevelType w:val="hybridMultilevel"/>
    <w:tmpl w:val="C56C63A2"/>
    <w:lvl w:ilvl="0" w:tplc="956031C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3E57C9"/>
    <w:multiLevelType w:val="hybridMultilevel"/>
    <w:tmpl w:val="1124E1A4"/>
    <w:lvl w:ilvl="0" w:tplc="ACAE31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38"/>
    <w:rsid w:val="00165B2C"/>
    <w:rsid w:val="00253C32"/>
    <w:rsid w:val="003F3CC2"/>
    <w:rsid w:val="005C0DB5"/>
    <w:rsid w:val="006623FE"/>
    <w:rsid w:val="006A46DE"/>
    <w:rsid w:val="006F7A1F"/>
    <w:rsid w:val="00890A38"/>
    <w:rsid w:val="00B45D03"/>
    <w:rsid w:val="00C10EFC"/>
    <w:rsid w:val="00DD3B5C"/>
    <w:rsid w:val="00E33D39"/>
    <w:rsid w:val="00F5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7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E77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B45D03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B45D03"/>
    <w:rPr>
      <w:rFonts w:eastAsia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45D03"/>
    <w:pPr>
      <w:ind w:firstLine="660"/>
      <w:jc w:val="center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B45D03"/>
    <w:rPr>
      <w:rFonts w:eastAsia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45D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5D03"/>
    <w:rPr>
      <w:rFonts w:eastAsia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5D03"/>
    <w:pPr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7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E77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B45D03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B45D03"/>
    <w:rPr>
      <w:rFonts w:eastAsia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45D03"/>
    <w:pPr>
      <w:ind w:firstLine="660"/>
      <w:jc w:val="center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B45D03"/>
    <w:rPr>
      <w:rFonts w:eastAsia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45D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5D03"/>
    <w:rPr>
      <w:rFonts w:eastAsia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5D03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12</cp:revision>
  <cp:lastPrinted>2020-03-06T06:43:00Z</cp:lastPrinted>
  <dcterms:created xsi:type="dcterms:W3CDTF">2020-02-13T13:40:00Z</dcterms:created>
  <dcterms:modified xsi:type="dcterms:W3CDTF">2020-05-14T05:41:00Z</dcterms:modified>
</cp:coreProperties>
</file>