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62216" w:rsidP="00007727">
      <w:pPr>
        <w:jc w:val="right"/>
        <w:rPr>
          <w:b/>
          <w:bCs/>
          <w:sz w:val="24"/>
        </w:rPr>
      </w:pPr>
      <w:r w:rsidRPr="00A62216">
        <w:rPr>
          <w:sz w:val="24"/>
        </w:rPr>
        <w:t>Śrem</w:t>
      </w:r>
      <w:r w:rsidR="00007727">
        <w:rPr>
          <w:sz w:val="24"/>
        </w:rPr>
        <w:t xml:space="preserve"> dnia: </w:t>
      </w:r>
      <w:r w:rsidRPr="00A62216">
        <w:rPr>
          <w:sz w:val="24"/>
        </w:rPr>
        <w:t>2020-06-05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62216" w:rsidP="00173B20">
      <w:pPr>
        <w:spacing w:after="40"/>
        <w:rPr>
          <w:b/>
          <w:bCs/>
          <w:sz w:val="24"/>
        </w:rPr>
      </w:pPr>
      <w:r w:rsidRPr="00A62216">
        <w:rPr>
          <w:b/>
          <w:bCs/>
          <w:sz w:val="24"/>
        </w:rPr>
        <w:t>Gmina Śrem</w:t>
      </w:r>
    </w:p>
    <w:p w:rsidR="00A80738" w:rsidRPr="00173B20" w:rsidRDefault="00A62216" w:rsidP="00A80738">
      <w:pPr>
        <w:rPr>
          <w:bCs/>
          <w:sz w:val="24"/>
        </w:rPr>
      </w:pPr>
      <w:r w:rsidRPr="00A62216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A62216">
        <w:rPr>
          <w:bCs/>
          <w:sz w:val="24"/>
        </w:rPr>
        <w:t>1</w:t>
      </w:r>
    </w:p>
    <w:p w:rsidR="00A80738" w:rsidRPr="00173B20" w:rsidRDefault="00A62216" w:rsidP="00A80738">
      <w:pPr>
        <w:rPr>
          <w:bCs/>
          <w:sz w:val="24"/>
        </w:rPr>
      </w:pPr>
      <w:r w:rsidRPr="00A62216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A62216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62216" w:rsidRPr="00A62216">
        <w:rPr>
          <w:b/>
          <w:sz w:val="24"/>
          <w:szCs w:val="24"/>
        </w:rPr>
        <w:t>BP.271.15.2020.BS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62216" w:rsidRPr="00A62216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62216" w:rsidP="00C659E2">
      <w:pPr>
        <w:pStyle w:val="Tekstpodstawowywcity"/>
        <w:spacing w:before="120" w:after="240"/>
        <w:ind w:firstLine="0"/>
        <w:jc w:val="center"/>
      </w:pPr>
      <w:r w:rsidRPr="00A62216">
        <w:rPr>
          <w:b/>
        </w:rPr>
        <w:t>Stała pielęgnacja i bieżące utrzymanie zieleni miejskiej - 5 części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62216" w:rsidRPr="00A62216">
        <w:rPr>
          <w:sz w:val="24"/>
          <w:szCs w:val="24"/>
        </w:rPr>
        <w:t>(</w:t>
      </w:r>
      <w:proofErr w:type="spellStart"/>
      <w:r w:rsidR="00A62216" w:rsidRPr="00A62216">
        <w:rPr>
          <w:sz w:val="24"/>
          <w:szCs w:val="24"/>
        </w:rPr>
        <w:t>t.j</w:t>
      </w:r>
      <w:proofErr w:type="spellEnd"/>
      <w:r w:rsidR="00A62216" w:rsidRPr="00A62216">
        <w:rPr>
          <w:sz w:val="24"/>
          <w:szCs w:val="24"/>
        </w:rPr>
        <w:t xml:space="preserve">. </w:t>
      </w:r>
      <w:proofErr w:type="spellStart"/>
      <w:r w:rsidR="00A62216" w:rsidRPr="00A62216">
        <w:rPr>
          <w:sz w:val="24"/>
          <w:szCs w:val="24"/>
        </w:rPr>
        <w:t>Dz.U</w:t>
      </w:r>
      <w:proofErr w:type="spellEnd"/>
      <w:r w:rsidR="00A62216" w:rsidRPr="00A62216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62216" w:rsidRPr="00A62216">
        <w:rPr>
          <w:sz w:val="24"/>
          <w:szCs w:val="24"/>
        </w:rPr>
        <w:t>05/06/2020</w:t>
      </w:r>
      <w:r w:rsidR="00FF4AB1" w:rsidRPr="00FF4AB1">
        <w:rPr>
          <w:sz w:val="24"/>
          <w:szCs w:val="24"/>
        </w:rPr>
        <w:t xml:space="preserve"> o godz. </w:t>
      </w:r>
      <w:r w:rsidR="00A62216" w:rsidRPr="00A62216">
        <w:rPr>
          <w:sz w:val="24"/>
          <w:szCs w:val="24"/>
        </w:rPr>
        <w:t>13:30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376593">
        <w:rPr>
          <w:sz w:val="24"/>
          <w:szCs w:val="24"/>
        </w:rPr>
        <w:t xml:space="preserve"> w 2020 r.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794B90">
        <w:rPr>
          <w:sz w:val="24"/>
          <w:szCs w:val="24"/>
        </w:rPr>
        <w:t xml:space="preserve"> brutto</w:t>
      </w:r>
      <w:r>
        <w:rPr>
          <w:sz w:val="24"/>
          <w:szCs w:val="24"/>
        </w:rPr>
        <w:t>:</w:t>
      </w:r>
    </w:p>
    <w:p w:rsidR="00794B90" w:rsidRDefault="00794B90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części 1: 29 000,00 zł </w:t>
      </w:r>
    </w:p>
    <w:p w:rsidR="00794B90" w:rsidRDefault="00794B90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części 2: 33 000,00 zł </w:t>
      </w:r>
    </w:p>
    <w:p w:rsidR="00794B90" w:rsidRDefault="00794B90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części 3: 38 000,00 zł </w:t>
      </w:r>
    </w:p>
    <w:p w:rsidR="00794B90" w:rsidRDefault="00794B90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części 4: 23 751,79 zł </w:t>
      </w:r>
      <w:bookmarkStart w:id="0" w:name="_GoBack"/>
      <w:bookmarkEnd w:id="0"/>
    </w:p>
    <w:p w:rsidR="00794B90" w:rsidRPr="00FF4AB1" w:rsidRDefault="00941076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części 5: </w:t>
      </w:r>
      <w:r w:rsidR="00794B90">
        <w:rPr>
          <w:sz w:val="24"/>
          <w:szCs w:val="24"/>
        </w:rPr>
        <w:t xml:space="preserve">13 000,00 zł </w:t>
      </w:r>
    </w:p>
    <w:p w:rsidR="00794B90" w:rsidRDefault="00794B90" w:rsidP="00A80738">
      <w:pPr>
        <w:spacing w:before="120" w:after="120"/>
        <w:jc w:val="both"/>
        <w:rPr>
          <w:sz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lastRenderedPageBreak/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596"/>
        <w:gridCol w:w="939"/>
        <w:gridCol w:w="848"/>
        <w:gridCol w:w="850"/>
        <w:gridCol w:w="850"/>
        <w:gridCol w:w="930"/>
        <w:gridCol w:w="1362"/>
        <w:gridCol w:w="1806"/>
        <w:gridCol w:w="1305"/>
        <w:gridCol w:w="1095"/>
        <w:gridCol w:w="1004"/>
        <w:gridCol w:w="938"/>
      </w:tblGrid>
      <w:tr w:rsidR="00794B90" w:rsidRPr="00493F8C" w:rsidTr="00794B90">
        <w:tc>
          <w:tcPr>
            <w:tcW w:w="244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94B90" w:rsidRDefault="00794B90" w:rsidP="00794B90">
            <w:pPr>
              <w:spacing w:before="40"/>
              <w:jc w:val="center"/>
            </w:pPr>
            <w:r w:rsidRPr="00490DC0">
              <w:t>Nazwa (firma)</w:t>
            </w:r>
          </w:p>
          <w:p w:rsidR="00794B90" w:rsidRPr="00490DC0" w:rsidRDefault="00794B90" w:rsidP="00794B90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after="40"/>
              <w:jc w:val="center"/>
            </w:pPr>
            <w:r w:rsidRPr="00490DC0">
              <w:t>Cena oferty</w:t>
            </w:r>
            <w:r>
              <w:t xml:space="preserve"> cz. 1</w:t>
            </w:r>
          </w:p>
        </w:tc>
        <w:tc>
          <w:tcPr>
            <w:tcW w:w="298" w:type="pct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 w:rsidRPr="00490DC0">
              <w:t>Cena oferty</w:t>
            </w:r>
            <w:r>
              <w:t xml:space="preserve"> cz. 2</w:t>
            </w:r>
          </w:p>
        </w:tc>
        <w:tc>
          <w:tcPr>
            <w:tcW w:w="299" w:type="pct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 w:rsidRPr="00490DC0">
              <w:t>Cena oferty</w:t>
            </w:r>
            <w:r>
              <w:t xml:space="preserve"> cz. 3</w:t>
            </w:r>
          </w:p>
        </w:tc>
        <w:tc>
          <w:tcPr>
            <w:tcW w:w="299" w:type="pct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 w:rsidRPr="00490DC0">
              <w:t>Cena oferty</w:t>
            </w:r>
            <w:r>
              <w:t xml:space="preserve"> cz. 4</w:t>
            </w:r>
          </w:p>
        </w:tc>
        <w:tc>
          <w:tcPr>
            <w:tcW w:w="327" w:type="pct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 w:rsidRPr="00490DC0">
              <w:t>Cena oferty</w:t>
            </w:r>
            <w:r>
              <w:t xml:space="preserve"> cz. 5</w:t>
            </w:r>
          </w:p>
        </w:tc>
        <w:tc>
          <w:tcPr>
            <w:tcW w:w="479" w:type="pct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>
              <w:t>Liczba osób zatrudnionych na umowę o pracę</w:t>
            </w:r>
          </w:p>
        </w:tc>
        <w:tc>
          <w:tcPr>
            <w:tcW w:w="635" w:type="pct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>
              <w:t>Liczba osób objętych umową z CIS lub KIS, osoby z orzeczonym stopniem niepełnosprawności</w:t>
            </w:r>
          </w:p>
        </w:tc>
        <w:tc>
          <w:tcPr>
            <w:tcW w:w="459" w:type="pct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>
              <w:t>Ilość sprzętu ogrodniczego zasilanego w inny sposób niż silnik spalinowy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94B90" w:rsidRPr="00493F8C" w:rsidTr="00794B90">
        <w:tc>
          <w:tcPr>
            <w:tcW w:w="244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40"/>
              <w:jc w:val="center"/>
            </w:pPr>
            <w:r w:rsidRPr="00A62216">
              <w:t>PGK sp. z o.o.</w:t>
            </w:r>
          </w:p>
          <w:p w:rsidR="00794B90" w:rsidRPr="00490DC0" w:rsidRDefault="00794B90" w:rsidP="00794B90">
            <w:pPr>
              <w:jc w:val="center"/>
            </w:pPr>
            <w:r w:rsidRPr="00A62216">
              <w:t>Parkowa</w:t>
            </w:r>
            <w:r w:rsidRPr="00490DC0">
              <w:t xml:space="preserve"> </w:t>
            </w:r>
            <w:r w:rsidRPr="00A62216">
              <w:t>6</w:t>
            </w:r>
          </w:p>
          <w:p w:rsidR="00794B90" w:rsidRPr="00490DC0" w:rsidRDefault="00794B90" w:rsidP="00794B90">
            <w:pPr>
              <w:spacing w:after="40"/>
              <w:jc w:val="center"/>
            </w:pPr>
            <w:r w:rsidRPr="00A62216">
              <w:t>63-100</w:t>
            </w:r>
            <w:r w:rsidRPr="00490DC0">
              <w:t xml:space="preserve"> </w:t>
            </w:r>
            <w:r w:rsidRPr="00A62216">
              <w:t>Śrem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>
              <w:t>406 296.00 zł</w:t>
            </w:r>
          </w:p>
        </w:tc>
        <w:tc>
          <w:tcPr>
            <w:tcW w:w="298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29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29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 w:rsidRPr="00A62216">
              <w:t>334 154.16 zł</w:t>
            </w:r>
          </w:p>
        </w:tc>
        <w:tc>
          <w:tcPr>
            <w:tcW w:w="327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47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635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5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Zgodnie z SIWZ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Nie dotyczy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Zgodnie z SIWZ</w:t>
            </w:r>
          </w:p>
        </w:tc>
      </w:tr>
      <w:tr w:rsidR="00794B90" w:rsidRPr="00493F8C" w:rsidTr="00794B90">
        <w:tc>
          <w:tcPr>
            <w:tcW w:w="244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40"/>
              <w:jc w:val="center"/>
            </w:pPr>
            <w:r w:rsidRPr="00A62216">
              <w:t>Przedsiębiorstwo Usługowo-Handlowe Bajor Piotr</w:t>
            </w:r>
          </w:p>
          <w:p w:rsidR="00794B90" w:rsidRPr="00490DC0" w:rsidRDefault="00794B90" w:rsidP="00794B90">
            <w:pPr>
              <w:jc w:val="center"/>
            </w:pPr>
            <w:r w:rsidRPr="00A62216">
              <w:t>ul. Gostyńska</w:t>
            </w:r>
            <w:r w:rsidRPr="00490DC0">
              <w:t xml:space="preserve"> </w:t>
            </w:r>
            <w:r w:rsidRPr="00A62216">
              <w:t>34</w:t>
            </w:r>
          </w:p>
          <w:p w:rsidR="00794B90" w:rsidRPr="00490DC0" w:rsidRDefault="00794B90" w:rsidP="00794B90">
            <w:pPr>
              <w:spacing w:after="40"/>
              <w:jc w:val="center"/>
            </w:pPr>
            <w:r w:rsidRPr="00A62216">
              <w:t>63-100</w:t>
            </w:r>
            <w:r w:rsidRPr="00490DC0">
              <w:t xml:space="preserve"> </w:t>
            </w:r>
            <w:r w:rsidRPr="00A62216">
              <w:t>Śrem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</w:p>
        </w:tc>
        <w:tc>
          <w:tcPr>
            <w:tcW w:w="298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29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 w:rsidRPr="00A62216">
              <w:t>482 286.96 zł</w:t>
            </w:r>
          </w:p>
        </w:tc>
        <w:tc>
          <w:tcPr>
            <w:tcW w:w="29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327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159 343.20 zł</w:t>
            </w:r>
          </w:p>
        </w:tc>
        <w:tc>
          <w:tcPr>
            <w:tcW w:w="47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35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Zgodnie z SIWZ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Nie dotyczy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Zgodnie z SIWZ</w:t>
            </w:r>
          </w:p>
        </w:tc>
      </w:tr>
      <w:tr w:rsidR="00794B90" w:rsidRPr="00493F8C" w:rsidTr="00794B90">
        <w:tc>
          <w:tcPr>
            <w:tcW w:w="244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40"/>
              <w:jc w:val="center"/>
            </w:pPr>
            <w:r w:rsidRPr="00A62216">
              <w:t>FHU Wycinek Marcin Frąckowiak</w:t>
            </w:r>
          </w:p>
          <w:p w:rsidR="00794B90" w:rsidRPr="00490DC0" w:rsidRDefault="00794B90" w:rsidP="00794B90">
            <w:pPr>
              <w:jc w:val="center"/>
            </w:pPr>
            <w:r w:rsidRPr="00A62216">
              <w:t>Kręta</w:t>
            </w:r>
            <w:r w:rsidRPr="00490DC0">
              <w:t xml:space="preserve"> </w:t>
            </w:r>
            <w:r w:rsidRPr="00A62216">
              <w:t>33/2</w:t>
            </w:r>
          </w:p>
          <w:p w:rsidR="00794B90" w:rsidRPr="00490DC0" w:rsidRDefault="00794B90" w:rsidP="00794B90">
            <w:pPr>
              <w:spacing w:after="40"/>
              <w:jc w:val="center"/>
            </w:pPr>
            <w:r w:rsidRPr="00A62216">
              <w:t>63-800</w:t>
            </w:r>
            <w:r w:rsidRPr="00490DC0">
              <w:t xml:space="preserve"> </w:t>
            </w:r>
            <w:r w:rsidRPr="00A62216">
              <w:t>Gostyń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</w:p>
        </w:tc>
        <w:tc>
          <w:tcPr>
            <w:tcW w:w="298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 w:rsidRPr="00A62216">
              <w:t>644 225.40 zł</w:t>
            </w:r>
          </w:p>
        </w:tc>
        <w:tc>
          <w:tcPr>
            <w:tcW w:w="29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29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327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</w:p>
        </w:tc>
        <w:tc>
          <w:tcPr>
            <w:tcW w:w="47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635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:rsidR="00794B90" w:rsidRPr="00A62216" w:rsidRDefault="00794B90" w:rsidP="00794B90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Zgodnie z SIWZ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Nie dotyczy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B90" w:rsidRPr="00490DC0" w:rsidRDefault="00794B90" w:rsidP="00794B90">
            <w:pPr>
              <w:spacing w:before="120" w:after="120"/>
              <w:jc w:val="center"/>
            </w:pPr>
            <w:r w:rsidRPr="00A62216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794B90" w:rsidP="00173B20">
      <w:pPr>
        <w:jc w:val="right"/>
      </w:pPr>
      <w:r>
        <w:rPr>
          <w:sz w:val="22"/>
        </w:rPr>
        <w:t xml:space="preserve">Adam Lewandowski </w:t>
      </w:r>
    </w:p>
    <w:sectPr w:rsidR="00C236D3" w:rsidSect="0079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5D" w:rsidRDefault="0005205D">
      <w:r>
        <w:separator/>
      </w:r>
    </w:p>
  </w:endnote>
  <w:endnote w:type="continuationSeparator" w:id="0">
    <w:p w:rsidR="0005205D" w:rsidRDefault="0005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16530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3C35CE" wp14:editId="5DE91AD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10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4107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659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5D" w:rsidRDefault="0005205D">
      <w:r>
        <w:separator/>
      </w:r>
    </w:p>
  </w:footnote>
  <w:footnote w:type="continuationSeparator" w:id="0">
    <w:p w:rsidR="0005205D" w:rsidRDefault="0005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16" w:rsidRDefault="00A622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16" w:rsidRDefault="00A622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16" w:rsidRDefault="00A622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5D"/>
    <w:rsid w:val="00007727"/>
    <w:rsid w:val="00017720"/>
    <w:rsid w:val="00035488"/>
    <w:rsid w:val="0005205D"/>
    <w:rsid w:val="000D7F25"/>
    <w:rsid w:val="000E00E5"/>
    <w:rsid w:val="00165303"/>
    <w:rsid w:val="00173B20"/>
    <w:rsid w:val="001C69FF"/>
    <w:rsid w:val="0023318D"/>
    <w:rsid w:val="00376593"/>
    <w:rsid w:val="003D72FD"/>
    <w:rsid w:val="00423179"/>
    <w:rsid w:val="00490DC0"/>
    <w:rsid w:val="00493F8C"/>
    <w:rsid w:val="004C7E9B"/>
    <w:rsid w:val="006527C4"/>
    <w:rsid w:val="0069085C"/>
    <w:rsid w:val="00794B90"/>
    <w:rsid w:val="00843263"/>
    <w:rsid w:val="00861E75"/>
    <w:rsid w:val="00941076"/>
    <w:rsid w:val="009D19BD"/>
    <w:rsid w:val="009F189D"/>
    <w:rsid w:val="00A62216"/>
    <w:rsid w:val="00A80738"/>
    <w:rsid w:val="00C236D3"/>
    <w:rsid w:val="00C659E2"/>
    <w:rsid w:val="00C93B0D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E41D-4893-42AF-80E1-02E3CC2D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271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Jarczyńska</dc:creator>
  <cp:lastModifiedBy>Izabela Jarczyńska</cp:lastModifiedBy>
  <cp:revision>5</cp:revision>
  <cp:lastPrinted>2020-06-05T12:10:00Z</cp:lastPrinted>
  <dcterms:created xsi:type="dcterms:W3CDTF">2020-06-05T12:05:00Z</dcterms:created>
  <dcterms:modified xsi:type="dcterms:W3CDTF">2020-06-05T12:13:00Z</dcterms:modified>
</cp:coreProperties>
</file>