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6C" w:rsidRDefault="00583309">
      <w:pPr>
        <w:spacing w:before="360"/>
        <w:rPr>
          <w:b/>
          <w:bCs/>
        </w:rPr>
      </w:pPr>
      <w:r w:rsidRPr="00583309">
        <w:rPr>
          <w:b/>
          <w:bCs/>
        </w:rPr>
        <w:t>Gmina Śrem</w:t>
      </w:r>
    </w:p>
    <w:p w:rsidR="0033076C" w:rsidRDefault="00583309">
      <w:pPr>
        <w:rPr>
          <w:b/>
          <w:bCs/>
        </w:rPr>
      </w:pPr>
      <w:r w:rsidRPr="00583309">
        <w:rPr>
          <w:b/>
          <w:bCs/>
        </w:rPr>
        <w:t>Plac 20 Października</w:t>
      </w:r>
      <w:r w:rsidR="0033076C">
        <w:rPr>
          <w:b/>
          <w:bCs/>
        </w:rPr>
        <w:t xml:space="preserve"> </w:t>
      </w:r>
      <w:r w:rsidRPr="00583309">
        <w:rPr>
          <w:b/>
          <w:bCs/>
        </w:rPr>
        <w:t>1</w:t>
      </w:r>
    </w:p>
    <w:p w:rsidR="0033076C" w:rsidRDefault="00583309">
      <w:pPr>
        <w:rPr>
          <w:b/>
          <w:bCs/>
        </w:rPr>
      </w:pPr>
      <w:r w:rsidRPr="00583309">
        <w:rPr>
          <w:b/>
          <w:bCs/>
        </w:rPr>
        <w:t>63-100</w:t>
      </w:r>
      <w:r w:rsidR="0033076C">
        <w:rPr>
          <w:b/>
          <w:bCs/>
        </w:rPr>
        <w:t xml:space="preserve"> </w:t>
      </w:r>
      <w:r w:rsidRPr="00583309">
        <w:rPr>
          <w:b/>
          <w:bCs/>
        </w:rPr>
        <w:t>Śrem</w:t>
      </w:r>
    </w:p>
    <w:p w:rsidR="0033076C" w:rsidRDefault="0033076C">
      <w:pPr>
        <w:pStyle w:val="Nagwek"/>
        <w:tabs>
          <w:tab w:val="clear" w:pos="4536"/>
        </w:tabs>
        <w:spacing w:before="720" w:after="720"/>
      </w:pPr>
      <w:r>
        <w:rPr>
          <w:b/>
          <w:bCs/>
        </w:rPr>
        <w:t xml:space="preserve">Pismo: </w:t>
      </w:r>
      <w:r w:rsidR="00583309" w:rsidRPr="00583309">
        <w:rPr>
          <w:b/>
          <w:bCs/>
        </w:rPr>
        <w:t>BP.271.25.2020.BS/6</w:t>
      </w:r>
      <w:r>
        <w:tab/>
        <w:t xml:space="preserve"> </w:t>
      </w:r>
      <w:r w:rsidR="00583309" w:rsidRPr="00583309">
        <w:t>Śrem</w:t>
      </w:r>
      <w:r>
        <w:t xml:space="preserve"> dnia: </w:t>
      </w:r>
      <w:r w:rsidR="004E21B2">
        <w:t>2020-09-17</w:t>
      </w:r>
    </w:p>
    <w:p w:rsidR="0033076C" w:rsidRDefault="0033076C">
      <w:pPr>
        <w:ind w:left="5245"/>
        <w:rPr>
          <w:b/>
        </w:rPr>
      </w:pPr>
    </w:p>
    <w:p w:rsidR="0033076C" w:rsidRDefault="0033076C">
      <w:pPr>
        <w:pStyle w:val="Nagwek1"/>
        <w:spacing w:before="600"/>
        <w:rPr>
          <w:sz w:val="28"/>
        </w:rPr>
      </w:pPr>
      <w:r>
        <w:rPr>
          <w:sz w:val="28"/>
        </w:rPr>
        <w:t>P O W I A D O M I E N I E</w:t>
      </w:r>
    </w:p>
    <w:p w:rsidR="0033076C" w:rsidRDefault="0033076C">
      <w:pPr>
        <w:spacing w:after="360"/>
        <w:jc w:val="center"/>
        <w:rPr>
          <w:b/>
          <w:sz w:val="28"/>
        </w:rPr>
      </w:pPr>
      <w:r>
        <w:rPr>
          <w:b/>
          <w:sz w:val="28"/>
        </w:rPr>
        <w:t xml:space="preserve">o </w:t>
      </w:r>
      <w:r w:rsidR="000D1E6C">
        <w:rPr>
          <w:b/>
          <w:sz w:val="28"/>
        </w:rPr>
        <w:t>wyborze najkorzystniejszej oferty</w:t>
      </w:r>
    </w:p>
    <w:p w:rsidR="0033076C" w:rsidRDefault="0033076C">
      <w:pPr>
        <w:pStyle w:val="Nagwek"/>
        <w:tabs>
          <w:tab w:val="clear" w:pos="4536"/>
          <w:tab w:val="clear" w:pos="9072"/>
        </w:tabs>
        <w:spacing w:after="240"/>
        <w:rPr>
          <w:bCs/>
        </w:rPr>
      </w:pPr>
      <w:r>
        <w:rPr>
          <w:bCs/>
        </w:rPr>
        <w:t>Szanowni Państwo,</w:t>
      </w:r>
    </w:p>
    <w:p w:rsidR="0033076C" w:rsidRDefault="0033076C">
      <w:pPr>
        <w:spacing w:before="120" w:after="120"/>
        <w:jc w:val="both"/>
        <w:rPr>
          <w:bCs/>
        </w:rPr>
      </w:pPr>
      <w:r>
        <w:rPr>
          <w:bCs/>
        </w:rPr>
        <w:t>W związku z zakończeniem postępowania i dokonaniem wyboru najkorzystniejszej oferty w procedurze prowadzonej na po</w:t>
      </w:r>
      <w:r w:rsidR="001F67FA">
        <w:rPr>
          <w:bCs/>
        </w:rPr>
        <w:t>d</w:t>
      </w:r>
      <w:r>
        <w:rPr>
          <w:bCs/>
        </w:rPr>
        <w:t xml:space="preserve">stawie ustawy z dnia </w:t>
      </w:r>
      <w:r>
        <w:t xml:space="preserve">29 stycznia 2004 roku Prawo Zamówień Publicznych </w:t>
      </w:r>
      <w:r w:rsidR="00583309" w:rsidRPr="00583309">
        <w:t>(</w:t>
      </w:r>
      <w:proofErr w:type="spellStart"/>
      <w:r w:rsidR="00583309" w:rsidRPr="00583309">
        <w:t>t.j</w:t>
      </w:r>
      <w:proofErr w:type="spellEnd"/>
      <w:r w:rsidR="00583309" w:rsidRPr="00583309">
        <w:t>. Dz.U. z 2019 r. poz. 1843)</w:t>
      </w:r>
      <w:r>
        <w:t xml:space="preserve"> </w:t>
      </w:r>
      <w:r>
        <w:rPr>
          <w:bCs/>
        </w:rPr>
        <w:t xml:space="preserve">w trybie </w:t>
      </w:r>
      <w:r w:rsidR="00583309" w:rsidRPr="00583309">
        <w:rPr>
          <w:b/>
          <w:bCs/>
        </w:rPr>
        <w:t>przetarg nieograniczony</w:t>
      </w:r>
      <w:r>
        <w:rPr>
          <w:b/>
        </w:rPr>
        <w:t xml:space="preserve"> </w:t>
      </w:r>
      <w:r>
        <w:rPr>
          <w:bCs/>
        </w:rPr>
        <w:t>na:</w:t>
      </w:r>
    </w:p>
    <w:p w:rsidR="0033076C" w:rsidRDefault="00583309">
      <w:pPr>
        <w:spacing w:before="120" w:after="120"/>
        <w:jc w:val="center"/>
        <w:rPr>
          <w:b/>
        </w:rPr>
      </w:pPr>
      <w:r w:rsidRPr="00583309">
        <w:rPr>
          <w:b/>
        </w:rPr>
        <w:t>Zakup doposażenia pracowni przedmiotowych w szkołach oraz pomocy dydaktycznych w ramach projektu "Nowoczesna edukacja w gminie Śrem" współfinansowanego ze środków Unii Europejskiej w ramach Europejskiego Funduszu Społecznego w ramach Wielkopolskiego Regionalnego Programu Operacyjnego na lata 2014-2020, Oś priorytetowa 8: Edukacja, Działanie 8.1. Ograniczenie i zapobieganie przedwczesnemu kończeniu nauki szkolnej oraz wyrównanie dostępu do edukacji przedszkolnej i szkolnej, Poddziałanie 8.1.4 Poddziałanie 8.1.4. Kształcenie ogólne w ramach ZIT dla MOF Poznania</w:t>
      </w:r>
    </w:p>
    <w:p w:rsidR="00942BD3" w:rsidRDefault="00942BD3">
      <w:pPr>
        <w:spacing w:before="120" w:after="120"/>
        <w:jc w:val="both"/>
        <w:rPr>
          <w:bCs/>
        </w:rPr>
      </w:pPr>
    </w:p>
    <w:p w:rsidR="00942BD3" w:rsidRDefault="0033076C">
      <w:pPr>
        <w:spacing w:before="120" w:after="120"/>
        <w:jc w:val="both"/>
        <w:rPr>
          <w:bCs/>
        </w:rPr>
      </w:pPr>
      <w:r>
        <w:rPr>
          <w:bCs/>
        </w:rPr>
        <w:t>informujemy, iż najkorzystniejszą ofertę złożyła firma: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83309" w:rsidTr="000E3CD9">
        <w:trPr>
          <w:cantSplit/>
        </w:trPr>
        <w:tc>
          <w:tcPr>
            <w:tcW w:w="9210" w:type="dxa"/>
          </w:tcPr>
          <w:p w:rsidR="009B7A39" w:rsidRDefault="009B7A39" w:rsidP="009B7A39">
            <w:pPr>
              <w:spacing w:line="360" w:lineRule="auto"/>
              <w:jc w:val="both"/>
              <w:rPr>
                <w:b/>
              </w:rPr>
            </w:pPr>
            <w:r w:rsidRPr="00583309">
              <w:rPr>
                <w:b/>
              </w:rPr>
              <w:t xml:space="preserve">ABC Szkoły Sławomir </w:t>
            </w:r>
            <w:proofErr w:type="spellStart"/>
            <w:r w:rsidRPr="00583309">
              <w:rPr>
                <w:b/>
              </w:rPr>
              <w:t>Śliwiak</w:t>
            </w:r>
            <w:proofErr w:type="spellEnd"/>
          </w:p>
          <w:p w:rsidR="009B7A39" w:rsidRDefault="009B7A39" w:rsidP="009B7A39">
            <w:pPr>
              <w:spacing w:line="360" w:lineRule="auto"/>
              <w:jc w:val="both"/>
              <w:rPr>
                <w:b/>
              </w:rPr>
            </w:pPr>
            <w:r w:rsidRPr="00583309">
              <w:rPr>
                <w:b/>
              </w:rPr>
              <w:t>Bogusława</w:t>
            </w:r>
            <w:r>
              <w:rPr>
                <w:b/>
              </w:rPr>
              <w:t xml:space="preserve"> </w:t>
            </w:r>
            <w:r w:rsidRPr="00583309">
              <w:rPr>
                <w:b/>
              </w:rPr>
              <w:t>17</w:t>
            </w:r>
          </w:p>
          <w:p w:rsidR="009B7A39" w:rsidRDefault="009B7A39" w:rsidP="009B7A39">
            <w:pPr>
              <w:spacing w:line="360" w:lineRule="auto"/>
              <w:jc w:val="both"/>
              <w:rPr>
                <w:b/>
              </w:rPr>
            </w:pPr>
            <w:r w:rsidRPr="00583309">
              <w:rPr>
                <w:b/>
              </w:rPr>
              <w:t>80-209</w:t>
            </w:r>
            <w:r>
              <w:rPr>
                <w:b/>
              </w:rPr>
              <w:t xml:space="preserve"> </w:t>
            </w:r>
            <w:r w:rsidRPr="00583309">
              <w:rPr>
                <w:b/>
              </w:rPr>
              <w:t>Chwaszczyno</w:t>
            </w:r>
          </w:p>
          <w:p w:rsidR="009B7A39" w:rsidRDefault="009B7A39" w:rsidP="009B7A39">
            <w:pPr>
              <w:spacing w:line="360" w:lineRule="auto"/>
              <w:jc w:val="both"/>
            </w:pPr>
            <w:r>
              <w:t>na:</w:t>
            </w:r>
          </w:p>
          <w:p w:rsidR="009B7A39" w:rsidRDefault="009B7A39" w:rsidP="009B7A39">
            <w:pPr>
              <w:spacing w:line="360" w:lineRule="auto"/>
              <w:jc w:val="both"/>
              <w:rPr>
                <w:b/>
              </w:rPr>
            </w:pPr>
            <w:r>
              <w:t xml:space="preserve">Zadanie nr 1: </w:t>
            </w:r>
            <w:r w:rsidRPr="00583309">
              <w:t>Zakup pomocy dydaktycznych</w:t>
            </w:r>
            <w:r>
              <w:t xml:space="preserve"> za cenę </w:t>
            </w:r>
            <w:r w:rsidRPr="00583309">
              <w:rPr>
                <w:b/>
              </w:rPr>
              <w:t>53 923.00 zł</w:t>
            </w:r>
          </w:p>
          <w:p w:rsidR="009B7A39" w:rsidRDefault="009B7A39" w:rsidP="009B7A39">
            <w:pPr>
              <w:spacing w:before="120" w:after="120"/>
              <w:jc w:val="both"/>
              <w:rPr>
                <w:color w:val="000000"/>
              </w:rPr>
            </w:pPr>
            <w:r>
              <w:rPr>
                <w:color w:val="000000"/>
              </w:rPr>
              <w:t>Uzasadnienie wyboru:</w:t>
            </w:r>
          </w:p>
          <w:p w:rsidR="009B7A39" w:rsidRDefault="009B7A39" w:rsidP="009B7A39">
            <w:pPr>
              <w:spacing w:line="360" w:lineRule="auto"/>
              <w:jc w:val="both"/>
            </w:pPr>
            <w:r>
              <w:t>Uzasadnienie prawne: art. 91 ust. 1 ustawy PZP.</w:t>
            </w:r>
          </w:p>
          <w:p w:rsidR="00583309" w:rsidRDefault="009B7A39" w:rsidP="009B7A39">
            <w:pPr>
              <w:spacing w:line="360" w:lineRule="auto"/>
              <w:jc w:val="both"/>
            </w:pPr>
            <w:r>
              <w:t>Uzasadnienie faktyczne: Najkorzystniejsza ze złożonych ofert w postępowaniu, która jest w pełni zgodna z SIWZ</w:t>
            </w:r>
          </w:p>
        </w:tc>
      </w:tr>
      <w:tr w:rsidR="00583309" w:rsidTr="000E3CD9">
        <w:trPr>
          <w:cantSplit/>
        </w:trPr>
        <w:tc>
          <w:tcPr>
            <w:tcW w:w="9210" w:type="dxa"/>
          </w:tcPr>
          <w:p w:rsidR="009B7A39" w:rsidRDefault="009B7A39" w:rsidP="009B7A39">
            <w:pPr>
              <w:spacing w:line="360" w:lineRule="auto"/>
              <w:jc w:val="both"/>
              <w:rPr>
                <w:b/>
              </w:rPr>
            </w:pPr>
            <w:proofErr w:type="spellStart"/>
            <w:r w:rsidRPr="00583309">
              <w:rPr>
                <w:b/>
              </w:rPr>
              <w:lastRenderedPageBreak/>
              <w:t>Wilanka</w:t>
            </w:r>
            <w:proofErr w:type="spellEnd"/>
            <w:r w:rsidRPr="00583309">
              <w:rPr>
                <w:b/>
              </w:rPr>
              <w:t xml:space="preserve"> sp. z o.o.</w:t>
            </w:r>
          </w:p>
          <w:p w:rsidR="009B7A39" w:rsidRDefault="009B7A39" w:rsidP="009B7A39">
            <w:pPr>
              <w:spacing w:line="360" w:lineRule="auto"/>
              <w:jc w:val="both"/>
              <w:rPr>
                <w:b/>
              </w:rPr>
            </w:pPr>
            <w:proofErr w:type="spellStart"/>
            <w:r w:rsidRPr="00583309">
              <w:rPr>
                <w:b/>
              </w:rPr>
              <w:t>Lindleya</w:t>
            </w:r>
            <w:proofErr w:type="spellEnd"/>
            <w:r>
              <w:rPr>
                <w:b/>
              </w:rPr>
              <w:t xml:space="preserve"> </w:t>
            </w:r>
            <w:r w:rsidRPr="00583309">
              <w:rPr>
                <w:b/>
              </w:rPr>
              <w:t>16</w:t>
            </w:r>
          </w:p>
          <w:p w:rsidR="009B7A39" w:rsidRDefault="009B7A39" w:rsidP="009B7A39">
            <w:pPr>
              <w:spacing w:line="360" w:lineRule="auto"/>
              <w:jc w:val="both"/>
              <w:rPr>
                <w:b/>
              </w:rPr>
            </w:pPr>
            <w:r w:rsidRPr="00583309">
              <w:rPr>
                <w:b/>
              </w:rPr>
              <w:t>02-013</w:t>
            </w:r>
            <w:r>
              <w:rPr>
                <w:b/>
              </w:rPr>
              <w:t xml:space="preserve"> </w:t>
            </w:r>
            <w:r w:rsidRPr="00583309">
              <w:rPr>
                <w:b/>
              </w:rPr>
              <w:t>Warszawa</w:t>
            </w:r>
          </w:p>
          <w:p w:rsidR="009B7A39" w:rsidRDefault="009B7A39" w:rsidP="009B7A39">
            <w:pPr>
              <w:spacing w:line="360" w:lineRule="auto"/>
              <w:jc w:val="both"/>
            </w:pPr>
            <w:r>
              <w:t>na:</w:t>
            </w:r>
          </w:p>
          <w:p w:rsidR="009B7A39" w:rsidRDefault="009B7A39" w:rsidP="009B7A39">
            <w:pPr>
              <w:spacing w:line="360" w:lineRule="auto"/>
              <w:jc w:val="both"/>
              <w:rPr>
                <w:b/>
              </w:rPr>
            </w:pPr>
            <w:r>
              <w:t xml:space="preserve">Zadanie nr 2: </w:t>
            </w:r>
            <w:r w:rsidRPr="00583309">
              <w:t>Zakup sprzętu multimedialnego</w:t>
            </w:r>
            <w:r>
              <w:t xml:space="preserve"> za cenę </w:t>
            </w:r>
            <w:r w:rsidRPr="00583309">
              <w:rPr>
                <w:b/>
              </w:rPr>
              <w:t>29 451.74 zł</w:t>
            </w:r>
          </w:p>
          <w:p w:rsidR="009B7A39" w:rsidRDefault="009B7A39" w:rsidP="009B7A39">
            <w:pPr>
              <w:spacing w:before="120" w:after="120"/>
              <w:jc w:val="both"/>
              <w:rPr>
                <w:color w:val="000000"/>
              </w:rPr>
            </w:pPr>
            <w:r>
              <w:rPr>
                <w:color w:val="000000"/>
              </w:rPr>
              <w:t>Uzasadnienie wyboru:</w:t>
            </w:r>
          </w:p>
          <w:p w:rsidR="009B7A39" w:rsidRDefault="009B7A39" w:rsidP="009B7A39">
            <w:pPr>
              <w:spacing w:line="360" w:lineRule="auto"/>
              <w:jc w:val="both"/>
            </w:pPr>
            <w:r>
              <w:t>Uzasadnienie prawne: art. 91 ust. 1 ustawy PZP.</w:t>
            </w:r>
          </w:p>
          <w:p w:rsidR="00583309" w:rsidRDefault="009B7A39" w:rsidP="009B7A39">
            <w:pPr>
              <w:spacing w:line="360" w:lineRule="auto"/>
              <w:jc w:val="both"/>
            </w:pPr>
            <w:r>
              <w:t>Uzasadnienie faktyczne: Najkorzystniejsza ze złożonych ofert w postępowaniu, która jest w pełni zgodna z SIWZ</w:t>
            </w:r>
          </w:p>
        </w:tc>
      </w:tr>
      <w:tr w:rsidR="00583309" w:rsidTr="000E3CD9">
        <w:trPr>
          <w:cantSplit/>
        </w:trPr>
        <w:tc>
          <w:tcPr>
            <w:tcW w:w="9210" w:type="dxa"/>
          </w:tcPr>
          <w:p w:rsidR="009B7A39" w:rsidRDefault="009B7A39" w:rsidP="009B7A39">
            <w:pPr>
              <w:spacing w:line="360" w:lineRule="auto"/>
              <w:jc w:val="both"/>
              <w:rPr>
                <w:b/>
              </w:rPr>
            </w:pPr>
            <w:r w:rsidRPr="00583309">
              <w:rPr>
                <w:b/>
              </w:rPr>
              <w:t>PRZP Systemy Informacyjne Sp. z o.o.</w:t>
            </w:r>
          </w:p>
          <w:p w:rsidR="009B7A39" w:rsidRDefault="009B7A39" w:rsidP="009B7A39">
            <w:pPr>
              <w:spacing w:line="360" w:lineRule="auto"/>
              <w:jc w:val="both"/>
              <w:rPr>
                <w:b/>
              </w:rPr>
            </w:pPr>
            <w:r w:rsidRPr="00583309">
              <w:rPr>
                <w:b/>
              </w:rPr>
              <w:t>Kilińskiego</w:t>
            </w:r>
            <w:r>
              <w:rPr>
                <w:b/>
              </w:rPr>
              <w:t xml:space="preserve"> </w:t>
            </w:r>
            <w:r w:rsidRPr="00583309">
              <w:rPr>
                <w:b/>
              </w:rPr>
              <w:t>6</w:t>
            </w:r>
          </w:p>
          <w:p w:rsidR="009B7A39" w:rsidRDefault="009B7A39" w:rsidP="009B7A39">
            <w:pPr>
              <w:spacing w:line="360" w:lineRule="auto"/>
              <w:jc w:val="both"/>
              <w:rPr>
                <w:b/>
              </w:rPr>
            </w:pPr>
            <w:r w:rsidRPr="00583309">
              <w:rPr>
                <w:b/>
              </w:rPr>
              <w:t>28-230</w:t>
            </w:r>
            <w:r>
              <w:rPr>
                <w:b/>
              </w:rPr>
              <w:t xml:space="preserve"> </w:t>
            </w:r>
            <w:r w:rsidRPr="00583309">
              <w:rPr>
                <w:b/>
              </w:rPr>
              <w:t>Połaniec</w:t>
            </w:r>
          </w:p>
          <w:p w:rsidR="009B7A39" w:rsidRDefault="009B7A39" w:rsidP="009B7A39">
            <w:pPr>
              <w:spacing w:line="360" w:lineRule="auto"/>
              <w:jc w:val="both"/>
            </w:pPr>
            <w:r>
              <w:t>na:</w:t>
            </w:r>
          </w:p>
          <w:p w:rsidR="009B7A39" w:rsidRDefault="009B7A39" w:rsidP="009B7A39">
            <w:pPr>
              <w:spacing w:line="360" w:lineRule="auto"/>
              <w:jc w:val="both"/>
              <w:rPr>
                <w:b/>
              </w:rPr>
            </w:pPr>
            <w:r>
              <w:t>Zadanie nr 3: Z</w:t>
            </w:r>
            <w:r w:rsidRPr="00583309">
              <w:t>akup sprzętu komputerowego</w:t>
            </w:r>
            <w:r>
              <w:t xml:space="preserve"> za cenę </w:t>
            </w:r>
            <w:r w:rsidRPr="00583309">
              <w:rPr>
                <w:b/>
              </w:rPr>
              <w:t>123 166.05 zł</w:t>
            </w:r>
          </w:p>
          <w:p w:rsidR="009B7A39" w:rsidRDefault="009B7A39" w:rsidP="009B7A39">
            <w:pPr>
              <w:spacing w:before="120" w:after="120"/>
              <w:jc w:val="both"/>
              <w:rPr>
                <w:color w:val="000000"/>
              </w:rPr>
            </w:pPr>
            <w:r>
              <w:rPr>
                <w:color w:val="000000"/>
              </w:rPr>
              <w:t>Uzasadnienie wyboru:</w:t>
            </w:r>
          </w:p>
          <w:p w:rsidR="009B7A39" w:rsidRDefault="009B7A39" w:rsidP="009B7A39">
            <w:pPr>
              <w:spacing w:line="360" w:lineRule="auto"/>
              <w:jc w:val="both"/>
            </w:pPr>
            <w:r>
              <w:t>Uzasadnienie prawne: art. 91 ust. 1 ustawy PZP.</w:t>
            </w:r>
          </w:p>
          <w:p w:rsidR="00583309" w:rsidRDefault="009B7A39" w:rsidP="009B7A39">
            <w:pPr>
              <w:spacing w:line="360" w:lineRule="auto"/>
              <w:jc w:val="both"/>
            </w:pPr>
            <w:r>
              <w:t>Uzasadnienie faktyczne: Najkorzystniejsza ze złożonych ofert w postępowaniu, która jest w pełni zgodna z SIWZ</w:t>
            </w:r>
          </w:p>
        </w:tc>
      </w:tr>
      <w:tr w:rsidR="00583309" w:rsidTr="000E3CD9">
        <w:trPr>
          <w:cantSplit/>
        </w:trPr>
        <w:tc>
          <w:tcPr>
            <w:tcW w:w="9210" w:type="dxa"/>
          </w:tcPr>
          <w:p w:rsidR="009B7A39" w:rsidRDefault="009B7A39" w:rsidP="009B7A39">
            <w:pPr>
              <w:spacing w:line="360" w:lineRule="auto"/>
              <w:jc w:val="both"/>
              <w:rPr>
                <w:b/>
              </w:rPr>
            </w:pPr>
            <w:r w:rsidRPr="00583309">
              <w:rPr>
                <w:b/>
              </w:rPr>
              <w:t>Przedsiębiorstwo Handlowo-Usługowe "BMS" sp. j. Z. Bielecki</w:t>
            </w:r>
          </w:p>
          <w:p w:rsidR="009B7A39" w:rsidRDefault="009B7A39" w:rsidP="009B7A39">
            <w:pPr>
              <w:spacing w:line="360" w:lineRule="auto"/>
              <w:jc w:val="both"/>
              <w:rPr>
                <w:b/>
              </w:rPr>
            </w:pPr>
            <w:r w:rsidRPr="00583309">
              <w:rPr>
                <w:b/>
              </w:rPr>
              <w:t>Staszica</w:t>
            </w:r>
            <w:r>
              <w:rPr>
                <w:b/>
              </w:rPr>
              <w:t xml:space="preserve"> </w:t>
            </w:r>
            <w:r w:rsidRPr="00583309">
              <w:rPr>
                <w:b/>
              </w:rPr>
              <w:t>22</w:t>
            </w:r>
          </w:p>
          <w:p w:rsidR="009B7A39" w:rsidRDefault="009B7A39" w:rsidP="009B7A39">
            <w:pPr>
              <w:spacing w:line="360" w:lineRule="auto"/>
              <w:jc w:val="both"/>
              <w:rPr>
                <w:b/>
              </w:rPr>
            </w:pPr>
            <w:r w:rsidRPr="00583309">
              <w:rPr>
                <w:b/>
              </w:rPr>
              <w:t>82-500</w:t>
            </w:r>
            <w:r>
              <w:rPr>
                <w:b/>
              </w:rPr>
              <w:t xml:space="preserve"> </w:t>
            </w:r>
            <w:r w:rsidRPr="00583309">
              <w:rPr>
                <w:b/>
              </w:rPr>
              <w:t>Kwidzyn</w:t>
            </w:r>
          </w:p>
          <w:p w:rsidR="009B7A39" w:rsidRDefault="009B7A39" w:rsidP="009B7A39">
            <w:pPr>
              <w:spacing w:line="360" w:lineRule="auto"/>
              <w:jc w:val="both"/>
            </w:pPr>
            <w:r>
              <w:t>na:</w:t>
            </w:r>
          </w:p>
          <w:p w:rsidR="009B7A39" w:rsidRDefault="009B7A39" w:rsidP="009B7A39">
            <w:pPr>
              <w:spacing w:line="360" w:lineRule="auto"/>
              <w:jc w:val="both"/>
              <w:rPr>
                <w:b/>
              </w:rPr>
            </w:pPr>
            <w:r>
              <w:t>Zadanie nr 4: Z</w:t>
            </w:r>
            <w:r w:rsidRPr="00583309">
              <w:t>akup pomocy dydaktycznych - roboty</w:t>
            </w:r>
            <w:r>
              <w:t xml:space="preserve"> za cenę </w:t>
            </w:r>
            <w:r w:rsidRPr="00583309">
              <w:rPr>
                <w:b/>
              </w:rPr>
              <w:t>16 461.09 zł</w:t>
            </w:r>
          </w:p>
          <w:p w:rsidR="009B7A39" w:rsidRDefault="009B7A39" w:rsidP="009B7A39">
            <w:pPr>
              <w:spacing w:before="120" w:after="120"/>
              <w:jc w:val="both"/>
              <w:rPr>
                <w:color w:val="000000"/>
              </w:rPr>
            </w:pPr>
            <w:r>
              <w:rPr>
                <w:color w:val="000000"/>
              </w:rPr>
              <w:t>Uzasadnienie wyboru:</w:t>
            </w:r>
          </w:p>
          <w:p w:rsidR="009B7A39" w:rsidRDefault="009B7A39" w:rsidP="009B7A39">
            <w:pPr>
              <w:spacing w:line="360" w:lineRule="auto"/>
              <w:jc w:val="both"/>
            </w:pPr>
            <w:r>
              <w:t>Uzasadnienie prawne: art. 91 ust. 1 ustawy PZP.</w:t>
            </w:r>
          </w:p>
          <w:p w:rsidR="00583309" w:rsidRDefault="009B7A39" w:rsidP="009B7A39">
            <w:pPr>
              <w:spacing w:line="360" w:lineRule="auto"/>
              <w:jc w:val="both"/>
            </w:pPr>
            <w:r>
              <w:t>Uzasadnienie faktyczne: Najkorzystniejsza ze złożonych ofert w postępowaniu, która jest w pełni zgodna z SIWZ</w:t>
            </w:r>
          </w:p>
        </w:tc>
      </w:tr>
    </w:tbl>
    <w:p w:rsidR="000B6515" w:rsidRDefault="000B6515" w:rsidP="000B6515">
      <w:pPr>
        <w:spacing w:before="120" w:after="120"/>
        <w:jc w:val="both"/>
        <w:rPr>
          <w:color w:val="000000"/>
        </w:rPr>
      </w:pPr>
    </w:p>
    <w:p w:rsidR="009B7A39" w:rsidRDefault="009B7A39" w:rsidP="000B6515">
      <w:pPr>
        <w:spacing w:before="120" w:after="120"/>
        <w:jc w:val="both"/>
        <w:rPr>
          <w:color w:val="000000"/>
        </w:rPr>
      </w:pPr>
    </w:p>
    <w:p w:rsidR="009B7A39" w:rsidRDefault="009B7A39" w:rsidP="000B6515">
      <w:pPr>
        <w:spacing w:before="120" w:after="120"/>
        <w:jc w:val="both"/>
        <w:rPr>
          <w:color w:val="000000"/>
        </w:rPr>
      </w:pPr>
    </w:p>
    <w:p w:rsidR="009B7A39" w:rsidRDefault="009B7A39" w:rsidP="000B6515">
      <w:pPr>
        <w:spacing w:before="120" w:after="120"/>
        <w:jc w:val="both"/>
        <w:rPr>
          <w:color w:val="000000"/>
        </w:rPr>
      </w:pPr>
    </w:p>
    <w:p w:rsidR="009B7A39" w:rsidRDefault="009B7A39" w:rsidP="000B6515">
      <w:pPr>
        <w:spacing w:before="120" w:after="120"/>
        <w:jc w:val="both"/>
        <w:rPr>
          <w:color w:val="000000"/>
        </w:rPr>
      </w:pPr>
    </w:p>
    <w:p w:rsidR="000B6515" w:rsidRDefault="000B6515" w:rsidP="000B6515">
      <w:pPr>
        <w:spacing w:before="120" w:after="120"/>
        <w:jc w:val="both"/>
        <w:rPr>
          <w:color w:val="000000"/>
        </w:rPr>
      </w:pPr>
      <w:r>
        <w:rPr>
          <w:color w:val="000000"/>
        </w:rPr>
        <w:lastRenderedPageBreak/>
        <w:t>Streszczenie oceny i porównania złożonych ofert</w:t>
      </w:r>
      <w:r w:rsidR="009B7A39">
        <w:rPr>
          <w:color w:val="000000"/>
        </w:rPr>
        <w:t>:</w:t>
      </w:r>
    </w:p>
    <w:p w:rsidR="009B7A39" w:rsidRDefault="009B7A39" w:rsidP="000B6515">
      <w:pPr>
        <w:spacing w:before="120" w:after="120"/>
        <w:jc w:val="both"/>
        <w:rPr>
          <w:color w:val="000000"/>
        </w:rPr>
      </w:pPr>
      <w:r>
        <w:t xml:space="preserve">Zadanie nr 1: </w:t>
      </w:r>
      <w:r w:rsidRPr="00583309">
        <w:t>Zakup pomocy dydaktycznych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992"/>
        <w:gridCol w:w="1222"/>
        <w:gridCol w:w="1222"/>
        <w:gridCol w:w="1995"/>
      </w:tblGrid>
      <w:tr w:rsidR="009B7A39" w:rsidRPr="005811DF" w:rsidTr="009B7A39">
        <w:tc>
          <w:tcPr>
            <w:tcW w:w="461" w:type="pct"/>
            <w:vAlign w:val="center"/>
          </w:tcPr>
          <w:p w:rsidR="009B7A39" w:rsidRPr="005811DF" w:rsidRDefault="009B7A39" w:rsidP="005811DF">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Nr tematu</w:t>
            </w:r>
          </w:p>
        </w:tc>
        <w:tc>
          <w:tcPr>
            <w:tcW w:w="2149" w:type="pct"/>
            <w:vAlign w:val="center"/>
          </w:tcPr>
          <w:p w:rsidR="009B7A39" w:rsidRPr="005811DF" w:rsidRDefault="009B7A39" w:rsidP="005811DF">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Nazwa i adres wykonawcy</w:t>
            </w:r>
          </w:p>
          <w:p w:rsidR="009B7A39" w:rsidRPr="005811DF" w:rsidRDefault="009B7A39" w:rsidP="005811DF">
            <w:pPr>
              <w:pStyle w:val="Zwykytekst"/>
              <w:jc w:val="center"/>
              <w:rPr>
                <w:rFonts w:ascii="Times New Roman" w:hAnsi="Times New Roman" w:cs="Times New Roman"/>
                <w:b/>
                <w:sz w:val="18"/>
                <w:szCs w:val="18"/>
              </w:rPr>
            </w:pPr>
            <w:r w:rsidRPr="005811DF">
              <w:rPr>
                <w:rFonts w:ascii="Times New Roman" w:hAnsi="Times New Roman" w:cs="Times New Roman"/>
                <w:sz w:val="18"/>
                <w:szCs w:val="18"/>
              </w:rPr>
              <w:t>(Nr oferty)</w:t>
            </w:r>
          </w:p>
        </w:tc>
        <w:tc>
          <w:tcPr>
            <w:tcW w:w="658" w:type="pct"/>
            <w:vAlign w:val="center"/>
          </w:tcPr>
          <w:p w:rsidR="009B7A39" w:rsidRPr="005811DF" w:rsidRDefault="009B7A39" w:rsidP="005811DF">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Cena</w:t>
            </w:r>
          </w:p>
        </w:tc>
        <w:tc>
          <w:tcPr>
            <w:tcW w:w="658" w:type="pct"/>
            <w:vAlign w:val="center"/>
          </w:tcPr>
          <w:p w:rsidR="009B7A39" w:rsidRPr="005811DF" w:rsidRDefault="009B7A39" w:rsidP="005811DF">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Termin wykonania</w:t>
            </w:r>
          </w:p>
        </w:tc>
        <w:tc>
          <w:tcPr>
            <w:tcW w:w="1074" w:type="pct"/>
            <w:vAlign w:val="center"/>
          </w:tcPr>
          <w:p w:rsidR="009B7A39" w:rsidRPr="005811DF" w:rsidRDefault="009B7A39" w:rsidP="005811DF">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Razem</w:t>
            </w:r>
          </w:p>
        </w:tc>
      </w:tr>
      <w:tr w:rsidR="009B7A39" w:rsidRPr="005811DF" w:rsidTr="009B7A39">
        <w:tc>
          <w:tcPr>
            <w:tcW w:w="461"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1</w:t>
            </w:r>
          </w:p>
        </w:tc>
        <w:tc>
          <w:tcPr>
            <w:tcW w:w="2149" w:type="pct"/>
            <w:vAlign w:val="center"/>
          </w:tcPr>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 xml:space="preserve">ABC Szkoły Sławomir </w:t>
            </w:r>
            <w:proofErr w:type="spellStart"/>
            <w:r w:rsidRPr="00583309">
              <w:rPr>
                <w:rFonts w:ascii="Times New Roman" w:hAnsi="Times New Roman" w:cs="Times New Roman"/>
                <w:bCs/>
                <w:sz w:val="18"/>
                <w:szCs w:val="18"/>
              </w:rPr>
              <w:t>Śliwiak</w:t>
            </w:r>
            <w:proofErr w:type="spellEnd"/>
          </w:p>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Bogusława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17</w:t>
            </w:r>
            <w:r w:rsidRPr="005811DF">
              <w:rPr>
                <w:rFonts w:ascii="Times New Roman" w:hAnsi="Times New Roman" w:cs="Times New Roman"/>
                <w:bCs/>
                <w:sz w:val="18"/>
                <w:szCs w:val="18"/>
              </w:rPr>
              <w:t xml:space="preserve"> </w:t>
            </w:r>
          </w:p>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80-209</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Chwaszczyno</w:t>
            </w:r>
          </w:p>
          <w:p w:rsidR="009B7A39" w:rsidRPr="005811DF" w:rsidRDefault="009B7A39" w:rsidP="000E3CD9">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15</w:t>
            </w:r>
            <w:r w:rsidRPr="005811DF">
              <w:rPr>
                <w:rFonts w:ascii="Times New Roman" w:hAnsi="Times New Roman" w:cs="Times New Roman"/>
                <w:bCs/>
                <w:sz w:val="18"/>
                <w:szCs w:val="18"/>
              </w:rPr>
              <w:t>)</w:t>
            </w:r>
          </w:p>
        </w:tc>
        <w:tc>
          <w:tcPr>
            <w:tcW w:w="658"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60,00</w:t>
            </w:r>
          </w:p>
        </w:tc>
        <w:tc>
          <w:tcPr>
            <w:tcW w:w="658" w:type="pct"/>
            <w:vAlign w:val="center"/>
          </w:tcPr>
          <w:p w:rsidR="009B7A39" w:rsidRPr="005811DF" w:rsidRDefault="009B7A39" w:rsidP="000E3CD9">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w:t>
            </w:r>
            <w:r w:rsidRPr="00583309">
              <w:rPr>
                <w:rFonts w:ascii="Times New Roman" w:hAnsi="Times New Roman" w:cs="Times New Roman"/>
                <w:sz w:val="18"/>
                <w:szCs w:val="18"/>
              </w:rPr>
              <w:t>0,00</w:t>
            </w:r>
          </w:p>
        </w:tc>
        <w:tc>
          <w:tcPr>
            <w:tcW w:w="1074" w:type="pct"/>
            <w:vAlign w:val="center"/>
          </w:tcPr>
          <w:p w:rsidR="009B7A39" w:rsidRPr="005811DF" w:rsidRDefault="009B7A39" w:rsidP="000E3CD9">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10</w:t>
            </w:r>
            <w:r w:rsidRPr="00583309">
              <w:rPr>
                <w:rFonts w:ascii="Times New Roman" w:hAnsi="Times New Roman" w:cs="Times New Roman"/>
                <w:sz w:val="18"/>
                <w:szCs w:val="18"/>
              </w:rPr>
              <w:t>0,00</w:t>
            </w:r>
          </w:p>
        </w:tc>
      </w:tr>
      <w:tr w:rsidR="009B7A39" w:rsidRPr="005811DF" w:rsidTr="009B7A39">
        <w:tc>
          <w:tcPr>
            <w:tcW w:w="461"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1</w:t>
            </w:r>
          </w:p>
        </w:tc>
        <w:tc>
          <w:tcPr>
            <w:tcW w:w="2149" w:type="pct"/>
            <w:vAlign w:val="center"/>
          </w:tcPr>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 xml:space="preserve">F.H. </w:t>
            </w:r>
            <w:proofErr w:type="spellStart"/>
            <w:r w:rsidRPr="00583309">
              <w:rPr>
                <w:rFonts w:ascii="Times New Roman" w:hAnsi="Times New Roman" w:cs="Times New Roman"/>
                <w:bCs/>
                <w:sz w:val="18"/>
                <w:szCs w:val="18"/>
              </w:rPr>
              <w:t>Aks</w:t>
            </w:r>
            <w:proofErr w:type="spellEnd"/>
            <w:r w:rsidRPr="00583309">
              <w:rPr>
                <w:rFonts w:ascii="Times New Roman" w:hAnsi="Times New Roman" w:cs="Times New Roman"/>
                <w:bCs/>
                <w:sz w:val="18"/>
                <w:szCs w:val="18"/>
              </w:rPr>
              <w:t xml:space="preserve"> Kazimierz Szczygielski</w:t>
            </w:r>
          </w:p>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Jagiellońska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2</w:t>
            </w:r>
            <w:r w:rsidRPr="005811DF">
              <w:rPr>
                <w:rFonts w:ascii="Times New Roman" w:hAnsi="Times New Roman" w:cs="Times New Roman"/>
                <w:bCs/>
                <w:sz w:val="18"/>
                <w:szCs w:val="18"/>
              </w:rPr>
              <w:t xml:space="preserve"> </w:t>
            </w:r>
          </w:p>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37-200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Przeworsk</w:t>
            </w:r>
          </w:p>
          <w:p w:rsidR="009B7A39" w:rsidRPr="005811DF" w:rsidRDefault="009B7A39" w:rsidP="000E3CD9">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3</w:t>
            </w:r>
            <w:r w:rsidRPr="005811DF">
              <w:rPr>
                <w:rFonts w:ascii="Times New Roman" w:hAnsi="Times New Roman" w:cs="Times New Roman"/>
                <w:bCs/>
                <w:sz w:val="18"/>
                <w:szCs w:val="18"/>
              </w:rPr>
              <w:t>)</w:t>
            </w:r>
          </w:p>
        </w:tc>
        <w:tc>
          <w:tcPr>
            <w:tcW w:w="658"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58,68</w:t>
            </w:r>
          </w:p>
        </w:tc>
        <w:tc>
          <w:tcPr>
            <w:tcW w:w="658" w:type="pct"/>
            <w:vAlign w:val="center"/>
          </w:tcPr>
          <w:p w:rsidR="009B7A39" w:rsidRPr="005811DF" w:rsidRDefault="009B7A39" w:rsidP="000E3CD9">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w:t>
            </w:r>
            <w:r w:rsidRPr="00583309">
              <w:rPr>
                <w:rFonts w:ascii="Times New Roman" w:hAnsi="Times New Roman" w:cs="Times New Roman"/>
                <w:sz w:val="18"/>
                <w:szCs w:val="18"/>
              </w:rPr>
              <w:t>0,00</w:t>
            </w:r>
          </w:p>
        </w:tc>
        <w:tc>
          <w:tcPr>
            <w:tcW w:w="1074" w:type="pct"/>
            <w:vAlign w:val="center"/>
          </w:tcPr>
          <w:p w:rsidR="009B7A39" w:rsidRPr="005811DF" w:rsidRDefault="009B7A39" w:rsidP="000E3CD9">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9</w:t>
            </w:r>
            <w:r w:rsidRPr="00583309">
              <w:rPr>
                <w:rFonts w:ascii="Times New Roman" w:hAnsi="Times New Roman" w:cs="Times New Roman"/>
                <w:sz w:val="18"/>
                <w:szCs w:val="18"/>
              </w:rPr>
              <w:t>8,68</w:t>
            </w:r>
          </w:p>
        </w:tc>
      </w:tr>
      <w:tr w:rsidR="009B7A39" w:rsidRPr="005811DF" w:rsidTr="009B7A39">
        <w:tc>
          <w:tcPr>
            <w:tcW w:w="461"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1</w:t>
            </w:r>
          </w:p>
        </w:tc>
        <w:tc>
          <w:tcPr>
            <w:tcW w:w="2149" w:type="pct"/>
            <w:vAlign w:val="center"/>
          </w:tcPr>
          <w:p w:rsidR="009B7A39" w:rsidRPr="005811DF" w:rsidRDefault="009B7A39" w:rsidP="000E3CD9">
            <w:pPr>
              <w:pStyle w:val="Zwykytekst"/>
              <w:jc w:val="center"/>
              <w:rPr>
                <w:rFonts w:ascii="Times New Roman" w:hAnsi="Times New Roman" w:cs="Times New Roman"/>
                <w:bCs/>
                <w:sz w:val="18"/>
                <w:szCs w:val="18"/>
              </w:rPr>
            </w:pPr>
            <w:proofErr w:type="spellStart"/>
            <w:r w:rsidRPr="00583309">
              <w:rPr>
                <w:rFonts w:ascii="Times New Roman" w:hAnsi="Times New Roman" w:cs="Times New Roman"/>
                <w:bCs/>
                <w:sz w:val="18"/>
                <w:szCs w:val="18"/>
              </w:rPr>
              <w:t>Edu</w:t>
            </w:r>
            <w:proofErr w:type="spellEnd"/>
            <w:r w:rsidRPr="00583309">
              <w:rPr>
                <w:rFonts w:ascii="Times New Roman" w:hAnsi="Times New Roman" w:cs="Times New Roman"/>
                <w:bCs/>
                <w:sz w:val="18"/>
                <w:szCs w:val="18"/>
              </w:rPr>
              <w:t>-Partner Agnieszka Skierka</w:t>
            </w:r>
          </w:p>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Starowiejska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105</w:t>
            </w:r>
            <w:r w:rsidRPr="005811DF">
              <w:rPr>
                <w:rFonts w:ascii="Times New Roman" w:hAnsi="Times New Roman" w:cs="Times New Roman"/>
                <w:bCs/>
                <w:sz w:val="18"/>
                <w:szCs w:val="18"/>
              </w:rPr>
              <w:t xml:space="preserve"> </w:t>
            </w:r>
          </w:p>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83-307</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Kiełpino</w:t>
            </w:r>
          </w:p>
          <w:p w:rsidR="009B7A39" w:rsidRPr="005811DF" w:rsidRDefault="009B7A39" w:rsidP="000E3CD9">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4</w:t>
            </w:r>
            <w:r w:rsidRPr="005811DF">
              <w:rPr>
                <w:rFonts w:ascii="Times New Roman" w:hAnsi="Times New Roman" w:cs="Times New Roman"/>
                <w:bCs/>
                <w:sz w:val="18"/>
                <w:szCs w:val="18"/>
              </w:rPr>
              <w:t>)</w:t>
            </w:r>
          </w:p>
        </w:tc>
        <w:tc>
          <w:tcPr>
            <w:tcW w:w="658"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55,24</w:t>
            </w:r>
          </w:p>
        </w:tc>
        <w:tc>
          <w:tcPr>
            <w:tcW w:w="658" w:type="pct"/>
            <w:vAlign w:val="center"/>
          </w:tcPr>
          <w:p w:rsidR="009B7A39" w:rsidRPr="005811DF" w:rsidRDefault="009B7A39" w:rsidP="000E3CD9">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w:t>
            </w:r>
            <w:r w:rsidRPr="00583309">
              <w:rPr>
                <w:rFonts w:ascii="Times New Roman" w:hAnsi="Times New Roman" w:cs="Times New Roman"/>
                <w:sz w:val="18"/>
                <w:szCs w:val="18"/>
              </w:rPr>
              <w:t>0,00</w:t>
            </w:r>
          </w:p>
        </w:tc>
        <w:tc>
          <w:tcPr>
            <w:tcW w:w="1074" w:type="pct"/>
            <w:vAlign w:val="center"/>
          </w:tcPr>
          <w:p w:rsidR="009B7A39" w:rsidRPr="005811DF" w:rsidRDefault="009B7A39" w:rsidP="000E3CD9">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9</w:t>
            </w:r>
            <w:r w:rsidRPr="00583309">
              <w:rPr>
                <w:rFonts w:ascii="Times New Roman" w:hAnsi="Times New Roman" w:cs="Times New Roman"/>
                <w:sz w:val="18"/>
                <w:szCs w:val="18"/>
              </w:rPr>
              <w:t>5,24</w:t>
            </w:r>
          </w:p>
        </w:tc>
      </w:tr>
      <w:tr w:rsidR="009B7A39" w:rsidRPr="005811DF" w:rsidTr="009B7A39">
        <w:tc>
          <w:tcPr>
            <w:tcW w:w="461"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1</w:t>
            </w:r>
          </w:p>
        </w:tc>
        <w:tc>
          <w:tcPr>
            <w:tcW w:w="2149" w:type="pct"/>
            <w:vAlign w:val="center"/>
          </w:tcPr>
          <w:p w:rsidR="009B7A39" w:rsidRPr="005811DF" w:rsidRDefault="009B7A39" w:rsidP="000E3CD9">
            <w:pPr>
              <w:pStyle w:val="Zwykytekst"/>
              <w:jc w:val="center"/>
              <w:rPr>
                <w:rFonts w:ascii="Times New Roman" w:hAnsi="Times New Roman" w:cs="Times New Roman"/>
                <w:bCs/>
                <w:sz w:val="18"/>
                <w:szCs w:val="18"/>
              </w:rPr>
            </w:pPr>
            <w:proofErr w:type="spellStart"/>
            <w:r w:rsidRPr="00583309">
              <w:rPr>
                <w:rFonts w:ascii="Times New Roman" w:hAnsi="Times New Roman" w:cs="Times New Roman"/>
                <w:bCs/>
                <w:sz w:val="18"/>
                <w:szCs w:val="18"/>
              </w:rPr>
              <w:t>Tesora</w:t>
            </w:r>
            <w:proofErr w:type="spellEnd"/>
            <w:r w:rsidRPr="00583309">
              <w:rPr>
                <w:rFonts w:ascii="Times New Roman" w:hAnsi="Times New Roman" w:cs="Times New Roman"/>
                <w:bCs/>
                <w:sz w:val="18"/>
                <w:szCs w:val="18"/>
              </w:rPr>
              <w:t xml:space="preserve"> Marzena Paczyńska</w:t>
            </w:r>
          </w:p>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Kasztanowa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5</w:t>
            </w:r>
            <w:r w:rsidRPr="005811DF">
              <w:rPr>
                <w:rFonts w:ascii="Times New Roman" w:hAnsi="Times New Roman" w:cs="Times New Roman"/>
                <w:bCs/>
                <w:sz w:val="18"/>
                <w:szCs w:val="18"/>
              </w:rPr>
              <w:t xml:space="preserve"> </w:t>
            </w:r>
          </w:p>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43-300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Bielsko-Biała</w:t>
            </w:r>
          </w:p>
          <w:p w:rsidR="009B7A39" w:rsidRPr="005811DF" w:rsidRDefault="009B7A39" w:rsidP="000E3CD9">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13</w:t>
            </w:r>
            <w:r w:rsidRPr="005811DF">
              <w:rPr>
                <w:rFonts w:ascii="Times New Roman" w:hAnsi="Times New Roman" w:cs="Times New Roman"/>
                <w:bCs/>
                <w:sz w:val="18"/>
                <w:szCs w:val="18"/>
              </w:rPr>
              <w:t>)</w:t>
            </w:r>
          </w:p>
        </w:tc>
        <w:tc>
          <w:tcPr>
            <w:tcW w:w="658"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48,44</w:t>
            </w:r>
          </w:p>
        </w:tc>
        <w:tc>
          <w:tcPr>
            <w:tcW w:w="658" w:type="pct"/>
            <w:vAlign w:val="center"/>
          </w:tcPr>
          <w:p w:rsidR="009B7A39" w:rsidRPr="005811DF" w:rsidRDefault="009B7A39" w:rsidP="000E3CD9">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w:t>
            </w:r>
            <w:r w:rsidRPr="00583309">
              <w:rPr>
                <w:rFonts w:ascii="Times New Roman" w:hAnsi="Times New Roman" w:cs="Times New Roman"/>
                <w:sz w:val="18"/>
                <w:szCs w:val="18"/>
              </w:rPr>
              <w:t>0,00</w:t>
            </w:r>
          </w:p>
        </w:tc>
        <w:tc>
          <w:tcPr>
            <w:tcW w:w="1074" w:type="pct"/>
            <w:vAlign w:val="center"/>
          </w:tcPr>
          <w:p w:rsidR="009B7A39" w:rsidRPr="005811DF" w:rsidRDefault="009B7A39" w:rsidP="000E3CD9">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8</w:t>
            </w:r>
            <w:r w:rsidRPr="00583309">
              <w:rPr>
                <w:rFonts w:ascii="Times New Roman" w:hAnsi="Times New Roman" w:cs="Times New Roman"/>
                <w:sz w:val="18"/>
                <w:szCs w:val="18"/>
              </w:rPr>
              <w:t>8,44</w:t>
            </w:r>
          </w:p>
        </w:tc>
      </w:tr>
      <w:tr w:rsidR="009B7A39" w:rsidRPr="005811DF" w:rsidTr="009B7A39">
        <w:tc>
          <w:tcPr>
            <w:tcW w:w="461"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1</w:t>
            </w:r>
          </w:p>
        </w:tc>
        <w:tc>
          <w:tcPr>
            <w:tcW w:w="2149" w:type="pct"/>
            <w:vAlign w:val="center"/>
          </w:tcPr>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EGO-Produkt Zbigniew Sochacki</w:t>
            </w:r>
          </w:p>
          <w:p w:rsidR="009B7A39" w:rsidRPr="005811DF" w:rsidRDefault="009B7A39" w:rsidP="000E3CD9">
            <w:pPr>
              <w:pStyle w:val="Zwykytekst"/>
              <w:jc w:val="center"/>
              <w:rPr>
                <w:rFonts w:ascii="Times New Roman" w:hAnsi="Times New Roman" w:cs="Times New Roman"/>
                <w:bCs/>
                <w:sz w:val="18"/>
                <w:szCs w:val="18"/>
              </w:rPr>
            </w:pPr>
            <w:proofErr w:type="spellStart"/>
            <w:r w:rsidRPr="00583309">
              <w:rPr>
                <w:rFonts w:ascii="Times New Roman" w:hAnsi="Times New Roman" w:cs="Times New Roman"/>
                <w:bCs/>
                <w:sz w:val="18"/>
                <w:szCs w:val="18"/>
              </w:rPr>
              <w:t>Rydlówka</w:t>
            </w:r>
            <w:proofErr w:type="spellEnd"/>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5</w:t>
            </w:r>
            <w:r w:rsidRPr="005811DF">
              <w:rPr>
                <w:rFonts w:ascii="Times New Roman" w:hAnsi="Times New Roman" w:cs="Times New Roman"/>
                <w:bCs/>
                <w:sz w:val="18"/>
                <w:szCs w:val="18"/>
              </w:rPr>
              <w:t xml:space="preserve"> </w:t>
            </w:r>
          </w:p>
          <w:p w:rsidR="009B7A39" w:rsidRPr="005811DF" w:rsidRDefault="009B7A39" w:rsidP="000E3CD9">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30-363</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Kraków</w:t>
            </w:r>
          </w:p>
          <w:p w:rsidR="009B7A39" w:rsidRPr="005811DF" w:rsidRDefault="009B7A39" w:rsidP="000E3CD9">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2</w:t>
            </w:r>
            <w:r w:rsidRPr="005811DF">
              <w:rPr>
                <w:rFonts w:ascii="Times New Roman" w:hAnsi="Times New Roman" w:cs="Times New Roman"/>
                <w:bCs/>
                <w:sz w:val="18"/>
                <w:szCs w:val="18"/>
              </w:rPr>
              <w:t>)</w:t>
            </w:r>
          </w:p>
        </w:tc>
        <w:tc>
          <w:tcPr>
            <w:tcW w:w="658"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c>
          <w:tcPr>
            <w:tcW w:w="658"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c>
          <w:tcPr>
            <w:tcW w:w="1074" w:type="pct"/>
            <w:vAlign w:val="center"/>
          </w:tcPr>
          <w:p w:rsidR="009B7A39" w:rsidRPr="005811DF" w:rsidRDefault="009B7A39" w:rsidP="000E3CD9">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r>
    </w:tbl>
    <w:p w:rsidR="00942BD3" w:rsidRDefault="00942BD3">
      <w:pPr>
        <w:spacing w:before="120" w:after="120"/>
        <w:jc w:val="both"/>
      </w:pPr>
    </w:p>
    <w:p w:rsidR="009B7A39" w:rsidRDefault="009B7A39">
      <w:pPr>
        <w:spacing w:before="120" w:after="120"/>
        <w:jc w:val="both"/>
      </w:pPr>
      <w:r>
        <w:t xml:space="preserve">Zadanie nr 2: </w:t>
      </w:r>
      <w:r w:rsidRPr="00583309">
        <w:t>Zakup sprzętu multimedialnego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992"/>
        <w:gridCol w:w="1222"/>
        <w:gridCol w:w="1222"/>
        <w:gridCol w:w="1995"/>
      </w:tblGrid>
      <w:tr w:rsidR="00B15855" w:rsidRPr="005811DF" w:rsidTr="00B15855">
        <w:tc>
          <w:tcPr>
            <w:tcW w:w="461" w:type="pct"/>
            <w:vAlign w:val="center"/>
          </w:tcPr>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Nr tematu</w:t>
            </w:r>
          </w:p>
        </w:tc>
        <w:tc>
          <w:tcPr>
            <w:tcW w:w="2149" w:type="pct"/>
            <w:vAlign w:val="center"/>
          </w:tcPr>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Nazwa i adres wykonawcy</w:t>
            </w:r>
          </w:p>
          <w:p w:rsidR="00B15855" w:rsidRPr="005811DF" w:rsidRDefault="00B15855" w:rsidP="001106C3">
            <w:pPr>
              <w:pStyle w:val="Zwykytekst"/>
              <w:jc w:val="center"/>
              <w:rPr>
                <w:rFonts w:ascii="Times New Roman" w:hAnsi="Times New Roman" w:cs="Times New Roman"/>
                <w:b/>
                <w:sz w:val="18"/>
                <w:szCs w:val="18"/>
              </w:rPr>
            </w:pPr>
            <w:r w:rsidRPr="005811DF">
              <w:rPr>
                <w:rFonts w:ascii="Times New Roman" w:hAnsi="Times New Roman" w:cs="Times New Roman"/>
                <w:sz w:val="18"/>
                <w:szCs w:val="18"/>
              </w:rPr>
              <w:t>(Nr oferty)</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Cena</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Termin wykonania</w:t>
            </w:r>
          </w:p>
        </w:tc>
        <w:tc>
          <w:tcPr>
            <w:tcW w:w="1075" w:type="pct"/>
            <w:vAlign w:val="center"/>
          </w:tcPr>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Razem</w:t>
            </w:r>
          </w:p>
        </w:tc>
      </w:tr>
      <w:tr w:rsidR="00B15855" w:rsidRPr="005811DF" w:rsidTr="00B15855">
        <w:tc>
          <w:tcPr>
            <w:tcW w:w="461"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2</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proofErr w:type="spellStart"/>
            <w:r w:rsidRPr="00583309">
              <w:rPr>
                <w:rFonts w:ascii="Times New Roman" w:hAnsi="Times New Roman" w:cs="Times New Roman"/>
                <w:bCs/>
                <w:sz w:val="18"/>
                <w:szCs w:val="18"/>
              </w:rPr>
              <w:t>Wilanka</w:t>
            </w:r>
            <w:proofErr w:type="spellEnd"/>
            <w:r w:rsidRPr="00583309">
              <w:rPr>
                <w:rFonts w:ascii="Times New Roman" w:hAnsi="Times New Roman" w:cs="Times New Roman"/>
                <w:bCs/>
                <w:sz w:val="18"/>
                <w:szCs w:val="18"/>
              </w:rPr>
              <w:t xml:space="preserve"> sp. z o.o.</w:t>
            </w:r>
          </w:p>
          <w:p w:rsidR="00B15855" w:rsidRPr="005811DF" w:rsidRDefault="00B15855" w:rsidP="001106C3">
            <w:pPr>
              <w:pStyle w:val="Zwykytekst"/>
              <w:jc w:val="center"/>
              <w:rPr>
                <w:rFonts w:ascii="Times New Roman" w:hAnsi="Times New Roman" w:cs="Times New Roman"/>
                <w:bCs/>
                <w:sz w:val="18"/>
                <w:szCs w:val="18"/>
              </w:rPr>
            </w:pPr>
            <w:proofErr w:type="spellStart"/>
            <w:r w:rsidRPr="00583309">
              <w:rPr>
                <w:rFonts w:ascii="Times New Roman" w:hAnsi="Times New Roman" w:cs="Times New Roman"/>
                <w:bCs/>
                <w:sz w:val="18"/>
                <w:szCs w:val="18"/>
              </w:rPr>
              <w:t>Lindleya</w:t>
            </w:r>
            <w:proofErr w:type="spellEnd"/>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16</w:t>
            </w:r>
            <w:r w:rsidRPr="005811DF">
              <w:rPr>
                <w:rFonts w:ascii="Times New Roman" w:hAnsi="Times New Roman" w:cs="Times New Roman"/>
                <w:bCs/>
                <w:sz w:val="18"/>
                <w:szCs w:val="18"/>
              </w:rPr>
              <w:t xml:space="preserve"> </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02-013</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Warszawa</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11</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60,00</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5"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100,00</w:t>
            </w:r>
          </w:p>
        </w:tc>
      </w:tr>
      <w:tr w:rsidR="00B15855" w:rsidRPr="005811DF" w:rsidTr="00B15855">
        <w:tc>
          <w:tcPr>
            <w:tcW w:w="461"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2</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NORDWECO Sp.  z o.o.</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Wieniawskiego</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21</w:t>
            </w:r>
            <w:r w:rsidRPr="005811DF">
              <w:rPr>
                <w:rFonts w:ascii="Times New Roman" w:hAnsi="Times New Roman" w:cs="Times New Roman"/>
                <w:bCs/>
                <w:sz w:val="18"/>
                <w:szCs w:val="18"/>
              </w:rPr>
              <w:t xml:space="preserve"> </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71-130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Szczecin</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10</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57,92</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5"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97,92</w:t>
            </w:r>
          </w:p>
        </w:tc>
      </w:tr>
      <w:tr w:rsidR="00B15855" w:rsidRPr="005811DF" w:rsidTr="00B15855">
        <w:tc>
          <w:tcPr>
            <w:tcW w:w="461"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2</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Przedsiębiorstwo Handlowo-Usługowe "BMS" sp. j. Z. Bielecki</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Staszica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22</w:t>
            </w:r>
            <w:r w:rsidRPr="005811DF">
              <w:rPr>
                <w:rFonts w:ascii="Times New Roman" w:hAnsi="Times New Roman" w:cs="Times New Roman"/>
                <w:bCs/>
                <w:sz w:val="18"/>
                <w:szCs w:val="18"/>
              </w:rPr>
              <w:t xml:space="preserve"> </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82-500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Kwidzyn</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8</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51,54</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5"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91,54</w:t>
            </w:r>
          </w:p>
        </w:tc>
      </w:tr>
      <w:tr w:rsidR="00B15855" w:rsidRPr="005811DF" w:rsidTr="00B15855">
        <w:tc>
          <w:tcPr>
            <w:tcW w:w="461"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2</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 xml:space="preserve">CEZAR Cezary </w:t>
            </w:r>
            <w:proofErr w:type="spellStart"/>
            <w:r w:rsidRPr="00583309">
              <w:rPr>
                <w:rFonts w:ascii="Times New Roman" w:hAnsi="Times New Roman" w:cs="Times New Roman"/>
                <w:bCs/>
                <w:sz w:val="18"/>
                <w:szCs w:val="18"/>
              </w:rPr>
              <w:t>Machnio</w:t>
            </w:r>
            <w:proofErr w:type="spellEnd"/>
            <w:r w:rsidRPr="00583309">
              <w:rPr>
                <w:rFonts w:ascii="Times New Roman" w:hAnsi="Times New Roman" w:cs="Times New Roman"/>
                <w:bCs/>
                <w:sz w:val="18"/>
                <w:szCs w:val="18"/>
              </w:rPr>
              <w:t xml:space="preserve"> i Piotr Gębka Sp. z o.o.</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ul. Wolności</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8</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/4</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26-600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Radom</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12</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48,63</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5"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88,63</w:t>
            </w:r>
          </w:p>
        </w:tc>
      </w:tr>
      <w:tr w:rsidR="00B15855" w:rsidRPr="005811DF" w:rsidTr="00B15855">
        <w:tc>
          <w:tcPr>
            <w:tcW w:w="461"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2</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APLY Anna Borawska</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Zagórzańska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28c</w:t>
            </w:r>
            <w:r w:rsidRPr="005811DF">
              <w:rPr>
                <w:rFonts w:ascii="Times New Roman" w:hAnsi="Times New Roman" w:cs="Times New Roman"/>
                <w:bCs/>
                <w:sz w:val="18"/>
                <w:szCs w:val="18"/>
              </w:rPr>
              <w:t xml:space="preserve"> </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04-965</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Warszawa</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14</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27,43</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5"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67,43</w:t>
            </w:r>
          </w:p>
        </w:tc>
      </w:tr>
      <w:tr w:rsidR="00B15855" w:rsidRPr="005811DF" w:rsidTr="00B15855">
        <w:tc>
          <w:tcPr>
            <w:tcW w:w="461"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2</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 xml:space="preserve">Aktywnie w szkole Michał </w:t>
            </w:r>
            <w:proofErr w:type="spellStart"/>
            <w:r w:rsidRPr="00583309">
              <w:rPr>
                <w:rFonts w:ascii="Times New Roman" w:hAnsi="Times New Roman" w:cs="Times New Roman"/>
                <w:bCs/>
                <w:sz w:val="18"/>
                <w:szCs w:val="18"/>
              </w:rPr>
              <w:t>Grandyberg</w:t>
            </w:r>
            <w:proofErr w:type="spellEnd"/>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 xml:space="preserve">Łubna </w:t>
            </w:r>
            <w:proofErr w:type="spellStart"/>
            <w:r w:rsidRPr="00583309">
              <w:rPr>
                <w:rFonts w:ascii="Times New Roman" w:hAnsi="Times New Roman" w:cs="Times New Roman"/>
                <w:bCs/>
                <w:sz w:val="18"/>
                <w:szCs w:val="18"/>
              </w:rPr>
              <w:t>Jakusy</w:t>
            </w:r>
            <w:proofErr w:type="spellEnd"/>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26</w:t>
            </w:r>
            <w:r w:rsidRPr="005811DF">
              <w:rPr>
                <w:rFonts w:ascii="Times New Roman" w:hAnsi="Times New Roman" w:cs="Times New Roman"/>
                <w:bCs/>
                <w:sz w:val="18"/>
                <w:szCs w:val="18"/>
              </w:rPr>
              <w:t xml:space="preserve"> </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98-235</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Błaszki</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5</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c>
          <w:tcPr>
            <w:tcW w:w="1075"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r>
    </w:tbl>
    <w:p w:rsidR="00B15855" w:rsidRDefault="00B15855">
      <w:pPr>
        <w:spacing w:before="120" w:after="120"/>
        <w:jc w:val="both"/>
      </w:pPr>
    </w:p>
    <w:p w:rsidR="00B15855" w:rsidRDefault="00B15855">
      <w:pPr>
        <w:spacing w:before="120" w:after="120"/>
        <w:jc w:val="both"/>
      </w:pPr>
    </w:p>
    <w:p w:rsidR="00B15855" w:rsidRDefault="00B15855">
      <w:pPr>
        <w:spacing w:before="120" w:after="120"/>
        <w:jc w:val="both"/>
      </w:pPr>
    </w:p>
    <w:p w:rsidR="00B15855" w:rsidRDefault="00B15855">
      <w:pPr>
        <w:spacing w:before="120" w:after="120"/>
        <w:jc w:val="both"/>
      </w:pPr>
    </w:p>
    <w:p w:rsidR="00B15855" w:rsidRDefault="00B15855">
      <w:pPr>
        <w:spacing w:before="120" w:after="120"/>
        <w:jc w:val="both"/>
      </w:pPr>
      <w:r>
        <w:lastRenderedPageBreak/>
        <w:t>Zadanie nr 3: Z</w:t>
      </w:r>
      <w:r w:rsidRPr="00583309">
        <w:t>akup sprzętu komputerowego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993"/>
        <w:gridCol w:w="1223"/>
        <w:gridCol w:w="1222"/>
        <w:gridCol w:w="1995"/>
      </w:tblGrid>
      <w:tr w:rsidR="00B15855" w:rsidRPr="005811DF" w:rsidTr="00942BD3">
        <w:tc>
          <w:tcPr>
            <w:tcW w:w="460" w:type="pct"/>
            <w:vAlign w:val="center"/>
          </w:tcPr>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Nr tematu</w:t>
            </w:r>
          </w:p>
        </w:tc>
        <w:tc>
          <w:tcPr>
            <w:tcW w:w="2149" w:type="pct"/>
            <w:vAlign w:val="center"/>
          </w:tcPr>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Nazwa i adres wykonawcy</w:t>
            </w:r>
          </w:p>
          <w:p w:rsidR="00B15855" w:rsidRPr="005811DF" w:rsidRDefault="00B15855" w:rsidP="001106C3">
            <w:pPr>
              <w:pStyle w:val="Zwykytekst"/>
              <w:jc w:val="center"/>
              <w:rPr>
                <w:rFonts w:ascii="Times New Roman" w:hAnsi="Times New Roman" w:cs="Times New Roman"/>
                <w:b/>
                <w:sz w:val="18"/>
                <w:szCs w:val="18"/>
              </w:rPr>
            </w:pPr>
            <w:r w:rsidRPr="005811DF">
              <w:rPr>
                <w:rFonts w:ascii="Times New Roman" w:hAnsi="Times New Roman" w:cs="Times New Roman"/>
                <w:sz w:val="18"/>
                <w:szCs w:val="18"/>
              </w:rPr>
              <w:t>(Nr oferty)</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Cena</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Termin wykonania</w:t>
            </w:r>
          </w:p>
        </w:tc>
        <w:tc>
          <w:tcPr>
            <w:tcW w:w="1074" w:type="pct"/>
            <w:vAlign w:val="center"/>
          </w:tcPr>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Razem</w:t>
            </w:r>
          </w:p>
        </w:tc>
      </w:tr>
      <w:tr w:rsidR="00B15855" w:rsidRPr="005811DF" w:rsidTr="00942BD3">
        <w:tc>
          <w:tcPr>
            <w:tcW w:w="460"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3</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PRZP Systemy Informacyjne Sp. z o.o.</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Kilińskiego</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6</w:t>
            </w:r>
            <w:r w:rsidRPr="005811DF">
              <w:rPr>
                <w:rFonts w:ascii="Times New Roman" w:hAnsi="Times New Roman" w:cs="Times New Roman"/>
                <w:bCs/>
                <w:sz w:val="18"/>
                <w:szCs w:val="18"/>
              </w:rPr>
              <w:t xml:space="preserve"> </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28-230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Połaniec</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7</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60,00</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4"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100,00</w:t>
            </w:r>
          </w:p>
        </w:tc>
      </w:tr>
      <w:tr w:rsidR="00B15855" w:rsidRPr="005811DF" w:rsidTr="00942BD3">
        <w:tc>
          <w:tcPr>
            <w:tcW w:w="460"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3</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APLY Anna Borawska</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Zagórzańska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28c</w:t>
            </w:r>
            <w:r w:rsidRPr="005811DF">
              <w:rPr>
                <w:rFonts w:ascii="Times New Roman" w:hAnsi="Times New Roman" w:cs="Times New Roman"/>
                <w:bCs/>
                <w:sz w:val="18"/>
                <w:szCs w:val="18"/>
              </w:rPr>
              <w:t xml:space="preserve"> </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04-965</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Warszawa</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14</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56,10</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4"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96,10</w:t>
            </w:r>
          </w:p>
        </w:tc>
      </w:tr>
      <w:tr w:rsidR="00B15855" w:rsidRPr="005811DF" w:rsidTr="00942BD3">
        <w:tc>
          <w:tcPr>
            <w:tcW w:w="460"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3</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Przedsiębiorstwo Wytwórczo-Handlowe WIP Małgorzata Szczepanik-Grzywocz</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Reymonta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23</w:t>
            </w:r>
            <w:r w:rsidRPr="005811DF">
              <w:rPr>
                <w:rFonts w:ascii="Times New Roman" w:hAnsi="Times New Roman" w:cs="Times New Roman"/>
                <w:bCs/>
                <w:sz w:val="18"/>
                <w:szCs w:val="18"/>
              </w:rPr>
              <w:t xml:space="preserve"> </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44-200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Rybnik</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16</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52,80</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4"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92,80</w:t>
            </w:r>
          </w:p>
        </w:tc>
      </w:tr>
      <w:tr w:rsidR="00B15855" w:rsidRPr="005811DF" w:rsidTr="00942BD3">
        <w:tc>
          <w:tcPr>
            <w:tcW w:w="460"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3</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 xml:space="preserve">CEZAR Cezary </w:t>
            </w:r>
            <w:proofErr w:type="spellStart"/>
            <w:r w:rsidRPr="00583309">
              <w:rPr>
                <w:rFonts w:ascii="Times New Roman" w:hAnsi="Times New Roman" w:cs="Times New Roman"/>
                <w:bCs/>
                <w:sz w:val="18"/>
                <w:szCs w:val="18"/>
              </w:rPr>
              <w:t>Machnio</w:t>
            </w:r>
            <w:proofErr w:type="spellEnd"/>
            <w:r w:rsidRPr="00583309">
              <w:rPr>
                <w:rFonts w:ascii="Times New Roman" w:hAnsi="Times New Roman" w:cs="Times New Roman"/>
                <w:bCs/>
                <w:sz w:val="18"/>
                <w:szCs w:val="18"/>
              </w:rPr>
              <w:t xml:space="preserve"> i Piotr Gębka Sp. z o.o.</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ul. Wolności</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8</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/4</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26-600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Radom</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12</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45,76</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4"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85,76</w:t>
            </w:r>
          </w:p>
        </w:tc>
      </w:tr>
      <w:tr w:rsidR="00B15855" w:rsidRPr="005811DF" w:rsidTr="00942BD3">
        <w:tc>
          <w:tcPr>
            <w:tcW w:w="460"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3</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Przedsiębiorstwo Handlowo-Usługowe "BMS" sp. j. Z. Bielecki</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Staszica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22</w:t>
            </w:r>
            <w:r w:rsidRPr="005811DF">
              <w:rPr>
                <w:rFonts w:ascii="Times New Roman" w:hAnsi="Times New Roman" w:cs="Times New Roman"/>
                <w:bCs/>
                <w:sz w:val="18"/>
                <w:szCs w:val="18"/>
              </w:rPr>
              <w:t xml:space="preserve"> </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82-500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Kwidzyn</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8</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43,47</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4"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83,47</w:t>
            </w:r>
          </w:p>
        </w:tc>
      </w:tr>
      <w:tr w:rsidR="00B15855" w:rsidRPr="005811DF" w:rsidTr="00942BD3">
        <w:tc>
          <w:tcPr>
            <w:tcW w:w="460"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3</w:t>
            </w:r>
          </w:p>
        </w:tc>
        <w:tc>
          <w:tcPr>
            <w:tcW w:w="2149" w:type="pct"/>
            <w:vAlign w:val="center"/>
          </w:tcPr>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LUKRUM Kamil Bielecki</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Mieszka I</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6a</w:t>
            </w:r>
            <w:r w:rsidRPr="005811DF">
              <w:rPr>
                <w:rFonts w:ascii="Times New Roman" w:hAnsi="Times New Roman" w:cs="Times New Roman"/>
                <w:bCs/>
                <w:sz w:val="18"/>
                <w:szCs w:val="18"/>
              </w:rPr>
              <w:t xml:space="preserve"> </w:t>
            </w:r>
          </w:p>
          <w:p w:rsidR="00B15855" w:rsidRPr="005811DF" w:rsidRDefault="00B15855"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82-500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Kwidzyn</w:t>
            </w:r>
          </w:p>
          <w:p w:rsidR="00B15855" w:rsidRPr="005811DF" w:rsidRDefault="00B15855"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6</w:t>
            </w:r>
            <w:r w:rsidRPr="005811DF">
              <w:rPr>
                <w:rFonts w:ascii="Times New Roman" w:hAnsi="Times New Roman" w:cs="Times New Roman"/>
                <w:bCs/>
                <w:sz w:val="18"/>
                <w:szCs w:val="18"/>
              </w:rPr>
              <w:t>)</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29,51</w:t>
            </w:r>
          </w:p>
        </w:tc>
        <w:tc>
          <w:tcPr>
            <w:tcW w:w="658"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40,00</w:t>
            </w:r>
          </w:p>
        </w:tc>
        <w:tc>
          <w:tcPr>
            <w:tcW w:w="1074" w:type="pct"/>
            <w:vAlign w:val="center"/>
          </w:tcPr>
          <w:p w:rsidR="00B15855" w:rsidRPr="005811DF" w:rsidRDefault="00B15855"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69,51</w:t>
            </w:r>
          </w:p>
        </w:tc>
      </w:tr>
    </w:tbl>
    <w:p w:rsidR="00B15855" w:rsidRDefault="00B15855">
      <w:pPr>
        <w:spacing w:before="120" w:after="120"/>
        <w:jc w:val="both"/>
      </w:pPr>
    </w:p>
    <w:p w:rsidR="00B15855" w:rsidRDefault="00B15855">
      <w:pPr>
        <w:spacing w:before="120" w:after="120"/>
        <w:jc w:val="both"/>
      </w:pPr>
      <w:r>
        <w:t>Zadanie nr 4: Z</w:t>
      </w:r>
      <w:r w:rsidRPr="00583309">
        <w:t xml:space="preserve">akup pomocy dydaktycznych </w:t>
      </w:r>
      <w:r>
        <w:t>–</w:t>
      </w:r>
      <w:r w:rsidRPr="00583309">
        <w:t xml:space="preserve"> roboty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992"/>
        <w:gridCol w:w="1222"/>
        <w:gridCol w:w="1222"/>
        <w:gridCol w:w="1995"/>
      </w:tblGrid>
      <w:tr w:rsidR="00942BD3" w:rsidRPr="005811DF" w:rsidTr="00942BD3">
        <w:tc>
          <w:tcPr>
            <w:tcW w:w="461" w:type="pct"/>
            <w:vAlign w:val="center"/>
          </w:tcPr>
          <w:p w:rsidR="00942BD3" w:rsidRPr="005811DF" w:rsidRDefault="00942BD3" w:rsidP="001106C3">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Nr tematu</w:t>
            </w:r>
          </w:p>
        </w:tc>
        <w:tc>
          <w:tcPr>
            <w:tcW w:w="2149" w:type="pct"/>
            <w:vAlign w:val="center"/>
          </w:tcPr>
          <w:p w:rsidR="00942BD3" w:rsidRPr="005811DF" w:rsidRDefault="00942BD3" w:rsidP="001106C3">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Nazwa i adres wykonawcy</w:t>
            </w:r>
          </w:p>
          <w:p w:rsidR="00942BD3" w:rsidRPr="005811DF" w:rsidRDefault="00942BD3" w:rsidP="001106C3">
            <w:pPr>
              <w:pStyle w:val="Zwykytekst"/>
              <w:jc w:val="center"/>
              <w:rPr>
                <w:rFonts w:ascii="Times New Roman" w:hAnsi="Times New Roman" w:cs="Times New Roman"/>
                <w:b/>
                <w:sz w:val="18"/>
                <w:szCs w:val="18"/>
              </w:rPr>
            </w:pPr>
            <w:r w:rsidRPr="005811DF">
              <w:rPr>
                <w:rFonts w:ascii="Times New Roman" w:hAnsi="Times New Roman" w:cs="Times New Roman"/>
                <w:sz w:val="18"/>
                <w:szCs w:val="18"/>
              </w:rPr>
              <w:t>(Nr oferty)</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Cena</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Termin wykonania</w:t>
            </w:r>
          </w:p>
        </w:tc>
        <w:tc>
          <w:tcPr>
            <w:tcW w:w="1075" w:type="pct"/>
            <w:vAlign w:val="center"/>
          </w:tcPr>
          <w:p w:rsidR="00942BD3" w:rsidRPr="005811DF" w:rsidRDefault="00942BD3" w:rsidP="001106C3">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Razem</w:t>
            </w:r>
          </w:p>
        </w:tc>
      </w:tr>
      <w:tr w:rsidR="00942BD3" w:rsidRPr="005811DF" w:rsidTr="00942BD3">
        <w:tc>
          <w:tcPr>
            <w:tcW w:w="461"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4</w:t>
            </w:r>
          </w:p>
        </w:tc>
        <w:tc>
          <w:tcPr>
            <w:tcW w:w="2149" w:type="pct"/>
            <w:vAlign w:val="center"/>
          </w:tcPr>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Przedsiębiorstwo Handlowo-Usługowe "BMS" sp. j. Z. Bielecki</w:t>
            </w:r>
          </w:p>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Staszica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22</w:t>
            </w:r>
            <w:r w:rsidRPr="005811DF">
              <w:rPr>
                <w:rFonts w:ascii="Times New Roman" w:hAnsi="Times New Roman" w:cs="Times New Roman"/>
                <w:bCs/>
                <w:sz w:val="18"/>
                <w:szCs w:val="18"/>
              </w:rPr>
              <w:t xml:space="preserve"> </w:t>
            </w:r>
          </w:p>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82-500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Kwidzyn</w:t>
            </w:r>
          </w:p>
          <w:p w:rsidR="00942BD3" w:rsidRPr="005811DF" w:rsidRDefault="00942BD3"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8</w:t>
            </w:r>
            <w:r w:rsidRPr="005811DF">
              <w:rPr>
                <w:rFonts w:ascii="Times New Roman" w:hAnsi="Times New Roman" w:cs="Times New Roman"/>
                <w:bCs/>
                <w:sz w:val="18"/>
                <w:szCs w:val="18"/>
              </w:rPr>
              <w:t>)</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60,00</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40</w:t>
            </w:r>
            <w:r w:rsidRPr="00583309">
              <w:rPr>
                <w:rFonts w:ascii="Times New Roman" w:hAnsi="Times New Roman" w:cs="Times New Roman"/>
                <w:sz w:val="18"/>
                <w:szCs w:val="18"/>
              </w:rPr>
              <w:t>,00</w:t>
            </w:r>
          </w:p>
        </w:tc>
        <w:tc>
          <w:tcPr>
            <w:tcW w:w="1075"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100,00</w:t>
            </w:r>
          </w:p>
        </w:tc>
      </w:tr>
      <w:tr w:rsidR="00942BD3" w:rsidRPr="005811DF" w:rsidTr="00942BD3">
        <w:tc>
          <w:tcPr>
            <w:tcW w:w="461"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4</w:t>
            </w:r>
          </w:p>
        </w:tc>
        <w:tc>
          <w:tcPr>
            <w:tcW w:w="2149" w:type="pct"/>
            <w:vAlign w:val="center"/>
          </w:tcPr>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APLY Anna Borawska</w:t>
            </w:r>
          </w:p>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Zagórzańska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28c</w:t>
            </w:r>
            <w:r w:rsidRPr="005811DF">
              <w:rPr>
                <w:rFonts w:ascii="Times New Roman" w:hAnsi="Times New Roman" w:cs="Times New Roman"/>
                <w:bCs/>
                <w:sz w:val="18"/>
                <w:szCs w:val="18"/>
              </w:rPr>
              <w:t xml:space="preserve"> </w:t>
            </w:r>
          </w:p>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04-965</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Warszawa</w:t>
            </w:r>
          </w:p>
          <w:p w:rsidR="00942BD3" w:rsidRPr="005811DF" w:rsidRDefault="00942BD3"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14</w:t>
            </w:r>
            <w:r w:rsidRPr="005811DF">
              <w:rPr>
                <w:rFonts w:ascii="Times New Roman" w:hAnsi="Times New Roman" w:cs="Times New Roman"/>
                <w:bCs/>
                <w:sz w:val="18"/>
                <w:szCs w:val="18"/>
              </w:rPr>
              <w:t>)</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40,81</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w:t>
            </w:r>
            <w:r>
              <w:rPr>
                <w:rFonts w:ascii="Times New Roman" w:hAnsi="Times New Roman" w:cs="Times New Roman"/>
                <w:sz w:val="18"/>
                <w:szCs w:val="18"/>
              </w:rPr>
              <w:t>4</w:t>
            </w:r>
            <w:r w:rsidRPr="00583309">
              <w:rPr>
                <w:rFonts w:ascii="Times New Roman" w:hAnsi="Times New Roman" w:cs="Times New Roman"/>
                <w:sz w:val="18"/>
                <w:szCs w:val="18"/>
              </w:rPr>
              <w:t>0,00</w:t>
            </w:r>
          </w:p>
        </w:tc>
        <w:tc>
          <w:tcPr>
            <w:tcW w:w="1075"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80,81</w:t>
            </w:r>
          </w:p>
        </w:tc>
      </w:tr>
      <w:tr w:rsidR="00942BD3" w:rsidRPr="005811DF" w:rsidTr="00942BD3">
        <w:tc>
          <w:tcPr>
            <w:tcW w:w="461"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4</w:t>
            </w:r>
          </w:p>
        </w:tc>
        <w:tc>
          <w:tcPr>
            <w:tcW w:w="2149" w:type="pct"/>
            <w:vAlign w:val="center"/>
          </w:tcPr>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 xml:space="preserve">Moje </w:t>
            </w:r>
            <w:proofErr w:type="spellStart"/>
            <w:r w:rsidRPr="00583309">
              <w:rPr>
                <w:rFonts w:ascii="Times New Roman" w:hAnsi="Times New Roman" w:cs="Times New Roman"/>
                <w:bCs/>
                <w:sz w:val="18"/>
                <w:szCs w:val="18"/>
              </w:rPr>
              <w:t>Bambino</w:t>
            </w:r>
            <w:proofErr w:type="spellEnd"/>
            <w:r w:rsidRPr="00583309">
              <w:rPr>
                <w:rFonts w:ascii="Times New Roman" w:hAnsi="Times New Roman" w:cs="Times New Roman"/>
                <w:bCs/>
                <w:sz w:val="18"/>
                <w:szCs w:val="18"/>
              </w:rPr>
              <w:t xml:space="preserve"> Sp. z o.o. Sp. k.</w:t>
            </w:r>
          </w:p>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Graniczna</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46</w:t>
            </w:r>
            <w:r w:rsidRPr="005811DF">
              <w:rPr>
                <w:rFonts w:ascii="Times New Roman" w:hAnsi="Times New Roman" w:cs="Times New Roman"/>
                <w:bCs/>
                <w:sz w:val="18"/>
                <w:szCs w:val="18"/>
              </w:rPr>
              <w:t xml:space="preserve"> </w:t>
            </w:r>
          </w:p>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93-428</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Łódź</w:t>
            </w:r>
          </w:p>
          <w:p w:rsidR="00942BD3" w:rsidRPr="005811DF" w:rsidRDefault="00942BD3"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1</w:t>
            </w:r>
            <w:r w:rsidRPr="005811DF">
              <w:rPr>
                <w:rFonts w:ascii="Times New Roman" w:hAnsi="Times New Roman" w:cs="Times New Roman"/>
                <w:bCs/>
                <w:sz w:val="18"/>
                <w:szCs w:val="18"/>
              </w:rPr>
              <w:t>)</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35,69</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w:t>
            </w:r>
            <w:r>
              <w:rPr>
                <w:rFonts w:ascii="Times New Roman" w:hAnsi="Times New Roman" w:cs="Times New Roman"/>
                <w:sz w:val="18"/>
                <w:szCs w:val="18"/>
              </w:rPr>
              <w:t>4</w:t>
            </w:r>
            <w:r w:rsidRPr="00583309">
              <w:rPr>
                <w:rFonts w:ascii="Times New Roman" w:hAnsi="Times New Roman" w:cs="Times New Roman"/>
                <w:sz w:val="18"/>
                <w:szCs w:val="18"/>
              </w:rPr>
              <w:t>0,00</w:t>
            </w:r>
          </w:p>
        </w:tc>
        <w:tc>
          <w:tcPr>
            <w:tcW w:w="1075"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75,69</w:t>
            </w:r>
          </w:p>
        </w:tc>
      </w:tr>
      <w:tr w:rsidR="00942BD3" w:rsidRPr="005811DF" w:rsidTr="00942BD3">
        <w:tc>
          <w:tcPr>
            <w:tcW w:w="461"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4</w:t>
            </w:r>
          </w:p>
        </w:tc>
        <w:tc>
          <w:tcPr>
            <w:tcW w:w="2149" w:type="pct"/>
            <w:vAlign w:val="center"/>
          </w:tcPr>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LUKRUM Kamil Bielecki</w:t>
            </w:r>
          </w:p>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Mieszka I</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6a</w:t>
            </w:r>
            <w:r w:rsidRPr="005811DF">
              <w:rPr>
                <w:rFonts w:ascii="Times New Roman" w:hAnsi="Times New Roman" w:cs="Times New Roman"/>
                <w:bCs/>
                <w:sz w:val="18"/>
                <w:szCs w:val="18"/>
              </w:rPr>
              <w:t xml:space="preserve"> </w:t>
            </w:r>
          </w:p>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82-500</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Kwidzyn</w:t>
            </w:r>
          </w:p>
          <w:p w:rsidR="00942BD3" w:rsidRPr="005811DF" w:rsidRDefault="00942BD3"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6</w:t>
            </w:r>
            <w:r w:rsidRPr="005811DF">
              <w:rPr>
                <w:rFonts w:ascii="Times New Roman" w:hAnsi="Times New Roman" w:cs="Times New Roman"/>
                <w:bCs/>
                <w:sz w:val="18"/>
                <w:szCs w:val="18"/>
              </w:rPr>
              <w:t>)</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c>
          <w:tcPr>
            <w:tcW w:w="1075"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r>
      <w:tr w:rsidR="00942BD3" w:rsidRPr="005811DF" w:rsidTr="00942BD3">
        <w:tc>
          <w:tcPr>
            <w:tcW w:w="461"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4</w:t>
            </w:r>
          </w:p>
        </w:tc>
        <w:tc>
          <w:tcPr>
            <w:tcW w:w="2149" w:type="pct"/>
            <w:vAlign w:val="center"/>
          </w:tcPr>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 xml:space="preserve">Biuro Inżynieryjne </w:t>
            </w:r>
            <w:proofErr w:type="spellStart"/>
            <w:r w:rsidRPr="00583309">
              <w:rPr>
                <w:rFonts w:ascii="Times New Roman" w:hAnsi="Times New Roman" w:cs="Times New Roman"/>
                <w:bCs/>
                <w:sz w:val="18"/>
                <w:szCs w:val="18"/>
              </w:rPr>
              <w:t>Martex</w:t>
            </w:r>
            <w:proofErr w:type="spellEnd"/>
            <w:r w:rsidRPr="00583309">
              <w:rPr>
                <w:rFonts w:ascii="Times New Roman" w:hAnsi="Times New Roman" w:cs="Times New Roman"/>
                <w:bCs/>
                <w:sz w:val="18"/>
                <w:szCs w:val="18"/>
              </w:rPr>
              <w:t xml:space="preserve"> Marcin </w:t>
            </w:r>
            <w:proofErr w:type="spellStart"/>
            <w:r w:rsidRPr="00583309">
              <w:rPr>
                <w:rFonts w:ascii="Times New Roman" w:hAnsi="Times New Roman" w:cs="Times New Roman"/>
                <w:bCs/>
                <w:sz w:val="18"/>
                <w:szCs w:val="18"/>
              </w:rPr>
              <w:t>Puźniak</w:t>
            </w:r>
            <w:proofErr w:type="spellEnd"/>
          </w:p>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Gorzeszów</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19</w:t>
            </w:r>
            <w:r w:rsidRPr="005811DF">
              <w:rPr>
                <w:rFonts w:ascii="Times New Roman" w:hAnsi="Times New Roman" w:cs="Times New Roman"/>
                <w:bCs/>
                <w:sz w:val="18"/>
                <w:szCs w:val="18"/>
              </w:rPr>
              <w:t xml:space="preserve"> </w:t>
            </w:r>
          </w:p>
          <w:p w:rsidR="00942BD3" w:rsidRPr="005811DF" w:rsidRDefault="00942BD3" w:rsidP="001106C3">
            <w:pPr>
              <w:pStyle w:val="Zwykytekst"/>
              <w:jc w:val="center"/>
              <w:rPr>
                <w:rFonts w:ascii="Times New Roman" w:hAnsi="Times New Roman" w:cs="Times New Roman"/>
                <w:bCs/>
                <w:sz w:val="18"/>
                <w:szCs w:val="18"/>
              </w:rPr>
            </w:pPr>
            <w:r w:rsidRPr="00583309">
              <w:rPr>
                <w:rFonts w:ascii="Times New Roman" w:hAnsi="Times New Roman" w:cs="Times New Roman"/>
                <w:bCs/>
                <w:sz w:val="18"/>
                <w:szCs w:val="18"/>
              </w:rPr>
              <w:t>58-405</w:t>
            </w:r>
            <w:r w:rsidRPr="005811DF">
              <w:rPr>
                <w:rFonts w:ascii="Times New Roman" w:hAnsi="Times New Roman" w:cs="Times New Roman"/>
                <w:bCs/>
                <w:sz w:val="18"/>
                <w:szCs w:val="18"/>
              </w:rPr>
              <w:t xml:space="preserve"> </w:t>
            </w:r>
            <w:r w:rsidRPr="00583309">
              <w:rPr>
                <w:rFonts w:ascii="Times New Roman" w:hAnsi="Times New Roman" w:cs="Times New Roman"/>
                <w:bCs/>
                <w:sz w:val="18"/>
                <w:szCs w:val="18"/>
              </w:rPr>
              <w:t>Krzeszów</w:t>
            </w:r>
          </w:p>
          <w:p w:rsidR="00942BD3" w:rsidRPr="005811DF" w:rsidRDefault="00942BD3" w:rsidP="001106C3">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583309">
              <w:rPr>
                <w:rFonts w:ascii="Times New Roman" w:hAnsi="Times New Roman" w:cs="Times New Roman"/>
                <w:bCs/>
                <w:sz w:val="18"/>
                <w:szCs w:val="18"/>
              </w:rPr>
              <w:t>9</w:t>
            </w:r>
            <w:r w:rsidRPr="005811DF">
              <w:rPr>
                <w:rFonts w:ascii="Times New Roman" w:hAnsi="Times New Roman" w:cs="Times New Roman"/>
                <w:bCs/>
                <w:sz w:val="18"/>
                <w:szCs w:val="18"/>
              </w:rPr>
              <w:t>)</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c>
          <w:tcPr>
            <w:tcW w:w="658"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c>
          <w:tcPr>
            <w:tcW w:w="1075" w:type="pct"/>
            <w:vAlign w:val="center"/>
          </w:tcPr>
          <w:p w:rsidR="00942BD3" w:rsidRPr="005811DF" w:rsidRDefault="00942BD3" w:rsidP="001106C3">
            <w:pPr>
              <w:pStyle w:val="Zwykytekst"/>
              <w:jc w:val="center"/>
              <w:rPr>
                <w:rFonts w:ascii="Times New Roman" w:hAnsi="Times New Roman" w:cs="Times New Roman"/>
                <w:sz w:val="18"/>
                <w:szCs w:val="18"/>
              </w:rPr>
            </w:pPr>
            <w:r w:rsidRPr="00583309">
              <w:rPr>
                <w:rFonts w:ascii="Times New Roman" w:hAnsi="Times New Roman" w:cs="Times New Roman"/>
                <w:sz w:val="18"/>
                <w:szCs w:val="18"/>
              </w:rPr>
              <w:t xml:space="preserve">  0,00</w:t>
            </w:r>
          </w:p>
        </w:tc>
      </w:tr>
    </w:tbl>
    <w:p w:rsidR="00B15855" w:rsidRDefault="00B15855">
      <w:pPr>
        <w:spacing w:before="120" w:after="120"/>
        <w:jc w:val="both"/>
      </w:pPr>
    </w:p>
    <w:p w:rsidR="009B7A39" w:rsidRDefault="009B7A39">
      <w:pPr>
        <w:spacing w:before="120" w:after="120"/>
        <w:jc w:val="both"/>
        <w:rPr>
          <w:color w:val="000000"/>
        </w:rPr>
      </w:pPr>
    </w:p>
    <w:p w:rsidR="00942BD3" w:rsidRDefault="00942BD3">
      <w:pPr>
        <w:spacing w:before="120" w:after="120"/>
        <w:jc w:val="both"/>
        <w:rPr>
          <w:color w:val="000000"/>
        </w:rPr>
      </w:pPr>
    </w:p>
    <w:p w:rsidR="00942BD3" w:rsidRDefault="00942BD3">
      <w:pPr>
        <w:spacing w:before="120" w:after="120"/>
        <w:jc w:val="both"/>
        <w:rPr>
          <w:color w:val="000000"/>
        </w:rPr>
      </w:pPr>
    </w:p>
    <w:p w:rsidR="0033076C" w:rsidRDefault="0033076C">
      <w:pPr>
        <w:spacing w:before="120" w:after="120"/>
        <w:jc w:val="both"/>
        <w:rPr>
          <w:color w:val="000000"/>
        </w:rPr>
      </w:pPr>
      <w:r>
        <w:rPr>
          <w:color w:val="000000"/>
        </w:rPr>
        <w:lastRenderedPageBreak/>
        <w:t>W toku postępowania odrzucone zostały następujące oferty:</w:t>
      </w:r>
    </w:p>
    <w:tbl>
      <w:tblPr>
        <w:tblW w:w="9225" w:type="dxa"/>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2796"/>
        <w:gridCol w:w="5488"/>
      </w:tblGrid>
      <w:tr w:rsidR="0033076C">
        <w:tc>
          <w:tcPr>
            <w:tcW w:w="941" w:type="dxa"/>
            <w:shd w:val="clear" w:color="auto" w:fill="F3F3F3"/>
            <w:vAlign w:val="center"/>
          </w:tcPr>
          <w:p w:rsidR="0033076C" w:rsidRDefault="0033076C">
            <w:pPr>
              <w:jc w:val="center"/>
              <w:rPr>
                <w:b/>
              </w:rPr>
            </w:pPr>
            <w:r>
              <w:rPr>
                <w:b/>
              </w:rPr>
              <w:t>Lp.:</w:t>
            </w:r>
          </w:p>
        </w:tc>
        <w:tc>
          <w:tcPr>
            <w:tcW w:w="2796" w:type="dxa"/>
            <w:shd w:val="clear" w:color="auto" w:fill="F3F3F3"/>
            <w:vAlign w:val="center"/>
          </w:tcPr>
          <w:p w:rsidR="0033076C" w:rsidRDefault="0033076C">
            <w:pPr>
              <w:jc w:val="center"/>
              <w:rPr>
                <w:b/>
              </w:rPr>
            </w:pPr>
            <w:r>
              <w:rPr>
                <w:b/>
              </w:rPr>
              <w:t>Nr oferty, nazwa i adres wykonawcy:</w:t>
            </w:r>
          </w:p>
        </w:tc>
        <w:tc>
          <w:tcPr>
            <w:tcW w:w="5488" w:type="dxa"/>
            <w:shd w:val="clear" w:color="auto" w:fill="F3F3F3"/>
            <w:vAlign w:val="center"/>
          </w:tcPr>
          <w:p w:rsidR="0033076C" w:rsidRDefault="0033076C">
            <w:pPr>
              <w:jc w:val="center"/>
              <w:rPr>
                <w:b/>
              </w:rPr>
            </w:pPr>
            <w:r>
              <w:rPr>
                <w:b/>
              </w:rPr>
              <w:t>Uzasadnienie odrzucenia oferty:</w:t>
            </w:r>
          </w:p>
        </w:tc>
      </w:tr>
      <w:tr w:rsidR="00583309" w:rsidTr="000E3CD9">
        <w:tc>
          <w:tcPr>
            <w:tcW w:w="941" w:type="dxa"/>
            <w:vAlign w:val="center"/>
          </w:tcPr>
          <w:p w:rsidR="00583309" w:rsidRDefault="00583309" w:rsidP="000E3CD9">
            <w:r w:rsidRPr="00583309">
              <w:t>1</w:t>
            </w:r>
          </w:p>
        </w:tc>
        <w:tc>
          <w:tcPr>
            <w:tcW w:w="2796" w:type="dxa"/>
            <w:vAlign w:val="center"/>
          </w:tcPr>
          <w:p w:rsidR="00583309" w:rsidRDefault="00583309" w:rsidP="000E3CD9">
            <w:r w:rsidRPr="00583309">
              <w:t>2</w:t>
            </w:r>
          </w:p>
          <w:p w:rsidR="00583309" w:rsidRDefault="00583309" w:rsidP="000E3CD9">
            <w:r w:rsidRPr="00583309">
              <w:t>EGO-Produkt Zbigniew Sochacki</w:t>
            </w:r>
          </w:p>
          <w:p w:rsidR="00583309" w:rsidRDefault="00583309" w:rsidP="000E3CD9">
            <w:proofErr w:type="spellStart"/>
            <w:r w:rsidRPr="00583309">
              <w:t>Rydlówka</w:t>
            </w:r>
            <w:proofErr w:type="spellEnd"/>
            <w:r>
              <w:t xml:space="preserve"> </w:t>
            </w:r>
            <w:r w:rsidRPr="00583309">
              <w:t>5</w:t>
            </w:r>
            <w:r>
              <w:t xml:space="preserve"> </w:t>
            </w:r>
          </w:p>
          <w:p w:rsidR="00583309" w:rsidRDefault="00583309" w:rsidP="000E3CD9">
            <w:r w:rsidRPr="00583309">
              <w:t>30-363</w:t>
            </w:r>
            <w:r>
              <w:t xml:space="preserve"> </w:t>
            </w:r>
            <w:r w:rsidRPr="00583309">
              <w:t>Kraków</w:t>
            </w:r>
          </w:p>
        </w:tc>
        <w:tc>
          <w:tcPr>
            <w:tcW w:w="5488" w:type="dxa"/>
            <w:vAlign w:val="center"/>
          </w:tcPr>
          <w:p w:rsidR="00583309" w:rsidRDefault="00583309" w:rsidP="000E3CD9">
            <w:r w:rsidRPr="00583309">
              <w:t>Art. 89. ust.1 pkt 5</w:t>
            </w:r>
          </w:p>
          <w:p w:rsidR="00583309" w:rsidRDefault="00942BD3" w:rsidP="000E3CD9">
            <w:pPr>
              <w:jc w:val="both"/>
            </w:pPr>
            <w:r>
              <w:t>Oferta została odrzucona ponieważ wykonawca został</w:t>
            </w:r>
            <w:r w:rsidR="00583309" w:rsidRPr="00583309">
              <w:t xml:space="preserve"> wykluczony</w:t>
            </w:r>
          </w:p>
        </w:tc>
      </w:tr>
      <w:tr w:rsidR="00583309" w:rsidTr="000E3CD9">
        <w:tc>
          <w:tcPr>
            <w:tcW w:w="941" w:type="dxa"/>
            <w:vAlign w:val="center"/>
          </w:tcPr>
          <w:p w:rsidR="00583309" w:rsidRDefault="00583309" w:rsidP="000E3CD9">
            <w:r w:rsidRPr="00583309">
              <w:t>2</w:t>
            </w:r>
          </w:p>
        </w:tc>
        <w:tc>
          <w:tcPr>
            <w:tcW w:w="2796" w:type="dxa"/>
            <w:vAlign w:val="center"/>
          </w:tcPr>
          <w:p w:rsidR="00583309" w:rsidRDefault="00583309" w:rsidP="000E3CD9">
            <w:r w:rsidRPr="00583309">
              <w:t>5</w:t>
            </w:r>
          </w:p>
          <w:p w:rsidR="00583309" w:rsidRDefault="00583309" w:rsidP="000E3CD9">
            <w:r w:rsidRPr="00583309">
              <w:t xml:space="preserve">Aktywnie w szkole Michał </w:t>
            </w:r>
            <w:proofErr w:type="spellStart"/>
            <w:r w:rsidRPr="00583309">
              <w:t>Grandyberg</w:t>
            </w:r>
            <w:proofErr w:type="spellEnd"/>
          </w:p>
          <w:p w:rsidR="00583309" w:rsidRDefault="00583309" w:rsidP="000E3CD9">
            <w:r w:rsidRPr="00583309">
              <w:t xml:space="preserve">Łubna </w:t>
            </w:r>
            <w:proofErr w:type="spellStart"/>
            <w:r w:rsidRPr="00583309">
              <w:t>Jakusy</w:t>
            </w:r>
            <w:proofErr w:type="spellEnd"/>
            <w:r>
              <w:t xml:space="preserve"> </w:t>
            </w:r>
            <w:r w:rsidRPr="00583309">
              <w:t>26</w:t>
            </w:r>
            <w:r>
              <w:t xml:space="preserve"> </w:t>
            </w:r>
          </w:p>
          <w:p w:rsidR="00583309" w:rsidRDefault="00583309" w:rsidP="000E3CD9">
            <w:r w:rsidRPr="00583309">
              <w:t>98-235</w:t>
            </w:r>
            <w:r>
              <w:t xml:space="preserve"> </w:t>
            </w:r>
            <w:r w:rsidRPr="00583309">
              <w:t>Błaszki</w:t>
            </w:r>
          </w:p>
        </w:tc>
        <w:tc>
          <w:tcPr>
            <w:tcW w:w="5488" w:type="dxa"/>
            <w:vAlign w:val="center"/>
          </w:tcPr>
          <w:p w:rsidR="00583309" w:rsidRDefault="00583309" w:rsidP="000E3CD9">
            <w:r w:rsidRPr="00583309">
              <w:t>Art. 89. ust.1 pkt 5</w:t>
            </w:r>
          </w:p>
          <w:p w:rsidR="00583309" w:rsidRDefault="00942BD3" w:rsidP="000E3CD9">
            <w:pPr>
              <w:jc w:val="both"/>
            </w:pPr>
            <w:r>
              <w:t>Oferta została odrzucona ponieważ wykonawca został</w:t>
            </w:r>
            <w:r w:rsidRPr="00583309">
              <w:t xml:space="preserve"> wykluczony</w:t>
            </w:r>
          </w:p>
        </w:tc>
      </w:tr>
      <w:tr w:rsidR="00583309" w:rsidTr="000E3CD9">
        <w:tc>
          <w:tcPr>
            <w:tcW w:w="941" w:type="dxa"/>
            <w:vAlign w:val="center"/>
          </w:tcPr>
          <w:p w:rsidR="00583309" w:rsidRDefault="00583309" w:rsidP="000E3CD9">
            <w:r w:rsidRPr="00583309">
              <w:t>3</w:t>
            </w:r>
          </w:p>
        </w:tc>
        <w:tc>
          <w:tcPr>
            <w:tcW w:w="2796" w:type="dxa"/>
            <w:vAlign w:val="center"/>
          </w:tcPr>
          <w:p w:rsidR="00583309" w:rsidRDefault="00583309" w:rsidP="000E3CD9">
            <w:r w:rsidRPr="00583309">
              <w:t>9</w:t>
            </w:r>
          </w:p>
          <w:p w:rsidR="00583309" w:rsidRDefault="00583309" w:rsidP="000E3CD9">
            <w:r w:rsidRPr="00583309">
              <w:t xml:space="preserve">Biuro Inżynieryjne </w:t>
            </w:r>
            <w:proofErr w:type="spellStart"/>
            <w:r w:rsidRPr="00583309">
              <w:t>Martex</w:t>
            </w:r>
            <w:proofErr w:type="spellEnd"/>
            <w:r w:rsidRPr="00583309">
              <w:t xml:space="preserve"> Marcin </w:t>
            </w:r>
            <w:proofErr w:type="spellStart"/>
            <w:r w:rsidRPr="00583309">
              <w:t>Puźniak</w:t>
            </w:r>
            <w:proofErr w:type="spellEnd"/>
          </w:p>
          <w:p w:rsidR="00583309" w:rsidRDefault="00583309" w:rsidP="000E3CD9">
            <w:r w:rsidRPr="00583309">
              <w:t>Gorzeszów</w:t>
            </w:r>
            <w:r>
              <w:t xml:space="preserve"> </w:t>
            </w:r>
            <w:r w:rsidRPr="00583309">
              <w:t>19</w:t>
            </w:r>
            <w:r>
              <w:t xml:space="preserve"> </w:t>
            </w:r>
          </w:p>
          <w:p w:rsidR="00583309" w:rsidRDefault="00583309" w:rsidP="000E3CD9">
            <w:r w:rsidRPr="00583309">
              <w:t>58-405</w:t>
            </w:r>
            <w:r>
              <w:t xml:space="preserve"> </w:t>
            </w:r>
            <w:r w:rsidRPr="00583309">
              <w:t>Krzeszów</w:t>
            </w:r>
          </w:p>
        </w:tc>
        <w:tc>
          <w:tcPr>
            <w:tcW w:w="5488" w:type="dxa"/>
            <w:vAlign w:val="center"/>
          </w:tcPr>
          <w:p w:rsidR="00583309" w:rsidRDefault="00583309" w:rsidP="000E3CD9">
            <w:r w:rsidRPr="00583309">
              <w:t>Art. 89. ust.1 pkt 5</w:t>
            </w:r>
          </w:p>
          <w:p w:rsidR="00583309" w:rsidRDefault="00942BD3" w:rsidP="000E3CD9">
            <w:pPr>
              <w:jc w:val="both"/>
            </w:pPr>
            <w:r>
              <w:t>Oferta została odrzucona ponieważ wykonawca został</w:t>
            </w:r>
            <w:r w:rsidRPr="00583309">
              <w:t xml:space="preserve"> wykluczony</w:t>
            </w:r>
          </w:p>
        </w:tc>
      </w:tr>
      <w:tr w:rsidR="00583309" w:rsidTr="000E3CD9">
        <w:tc>
          <w:tcPr>
            <w:tcW w:w="941" w:type="dxa"/>
            <w:vAlign w:val="center"/>
          </w:tcPr>
          <w:p w:rsidR="00583309" w:rsidRDefault="00583309" w:rsidP="000E3CD9">
            <w:r w:rsidRPr="00583309">
              <w:t>4</w:t>
            </w:r>
          </w:p>
        </w:tc>
        <w:tc>
          <w:tcPr>
            <w:tcW w:w="2796" w:type="dxa"/>
            <w:vAlign w:val="center"/>
          </w:tcPr>
          <w:p w:rsidR="00583309" w:rsidRDefault="00583309" w:rsidP="000E3CD9">
            <w:r w:rsidRPr="00583309">
              <w:t>6</w:t>
            </w:r>
          </w:p>
          <w:p w:rsidR="00583309" w:rsidRDefault="00583309" w:rsidP="000E3CD9">
            <w:r w:rsidRPr="00583309">
              <w:t>LUKRUM Kamil Bielecki</w:t>
            </w:r>
          </w:p>
          <w:p w:rsidR="00583309" w:rsidRDefault="00583309" w:rsidP="000E3CD9">
            <w:r w:rsidRPr="00583309">
              <w:t>Mieszka I</w:t>
            </w:r>
            <w:r>
              <w:t xml:space="preserve"> </w:t>
            </w:r>
            <w:r w:rsidRPr="00583309">
              <w:t>6a</w:t>
            </w:r>
            <w:r>
              <w:t xml:space="preserve"> </w:t>
            </w:r>
          </w:p>
          <w:p w:rsidR="00583309" w:rsidRDefault="00583309" w:rsidP="000E3CD9">
            <w:r w:rsidRPr="00583309">
              <w:t>82-500</w:t>
            </w:r>
            <w:r>
              <w:t xml:space="preserve"> </w:t>
            </w:r>
            <w:r w:rsidRPr="00583309">
              <w:t>Kwidzyn</w:t>
            </w:r>
          </w:p>
        </w:tc>
        <w:tc>
          <w:tcPr>
            <w:tcW w:w="5488" w:type="dxa"/>
            <w:vAlign w:val="center"/>
          </w:tcPr>
          <w:p w:rsidR="00583309" w:rsidRDefault="00583309" w:rsidP="00DE2563">
            <w:pPr>
              <w:jc w:val="both"/>
            </w:pPr>
            <w:r w:rsidRPr="00583309">
              <w:t>Oferta odrzucona w zadaniu 4</w:t>
            </w:r>
          </w:p>
          <w:p w:rsidR="00DE2563" w:rsidRPr="00DE2563" w:rsidRDefault="00DE2563" w:rsidP="00DE2563">
            <w:pPr>
              <w:spacing w:before="60" w:after="40"/>
              <w:jc w:val="both"/>
            </w:pPr>
            <w:r w:rsidRPr="00DE2563">
              <w:t>Art. 89. ust. 1 pkt 4, Art. 90 ust. 3</w:t>
            </w:r>
          </w:p>
          <w:p w:rsidR="00583309" w:rsidRDefault="00DE2563" w:rsidP="00DE2563">
            <w:pPr>
              <w:spacing w:before="60" w:after="40"/>
              <w:jc w:val="both"/>
            </w:pPr>
            <w:r w:rsidRPr="00DE2563">
              <w:t xml:space="preserve">Zamawiający analizując oferty złożone na realizację zadania nr 4 zakup pomocy dydaktycznych - roboty, porównał ceny złożonych ofert. Z obliczeń matematycznych wynika, że cena oferty Wykonawcy LUKRUM Kamil Bielecki jest niższa o 30% od średniej arytmetycznej cen wszystkich złożonych ofert dla zadania nr 4. Cena oferty jest również niższa o 30% od wartości szacunkowej dla zadania nr 4. Zamawiający na podstawie art. 90 ust. 1 ustawy </w:t>
            </w:r>
            <w:proofErr w:type="spellStart"/>
            <w:r w:rsidRPr="00DE2563">
              <w:t>pzp</w:t>
            </w:r>
            <w:proofErr w:type="spellEnd"/>
            <w:r w:rsidRPr="00DE2563">
              <w:t xml:space="preserve"> w dniu 1.09.2020 r. wezwał Wykonawcę do udzielenia wyjaśnień odnośnie rażąco niskiej ceny, wyznaczając termin na złożenie odpowiedzi do dnia 7.09.2020 r. Wykonawca nie przedłożył wyjaśnień dotyczących rażąco niskiej ceny, zatem Zamawiający był zobowiązany odrzucić ofertę dla zadania nr 4 Wykonawcy LUKRUM Kamil Bielecki na podstawie art. 89 ust. 1 pkt 4 oraz art. 90 ust. 3 ustawy </w:t>
            </w:r>
            <w:proofErr w:type="spellStart"/>
            <w:r w:rsidRPr="00DE2563">
              <w:t>pzp</w:t>
            </w:r>
            <w:proofErr w:type="spellEnd"/>
            <w:r w:rsidRPr="00DE2563">
              <w:t>.</w:t>
            </w:r>
          </w:p>
        </w:tc>
      </w:tr>
    </w:tbl>
    <w:p w:rsidR="0033076C" w:rsidRDefault="0033076C">
      <w:pPr>
        <w:spacing w:before="120" w:after="120"/>
        <w:jc w:val="both"/>
        <w:rPr>
          <w:color w:val="000000"/>
        </w:rPr>
      </w:pPr>
      <w:r>
        <w:rPr>
          <w:color w:val="000000"/>
        </w:rPr>
        <w:t>Zamawiający wykluczył z postępowania:</w:t>
      </w:r>
    </w:p>
    <w:tbl>
      <w:tblPr>
        <w:tblW w:w="9225" w:type="dxa"/>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2796"/>
        <w:gridCol w:w="5488"/>
      </w:tblGrid>
      <w:tr w:rsidR="0033076C">
        <w:tc>
          <w:tcPr>
            <w:tcW w:w="941" w:type="dxa"/>
            <w:shd w:val="clear" w:color="auto" w:fill="F3F3F3"/>
            <w:vAlign w:val="center"/>
          </w:tcPr>
          <w:p w:rsidR="0033076C" w:rsidRDefault="0033076C">
            <w:pPr>
              <w:jc w:val="center"/>
              <w:rPr>
                <w:b/>
              </w:rPr>
            </w:pPr>
            <w:r>
              <w:rPr>
                <w:b/>
              </w:rPr>
              <w:t>Lp.:</w:t>
            </w:r>
          </w:p>
        </w:tc>
        <w:tc>
          <w:tcPr>
            <w:tcW w:w="2796" w:type="dxa"/>
            <w:shd w:val="clear" w:color="auto" w:fill="F3F3F3"/>
            <w:vAlign w:val="center"/>
          </w:tcPr>
          <w:p w:rsidR="0033076C" w:rsidRDefault="0033076C">
            <w:pPr>
              <w:jc w:val="center"/>
              <w:rPr>
                <w:b/>
              </w:rPr>
            </w:pPr>
            <w:r>
              <w:rPr>
                <w:b/>
              </w:rPr>
              <w:t>Nazwa i adres wykonawcy:</w:t>
            </w:r>
          </w:p>
        </w:tc>
        <w:tc>
          <w:tcPr>
            <w:tcW w:w="5488" w:type="dxa"/>
            <w:shd w:val="clear" w:color="auto" w:fill="F3F3F3"/>
            <w:vAlign w:val="center"/>
          </w:tcPr>
          <w:p w:rsidR="0033076C" w:rsidRDefault="0033076C">
            <w:pPr>
              <w:jc w:val="center"/>
              <w:rPr>
                <w:b/>
              </w:rPr>
            </w:pPr>
            <w:r>
              <w:rPr>
                <w:b/>
              </w:rPr>
              <w:t>Uzasadnienie wykluczenia wykonawcy:</w:t>
            </w:r>
          </w:p>
        </w:tc>
      </w:tr>
      <w:tr w:rsidR="00583309" w:rsidTr="000E3CD9">
        <w:tc>
          <w:tcPr>
            <w:tcW w:w="941" w:type="dxa"/>
            <w:vAlign w:val="center"/>
          </w:tcPr>
          <w:p w:rsidR="00583309" w:rsidRDefault="00583309" w:rsidP="000E3CD9">
            <w:r w:rsidRPr="00583309">
              <w:t>1</w:t>
            </w:r>
          </w:p>
        </w:tc>
        <w:tc>
          <w:tcPr>
            <w:tcW w:w="2796" w:type="dxa"/>
            <w:vAlign w:val="center"/>
          </w:tcPr>
          <w:p w:rsidR="00583309" w:rsidRDefault="00583309" w:rsidP="000E3CD9">
            <w:pPr>
              <w:jc w:val="both"/>
            </w:pPr>
            <w:r w:rsidRPr="00583309">
              <w:t xml:space="preserve">Aktywnie w szkole Michał </w:t>
            </w:r>
            <w:proofErr w:type="spellStart"/>
            <w:r w:rsidRPr="00583309">
              <w:t>Grandyberg</w:t>
            </w:r>
            <w:proofErr w:type="spellEnd"/>
          </w:p>
          <w:p w:rsidR="00583309" w:rsidRDefault="00583309" w:rsidP="000E3CD9">
            <w:pPr>
              <w:jc w:val="both"/>
              <w:rPr>
                <w:sz w:val="20"/>
                <w:szCs w:val="20"/>
              </w:rPr>
            </w:pPr>
            <w:r w:rsidRPr="00583309">
              <w:t xml:space="preserve">Łubna </w:t>
            </w:r>
            <w:proofErr w:type="spellStart"/>
            <w:r w:rsidRPr="00583309">
              <w:t>Jakusy</w:t>
            </w:r>
            <w:proofErr w:type="spellEnd"/>
            <w:r>
              <w:t xml:space="preserve"> </w:t>
            </w:r>
            <w:r w:rsidRPr="00583309">
              <w:t>26</w:t>
            </w:r>
            <w:r>
              <w:t xml:space="preserve">  </w:t>
            </w:r>
          </w:p>
          <w:p w:rsidR="00583309" w:rsidRDefault="00583309" w:rsidP="000E3CD9">
            <w:pPr>
              <w:jc w:val="both"/>
            </w:pPr>
            <w:r w:rsidRPr="00583309">
              <w:t>98-235</w:t>
            </w:r>
            <w:r>
              <w:t xml:space="preserve"> </w:t>
            </w:r>
            <w:r w:rsidRPr="00583309">
              <w:t>Błaszki</w:t>
            </w:r>
          </w:p>
        </w:tc>
        <w:tc>
          <w:tcPr>
            <w:tcW w:w="5488" w:type="dxa"/>
            <w:vAlign w:val="center"/>
          </w:tcPr>
          <w:p w:rsidR="00DE2563" w:rsidRPr="00DE2563" w:rsidRDefault="00DE2563" w:rsidP="00DE2563">
            <w:pPr>
              <w:spacing w:before="60" w:line="276" w:lineRule="auto"/>
            </w:pPr>
            <w:r w:rsidRPr="00DE2563">
              <w:t xml:space="preserve">Art. 24 ust. 1 pkt 12 ustawy </w:t>
            </w:r>
            <w:proofErr w:type="spellStart"/>
            <w:r w:rsidRPr="00DE2563">
              <w:t>Pzp</w:t>
            </w:r>
            <w:proofErr w:type="spellEnd"/>
            <w:r w:rsidRPr="00DE2563">
              <w:t>.</w:t>
            </w:r>
          </w:p>
          <w:p w:rsidR="00DE2563" w:rsidRPr="00DE2563" w:rsidRDefault="00DE2563" w:rsidP="00DE2563">
            <w:pPr>
              <w:spacing w:before="60" w:line="276" w:lineRule="auto"/>
            </w:pPr>
            <w:r w:rsidRPr="00DE2563">
              <w:t>Uzasadnienie:</w:t>
            </w:r>
          </w:p>
          <w:p w:rsidR="00DE2563" w:rsidRPr="00DE2563" w:rsidRDefault="00DE2563" w:rsidP="00DE2563">
            <w:pPr>
              <w:spacing w:after="60" w:line="276" w:lineRule="auto"/>
              <w:jc w:val="both"/>
              <w:rPr>
                <w:szCs w:val="20"/>
              </w:rPr>
            </w:pPr>
            <w:r w:rsidRPr="00DE2563">
              <w:rPr>
                <w:szCs w:val="20"/>
              </w:rPr>
              <w:t>Nie złożono dokumentu: Oświadczenie wykonawcy o przynależności albo braku przynależności do tej samej grupy kapitałowej.</w:t>
            </w:r>
          </w:p>
          <w:p w:rsidR="00583309" w:rsidRDefault="00DE2563" w:rsidP="00DE2563">
            <w:pPr>
              <w:jc w:val="both"/>
            </w:pPr>
            <w:r w:rsidRPr="00DE2563">
              <w:rPr>
                <w:szCs w:val="20"/>
              </w:rPr>
              <w:t xml:space="preserve">Uzasadnienie : Wykonawca zgodnie z zapisami pkt </w:t>
            </w:r>
            <w:r w:rsidRPr="00DE2563">
              <w:rPr>
                <w:szCs w:val="20"/>
              </w:rPr>
              <w:lastRenderedPageBreak/>
              <w:t xml:space="preserve">8.2 SIWZ ,powinien przekazać Zamawiającemu w terminie 3 dni od dnia zamieszczenia na stronie internetowej informacji z otwarcia ofert, oświadczenie o przynależności albo braku przynależności do tej samej grupy kapitałowej. Zamawiający w dniu 28.08.2020 r. zamieścił na swojej stronie internetowej informacje z otwarcia ofert. Wykonawca nie złożył w/w oświadczenia w terminie określonym w SIWZ (oświadczenie zostało złożone wraz z ofertą opatrzone datą 20.08.2020 r. czyli na 8 dni przed otwarciem ofert), dlatego Zamawiający w dniu 2.09.2020 r. w trybie art. 26 ust. 3 ustawy </w:t>
            </w:r>
            <w:proofErr w:type="spellStart"/>
            <w:r w:rsidRPr="00DE2563">
              <w:rPr>
                <w:szCs w:val="20"/>
              </w:rPr>
              <w:t>pzp</w:t>
            </w:r>
            <w:proofErr w:type="spellEnd"/>
            <w:r w:rsidRPr="00DE2563">
              <w:rPr>
                <w:szCs w:val="20"/>
              </w:rPr>
              <w:t xml:space="preserve"> wezwał Wykonawcę do uzupełnienia oświadczenia, wyznaczając termin do 8.09.2020 r. Wykonawca w wyznaczonym terminie nie złożył oświadczenie o przynależności albo braku przynależności do tej samej grupy kapitałowej. W opisanych okolicznościach należało uznać, że Wykonawca nie wykazał braku podstaw do wykluczenia z postępowania, poprzez nieprzedłożenie wymaganego przez Zamawiającego oświadczenia. Zatem, Zamawiający na podstawie art. 24 ust. 1 pkt 12 ustawy </w:t>
            </w:r>
            <w:proofErr w:type="spellStart"/>
            <w:r w:rsidRPr="00DE2563">
              <w:rPr>
                <w:szCs w:val="20"/>
              </w:rPr>
              <w:t>pzp</w:t>
            </w:r>
            <w:proofErr w:type="spellEnd"/>
            <w:r w:rsidRPr="00DE2563">
              <w:rPr>
                <w:szCs w:val="20"/>
              </w:rPr>
              <w:t xml:space="preserve"> wykluczył Wykonawcę z postępowania.</w:t>
            </w:r>
          </w:p>
        </w:tc>
      </w:tr>
      <w:tr w:rsidR="00583309" w:rsidTr="000E3CD9">
        <w:tc>
          <w:tcPr>
            <w:tcW w:w="941" w:type="dxa"/>
            <w:vAlign w:val="center"/>
          </w:tcPr>
          <w:p w:rsidR="00583309" w:rsidRDefault="00583309" w:rsidP="000E3CD9">
            <w:r w:rsidRPr="00583309">
              <w:lastRenderedPageBreak/>
              <w:t>2</w:t>
            </w:r>
          </w:p>
        </w:tc>
        <w:tc>
          <w:tcPr>
            <w:tcW w:w="2796" w:type="dxa"/>
            <w:vAlign w:val="center"/>
          </w:tcPr>
          <w:p w:rsidR="00583309" w:rsidRDefault="00583309" w:rsidP="000E3CD9">
            <w:pPr>
              <w:jc w:val="both"/>
            </w:pPr>
            <w:r w:rsidRPr="00583309">
              <w:t xml:space="preserve">Biuro Inżynieryjne </w:t>
            </w:r>
            <w:proofErr w:type="spellStart"/>
            <w:r w:rsidRPr="00583309">
              <w:t>Martex</w:t>
            </w:r>
            <w:proofErr w:type="spellEnd"/>
            <w:r w:rsidRPr="00583309">
              <w:t xml:space="preserve"> Marcin </w:t>
            </w:r>
            <w:proofErr w:type="spellStart"/>
            <w:r w:rsidRPr="00583309">
              <w:t>Puźniak</w:t>
            </w:r>
            <w:proofErr w:type="spellEnd"/>
          </w:p>
          <w:p w:rsidR="00583309" w:rsidRDefault="00583309" w:rsidP="000E3CD9">
            <w:pPr>
              <w:jc w:val="both"/>
              <w:rPr>
                <w:sz w:val="20"/>
                <w:szCs w:val="20"/>
              </w:rPr>
            </w:pPr>
            <w:r w:rsidRPr="00583309">
              <w:t>Gorzeszów</w:t>
            </w:r>
            <w:r>
              <w:t xml:space="preserve"> </w:t>
            </w:r>
            <w:r w:rsidRPr="00583309">
              <w:t>19</w:t>
            </w:r>
            <w:r>
              <w:t xml:space="preserve">  </w:t>
            </w:r>
          </w:p>
          <w:p w:rsidR="00583309" w:rsidRDefault="00583309" w:rsidP="000E3CD9">
            <w:pPr>
              <w:jc w:val="both"/>
            </w:pPr>
            <w:r w:rsidRPr="00583309">
              <w:t>58-405</w:t>
            </w:r>
            <w:r>
              <w:t xml:space="preserve"> </w:t>
            </w:r>
            <w:r w:rsidRPr="00583309">
              <w:t>Krzeszów</w:t>
            </w:r>
          </w:p>
        </w:tc>
        <w:tc>
          <w:tcPr>
            <w:tcW w:w="5488" w:type="dxa"/>
            <w:vAlign w:val="center"/>
          </w:tcPr>
          <w:p w:rsidR="00DE2563" w:rsidRPr="00DE2563" w:rsidRDefault="00DE2563" w:rsidP="00DE2563">
            <w:pPr>
              <w:spacing w:before="60" w:line="276" w:lineRule="auto"/>
            </w:pPr>
            <w:r w:rsidRPr="00DE2563">
              <w:t xml:space="preserve">Art. 24 ust. 1 pkt 12 ustawy </w:t>
            </w:r>
            <w:proofErr w:type="spellStart"/>
            <w:r w:rsidRPr="00DE2563">
              <w:t>Pzp</w:t>
            </w:r>
            <w:proofErr w:type="spellEnd"/>
            <w:r w:rsidRPr="00DE2563">
              <w:t>.</w:t>
            </w:r>
          </w:p>
          <w:p w:rsidR="00DE2563" w:rsidRPr="00DE2563" w:rsidRDefault="00DE2563" w:rsidP="00DE2563">
            <w:pPr>
              <w:spacing w:before="60" w:line="276" w:lineRule="auto"/>
            </w:pPr>
            <w:r w:rsidRPr="00DE2563">
              <w:t>Uzasadnienie:</w:t>
            </w:r>
          </w:p>
          <w:p w:rsidR="00DE2563" w:rsidRPr="00DE2563" w:rsidRDefault="00DE2563" w:rsidP="00DE2563">
            <w:pPr>
              <w:spacing w:after="60" w:line="276" w:lineRule="auto"/>
              <w:jc w:val="both"/>
              <w:rPr>
                <w:szCs w:val="20"/>
              </w:rPr>
            </w:pPr>
            <w:r w:rsidRPr="00DE2563">
              <w:rPr>
                <w:szCs w:val="20"/>
              </w:rPr>
              <w:t>Nie złożono dokumentu: Oświadczenie wykonawcy o przynależności albo braku przynależności do tej samej grupy kapitałowej.</w:t>
            </w:r>
          </w:p>
          <w:p w:rsidR="00583309" w:rsidRDefault="00DE2563" w:rsidP="00DE2563">
            <w:pPr>
              <w:jc w:val="both"/>
            </w:pPr>
            <w:r w:rsidRPr="00DE2563">
              <w:rPr>
                <w:szCs w:val="20"/>
              </w:rPr>
              <w:t xml:space="preserve">Uzasadnienie : Wykonawca zgodnie z zapisami pkt 8.2 SIWZ ,powinien przekazać Zamawiającemu w terminie 3 dni od dnia zamieszczenia na stronie internetowej informacji z otwarcia ofert, oświadczenie o przynależności albo braku przynależności do tej samej grupy kapitałowej. Zamawiający w dniu 28.08.2020 r. zamieścił na swojej stronie internetowej informacje z otwarcia ofert. Wykonawca nie złożył w/w oświadczenia w terminie określonym w SIWZ, dlatego Zamawiający w dniu 2.09.2020 r. w trybie art. 26 ust. 3 ustawy </w:t>
            </w:r>
            <w:proofErr w:type="spellStart"/>
            <w:r w:rsidRPr="00DE2563">
              <w:rPr>
                <w:szCs w:val="20"/>
              </w:rPr>
              <w:t>pzp</w:t>
            </w:r>
            <w:proofErr w:type="spellEnd"/>
            <w:r w:rsidRPr="00DE2563">
              <w:rPr>
                <w:szCs w:val="20"/>
              </w:rPr>
              <w:t xml:space="preserve"> wezwał Wykonawcę do uzupełnienia oświadczenia, w6yznaczając termin do 8.09.2020 r. Wykonawca w wyznaczonym terminie nie złożył oświadczenie o przynależności albo braku przynależności do tej samej grupy kapitałowej. W opisanych okolicznościach należało uznać, że Wykonawca nie wykazał braku podstaw do wykluczenia z postępowania, poprzez nieprzedłożenie wymaganego przez Zamawiającego oświadczenia. Zatem, Zamawiający na podstawie art. 24 ust. 1 pkt 12 ustawy </w:t>
            </w:r>
            <w:proofErr w:type="spellStart"/>
            <w:r w:rsidRPr="00DE2563">
              <w:rPr>
                <w:szCs w:val="20"/>
              </w:rPr>
              <w:t>pzp</w:t>
            </w:r>
            <w:proofErr w:type="spellEnd"/>
            <w:r w:rsidRPr="00DE2563">
              <w:rPr>
                <w:szCs w:val="20"/>
              </w:rPr>
              <w:t xml:space="preserve"> wykluczył Wykonawcę z postępowania.</w:t>
            </w:r>
          </w:p>
        </w:tc>
      </w:tr>
      <w:tr w:rsidR="00583309" w:rsidTr="000E3CD9">
        <w:tc>
          <w:tcPr>
            <w:tcW w:w="941" w:type="dxa"/>
            <w:vAlign w:val="center"/>
          </w:tcPr>
          <w:p w:rsidR="00583309" w:rsidRDefault="00583309" w:rsidP="000E3CD9">
            <w:r w:rsidRPr="00583309">
              <w:lastRenderedPageBreak/>
              <w:t>3</w:t>
            </w:r>
          </w:p>
        </w:tc>
        <w:tc>
          <w:tcPr>
            <w:tcW w:w="2796" w:type="dxa"/>
            <w:vAlign w:val="center"/>
          </w:tcPr>
          <w:p w:rsidR="00583309" w:rsidRDefault="00583309" w:rsidP="000E3CD9">
            <w:pPr>
              <w:jc w:val="both"/>
            </w:pPr>
            <w:r w:rsidRPr="00583309">
              <w:t>EGO-Produkt Zbigniew Sochacki</w:t>
            </w:r>
          </w:p>
          <w:p w:rsidR="00583309" w:rsidRDefault="00583309" w:rsidP="000E3CD9">
            <w:pPr>
              <w:jc w:val="both"/>
              <w:rPr>
                <w:sz w:val="20"/>
                <w:szCs w:val="20"/>
              </w:rPr>
            </w:pPr>
            <w:proofErr w:type="spellStart"/>
            <w:r w:rsidRPr="00583309">
              <w:t>Rydlówka</w:t>
            </w:r>
            <w:proofErr w:type="spellEnd"/>
            <w:r>
              <w:t xml:space="preserve"> </w:t>
            </w:r>
            <w:r w:rsidRPr="00583309">
              <w:t>5</w:t>
            </w:r>
            <w:r>
              <w:t xml:space="preserve">  </w:t>
            </w:r>
          </w:p>
          <w:p w:rsidR="00583309" w:rsidRDefault="00583309" w:rsidP="000E3CD9">
            <w:pPr>
              <w:jc w:val="both"/>
            </w:pPr>
            <w:r w:rsidRPr="00583309">
              <w:t>30-363</w:t>
            </w:r>
            <w:r>
              <w:t xml:space="preserve"> </w:t>
            </w:r>
            <w:r w:rsidRPr="00583309">
              <w:t>Kraków</w:t>
            </w:r>
          </w:p>
        </w:tc>
        <w:tc>
          <w:tcPr>
            <w:tcW w:w="5488" w:type="dxa"/>
            <w:vAlign w:val="center"/>
          </w:tcPr>
          <w:p w:rsidR="00DE2563" w:rsidRPr="00DE2563" w:rsidRDefault="00DE2563" w:rsidP="00DE2563">
            <w:pPr>
              <w:spacing w:before="60" w:line="276" w:lineRule="auto"/>
            </w:pPr>
            <w:r w:rsidRPr="00DE2563">
              <w:t xml:space="preserve">Art. 24 ust. 1 pkt 12 ustawy </w:t>
            </w:r>
            <w:proofErr w:type="spellStart"/>
            <w:r w:rsidRPr="00DE2563">
              <w:t>Pzp</w:t>
            </w:r>
            <w:proofErr w:type="spellEnd"/>
            <w:r w:rsidRPr="00DE2563">
              <w:t>.</w:t>
            </w:r>
          </w:p>
          <w:p w:rsidR="00DE2563" w:rsidRPr="00DE2563" w:rsidRDefault="00DE2563" w:rsidP="00DE2563">
            <w:pPr>
              <w:spacing w:before="60" w:line="276" w:lineRule="auto"/>
            </w:pPr>
            <w:r w:rsidRPr="00DE2563">
              <w:t>Uzasadnienie:</w:t>
            </w:r>
          </w:p>
          <w:p w:rsidR="00DE2563" w:rsidRPr="00DE2563" w:rsidRDefault="00DE2563" w:rsidP="00DE2563">
            <w:pPr>
              <w:spacing w:after="60" w:line="276" w:lineRule="auto"/>
              <w:jc w:val="both"/>
              <w:rPr>
                <w:szCs w:val="20"/>
              </w:rPr>
            </w:pPr>
            <w:r w:rsidRPr="00DE2563">
              <w:rPr>
                <w:szCs w:val="20"/>
              </w:rPr>
              <w:t>Nie złożono dokumentu: Oświadczenie wykonawcy o przynależności albo braku przynależności do tej samej grupy kapitałowej.</w:t>
            </w:r>
          </w:p>
          <w:p w:rsidR="00583309" w:rsidRDefault="00DE2563" w:rsidP="00DE2563">
            <w:pPr>
              <w:jc w:val="both"/>
            </w:pPr>
            <w:r w:rsidRPr="00DE2563">
              <w:rPr>
                <w:szCs w:val="20"/>
              </w:rPr>
              <w:t xml:space="preserve">Uzasadnienie : Wykonawca zgodnie z zapisami pkt 8.2 SIWZ ,powinien przekazać Zamawiającemu w terminie 3 dni od dnia zamieszczenia na stronie internetowej informacji z otwarcia ofert, oświadczenie o przynależności albo braku przynależności do tej samej grupy kapitałowej. Zamawiający w dniu 28.08.2020 r. zamieścił na swojej stronie internetowej informacje z otwarcia ofert. Wykonawca nie złożył w/w oświadczenia w terminie określonym w SIWZ, dlatego Zamawiający w dniu 2.09.2020 r. w trybie art. 26 ust. 3 ustawy </w:t>
            </w:r>
            <w:proofErr w:type="spellStart"/>
            <w:r w:rsidRPr="00DE2563">
              <w:rPr>
                <w:szCs w:val="20"/>
              </w:rPr>
              <w:t>pzp</w:t>
            </w:r>
            <w:proofErr w:type="spellEnd"/>
            <w:r w:rsidRPr="00DE2563">
              <w:rPr>
                <w:szCs w:val="20"/>
              </w:rPr>
              <w:t xml:space="preserve"> wezwał Wykonawcę do uzupełnienia oświadczenia, wyznaczając termin do 8.09.2020 r. Wykonawca w wyznaczonym terminie nie złożył oświadczenie o przynależności albo braku przynależności do tej samej grupy kapitałowej. W opisanych okolicznościach należało uznać, że Wykonawca nie wykazał braku podstaw do wykluczenia z postępowania, poprzez nieprzedłożenie wymaganego przez Zamawiającego oświadczenia. Zatem, Zamawiający na podstawie art. 24 ust. 1 pkt 12 ustawy </w:t>
            </w:r>
            <w:proofErr w:type="spellStart"/>
            <w:r w:rsidRPr="00DE2563">
              <w:rPr>
                <w:szCs w:val="20"/>
              </w:rPr>
              <w:t>pzp</w:t>
            </w:r>
            <w:proofErr w:type="spellEnd"/>
            <w:r w:rsidRPr="00DE2563">
              <w:rPr>
                <w:szCs w:val="20"/>
              </w:rPr>
              <w:t xml:space="preserve"> wykluczył Wykonawcę z postępowania.</w:t>
            </w:r>
          </w:p>
        </w:tc>
      </w:tr>
    </w:tbl>
    <w:p w:rsidR="00DB13C3" w:rsidRDefault="00DB13C3">
      <w:pPr>
        <w:pStyle w:val="Tekstpodstawowy"/>
        <w:rPr>
          <w:sz w:val="16"/>
          <w:szCs w:val="16"/>
        </w:rPr>
      </w:pPr>
    </w:p>
    <w:p w:rsidR="00DB13C3" w:rsidRDefault="00DB13C3">
      <w:pPr>
        <w:pStyle w:val="Tekstpodstawowy"/>
        <w:rPr>
          <w:szCs w:val="24"/>
        </w:rPr>
      </w:pPr>
      <w:r w:rsidRPr="00DB13C3">
        <w:rPr>
          <w:szCs w:val="24"/>
        </w:rPr>
        <w:t xml:space="preserve">W trakcie badania ofert Zamawiający poprawił omyłki o których mowa w art. 87 ustawy </w:t>
      </w:r>
      <w:proofErr w:type="spellStart"/>
      <w:r w:rsidRPr="00DB13C3">
        <w:rPr>
          <w:szCs w:val="24"/>
        </w:rPr>
        <w:t>pzp</w:t>
      </w:r>
      <w:proofErr w:type="spellEnd"/>
      <w:r>
        <w:rPr>
          <w:szCs w:val="24"/>
        </w:rPr>
        <w:t xml:space="preserve">: </w:t>
      </w:r>
    </w:p>
    <w:tbl>
      <w:tblPr>
        <w:tblW w:w="9225" w:type="dxa"/>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2796"/>
        <w:gridCol w:w="5488"/>
      </w:tblGrid>
      <w:tr w:rsidR="00DB13C3" w:rsidTr="00CE37F9">
        <w:tc>
          <w:tcPr>
            <w:tcW w:w="941" w:type="dxa"/>
            <w:shd w:val="clear" w:color="auto" w:fill="F3F3F3"/>
            <w:vAlign w:val="center"/>
          </w:tcPr>
          <w:p w:rsidR="00DB13C3" w:rsidRDefault="00DB13C3" w:rsidP="00CE37F9">
            <w:pPr>
              <w:jc w:val="center"/>
              <w:rPr>
                <w:b/>
              </w:rPr>
            </w:pPr>
            <w:r>
              <w:rPr>
                <w:b/>
              </w:rPr>
              <w:t>Lp.:</w:t>
            </w:r>
          </w:p>
        </w:tc>
        <w:tc>
          <w:tcPr>
            <w:tcW w:w="2796" w:type="dxa"/>
            <w:shd w:val="clear" w:color="auto" w:fill="F3F3F3"/>
            <w:vAlign w:val="center"/>
          </w:tcPr>
          <w:p w:rsidR="00DB13C3" w:rsidRDefault="00DB13C3" w:rsidP="00CE37F9">
            <w:pPr>
              <w:jc w:val="center"/>
              <w:rPr>
                <w:b/>
              </w:rPr>
            </w:pPr>
            <w:r>
              <w:rPr>
                <w:b/>
              </w:rPr>
              <w:t>Nr oferty, nazwa i adres wykonawcy:</w:t>
            </w:r>
          </w:p>
        </w:tc>
        <w:tc>
          <w:tcPr>
            <w:tcW w:w="5488" w:type="dxa"/>
            <w:shd w:val="clear" w:color="auto" w:fill="F3F3F3"/>
            <w:vAlign w:val="center"/>
          </w:tcPr>
          <w:p w:rsidR="00DB13C3" w:rsidRDefault="00EF7322" w:rsidP="00CE37F9">
            <w:pPr>
              <w:jc w:val="center"/>
              <w:rPr>
                <w:b/>
              </w:rPr>
            </w:pPr>
            <w:r>
              <w:rPr>
                <w:b/>
              </w:rPr>
              <w:t>Opis omyłki:</w:t>
            </w:r>
            <w:r w:rsidR="00DB13C3">
              <w:rPr>
                <w:b/>
              </w:rPr>
              <w:t xml:space="preserve"> </w:t>
            </w:r>
          </w:p>
        </w:tc>
      </w:tr>
      <w:tr w:rsidR="00DB13C3" w:rsidTr="00CE37F9">
        <w:tc>
          <w:tcPr>
            <w:tcW w:w="941" w:type="dxa"/>
            <w:vAlign w:val="center"/>
          </w:tcPr>
          <w:p w:rsidR="00DB13C3" w:rsidRDefault="00DB13C3" w:rsidP="00CE37F9">
            <w:r w:rsidRPr="00583309">
              <w:t>1</w:t>
            </w:r>
          </w:p>
        </w:tc>
        <w:tc>
          <w:tcPr>
            <w:tcW w:w="2796" w:type="dxa"/>
            <w:vAlign w:val="center"/>
          </w:tcPr>
          <w:p w:rsidR="00DB13C3" w:rsidRDefault="00EF7322" w:rsidP="00CE37F9">
            <w:r>
              <w:t>14</w:t>
            </w:r>
          </w:p>
          <w:p w:rsidR="00EF7322" w:rsidRDefault="00EF7322" w:rsidP="00EF7322">
            <w:r>
              <w:t>APLY Anna Borawska</w:t>
            </w:r>
          </w:p>
          <w:p w:rsidR="00EF7322" w:rsidRDefault="00EF7322" w:rsidP="00EF7322">
            <w:r>
              <w:t xml:space="preserve">Zagórzańska 28c </w:t>
            </w:r>
          </w:p>
          <w:p w:rsidR="00DB13C3" w:rsidRDefault="00EF7322" w:rsidP="00EF7322">
            <w:r>
              <w:t>04-965 Warszawa</w:t>
            </w:r>
          </w:p>
        </w:tc>
        <w:tc>
          <w:tcPr>
            <w:tcW w:w="5488" w:type="dxa"/>
            <w:vAlign w:val="center"/>
          </w:tcPr>
          <w:p w:rsidR="00EF7322" w:rsidRDefault="00EF7322" w:rsidP="00EF7322">
            <w:r>
              <w:t>1.</w:t>
            </w:r>
            <w:r>
              <w:tab/>
              <w:t xml:space="preserve">Dot. części III zamówienia – Zakup sprzętu komputerowego  </w:t>
            </w:r>
          </w:p>
          <w:p w:rsidR="00EF7322" w:rsidRDefault="00EF7322" w:rsidP="00EF7322">
            <w:r>
              <w:t xml:space="preserve">W formularzu ofertowym w pozycji dotyczącej zadania nr 3: Zakup sprzętu komputerowego Wykonawca mylnie wskazał cenę netto oraz brutto za wykonanie całości zamówienia. Z formularza asortymentowo cenowego dla zamówienia części nr III – sprzęt komputerowy (zał. 2.3) dołączonego przez Wykonawcę do formularza ofertowego wynika, że cena brutto za wykonanie całości przedmiotu zamówienia wynosi 131 737.92 zł. W formularzu ofertowym dotyczącym części nr III zamówienia Wykonawca cenę 131 737.92 zł wskazał jako cenę netto, natomiast cenę brutto 107 104.00 zł. Z wyliczeń matematycznych wynika, że cena 107 104.00 zł (wskazana jako brutto) pomnożona przez wysokość stawki VAT wskazanej przez Wykonawcę w formularzu ofertowym (23%) wynosi 131 737.92 zł </w:t>
            </w:r>
            <w:r>
              <w:lastRenderedPageBreak/>
              <w:t xml:space="preserve">(wskazana jako netto). Biorąc powyższe pod uwagę Zamawiający uznał, że podczas wpisywania cen za wykonanie całości przedmiotu zamówienia dla części III Wykonawca pomylił się i odwrotnie wpisał cenę netto oraz brutto. </w:t>
            </w:r>
          </w:p>
          <w:p w:rsidR="00EF7322" w:rsidRDefault="00EF7322" w:rsidP="00EF7322"/>
          <w:p w:rsidR="00EF7322" w:rsidRDefault="00EF7322" w:rsidP="00EF7322">
            <w:r>
              <w:t>2.</w:t>
            </w:r>
            <w:r>
              <w:tab/>
              <w:t xml:space="preserve">Dot. części IV zamówienia – Zakup pomocy dydaktycznych – roboty </w:t>
            </w:r>
          </w:p>
          <w:p w:rsidR="00DB13C3" w:rsidRDefault="00EF7322" w:rsidP="00EF7322">
            <w:pPr>
              <w:jc w:val="both"/>
            </w:pPr>
            <w:r>
              <w:t>Wykonawca w złożonej ofercie dla części IV zamówienia – zakup pomocy dydaktycznych – roboty zaproponował cenę brutto za wykonanie całości przedmiotu zamówienia w kwocie 5 950.00 zł. Zamawiający analizując formularz asortymentowo cenowy dla zamówienia części IV (zał. 2.4) dołączony przez Wykonawcę do formularza ofertowego zauważył, że wykonawca nie przemnożył cen jednostkowych brutto razy ilość pomocy dydaktycznych wymaganych przez Zamawiającego. Wynikać będzie z tego, że cena brutto za wykonanie całości przedmiotu zamówienia dla części IV, wg cen jednostkowych brutto wskazanych przez Zamawiającego, nie będzie wynosić 5 950.00 zł lecz 24 200.00 zł.</w:t>
            </w:r>
          </w:p>
        </w:tc>
      </w:tr>
      <w:tr w:rsidR="00DB13C3" w:rsidTr="00CE37F9">
        <w:tc>
          <w:tcPr>
            <w:tcW w:w="941" w:type="dxa"/>
            <w:vAlign w:val="center"/>
          </w:tcPr>
          <w:p w:rsidR="00DB13C3" w:rsidRDefault="00DB13C3" w:rsidP="00CE37F9">
            <w:r w:rsidRPr="00583309">
              <w:lastRenderedPageBreak/>
              <w:t>2</w:t>
            </w:r>
          </w:p>
        </w:tc>
        <w:tc>
          <w:tcPr>
            <w:tcW w:w="2796" w:type="dxa"/>
            <w:vAlign w:val="center"/>
          </w:tcPr>
          <w:p w:rsidR="00DB13C3" w:rsidRDefault="00921243" w:rsidP="00CE37F9">
            <w:r>
              <w:t>7</w:t>
            </w:r>
          </w:p>
          <w:p w:rsidR="00921243" w:rsidRDefault="00921243" w:rsidP="00921243">
            <w:r>
              <w:t>PRZP Systemy Informacyjne Sp. z o.o.</w:t>
            </w:r>
          </w:p>
          <w:p w:rsidR="00921243" w:rsidRDefault="00921243" w:rsidP="00921243">
            <w:r>
              <w:t>Kilińskiego 6</w:t>
            </w:r>
          </w:p>
          <w:p w:rsidR="00DB13C3" w:rsidRDefault="00921243" w:rsidP="00921243">
            <w:r>
              <w:t>28-230 Połaniec</w:t>
            </w:r>
          </w:p>
        </w:tc>
        <w:tc>
          <w:tcPr>
            <w:tcW w:w="5488" w:type="dxa"/>
            <w:vAlign w:val="center"/>
          </w:tcPr>
          <w:p w:rsidR="00DB13C3" w:rsidRDefault="00921243" w:rsidP="00CE37F9">
            <w:pPr>
              <w:jc w:val="both"/>
            </w:pPr>
            <w:r w:rsidRPr="00921243">
              <w:t xml:space="preserve">Wykonawca w złożonym, wraz z formularzem ofertowym, formularzu asortymentowo cenowym dla zamówienia część 3 – sprzęt komputerowy, mylnie wskazał cenę łączną brutto w lp. nr 2 oraz 3. Przemnażając cenę jednostkową brutto razy ilość sprzętu żądanego przez Zamawiającego w lp. 2 i 3 otrzymujemy: 5 x 2 558.40 zł = 12 792.00 zł brutto. Wykonawca w obu przypadkach wskazał w rubryce cena łączna brutto kwoty 12 782.00 zł. Suma łączna brutto wykazana na końcu formularza asortymentowo cenowego daje kwotę 123 166.05 zł, z czego wynika, że Wykonawca do kalkulacji łącznej ceny brutto za wykonanie zamówienia wziął pod uwagę prawidłową kwotę w obu przypadkach, tj. kwotę 12 792.00 zł.  </w:t>
            </w:r>
          </w:p>
        </w:tc>
      </w:tr>
    </w:tbl>
    <w:p w:rsidR="00DB13C3" w:rsidRPr="00DB13C3" w:rsidRDefault="00DB13C3">
      <w:pPr>
        <w:pStyle w:val="Tekstpodstawowy"/>
        <w:rPr>
          <w:szCs w:val="24"/>
        </w:rPr>
      </w:pPr>
    </w:p>
    <w:p w:rsidR="00AD5B8D" w:rsidRDefault="00AD5B8D" w:rsidP="00AD5B8D">
      <w:pPr>
        <w:spacing w:line="360" w:lineRule="auto"/>
        <w:jc w:val="both"/>
      </w:pPr>
      <w:r>
        <w:t>Jednocześnie informujemy</w:t>
      </w:r>
      <w:r w:rsidRPr="0012155B">
        <w:t>, że umowa w sp</w:t>
      </w:r>
      <w:r w:rsidR="001F67FA">
        <w:t>r</w:t>
      </w:r>
      <w:r w:rsidRPr="0012155B">
        <w:t>awie zamówienia publicznego może być zawarta, z zastrzeżeniem art. 183 ustawy</w:t>
      </w:r>
      <w:r>
        <w:t xml:space="preserve"> Prawo Zamówień Publicznych</w:t>
      </w:r>
      <w:r w:rsidRPr="0012155B">
        <w:t xml:space="preserve">, w terminie </w:t>
      </w:r>
      <w:r w:rsidR="00583309">
        <w:t xml:space="preserve"> </w:t>
      </w:r>
      <w:r w:rsidR="00583309" w:rsidRPr="0012155B">
        <w:t>nie krótszym niż 5 dni od dnia przesłania niniejszego zawiadomienia o wyborze najkorzystniejszej oferty</w:t>
      </w:r>
      <w:r w:rsidR="00583309">
        <w:t>.</w:t>
      </w:r>
    </w:p>
    <w:p w:rsidR="00AD5B8D" w:rsidRPr="005E021F" w:rsidRDefault="00AD5B8D" w:rsidP="00AD5B8D">
      <w:pPr>
        <w:spacing w:line="360" w:lineRule="auto"/>
        <w:jc w:val="both"/>
      </w:pPr>
      <w:r w:rsidRPr="00EF36C3">
        <w:t>Zamawiający może zawrzeć umowę w sprawie zamówienia publicznego przed upływem terminu, o którym mowa powyżej, jeżeli zachodzą okoliczności wymienione w art. 94 ust. 2</w:t>
      </w:r>
      <w:r>
        <w:t xml:space="preserve"> ustawy Prawo Zamówień Publicznych</w:t>
      </w:r>
      <w:r w:rsidRPr="00EF36C3">
        <w:t>.</w:t>
      </w:r>
    </w:p>
    <w:p w:rsidR="00AD5B8D" w:rsidRPr="005E021F" w:rsidRDefault="00AD5B8D" w:rsidP="005E021F">
      <w:pPr>
        <w:spacing w:line="360" w:lineRule="auto"/>
        <w:jc w:val="both"/>
        <w:rPr>
          <w:color w:val="000000"/>
        </w:rPr>
      </w:pPr>
      <w:r>
        <w:rPr>
          <w:bCs/>
        </w:rPr>
        <w:t>Równocześnie</w:t>
      </w:r>
      <w:r w:rsidRPr="00745DBF">
        <w:rPr>
          <w:bCs/>
        </w:rPr>
        <w:t xml:space="preserve"> zawiadamiamy, iż wyłącznie od niezgodnej z przepisami ustawy Prawo Zamówień Publicznych czynności Zamawiającego podjętej w postępowaniu o udzielenie </w:t>
      </w:r>
      <w:r w:rsidRPr="00745DBF">
        <w:rPr>
          <w:bCs/>
        </w:rPr>
        <w:lastRenderedPageBreak/>
        <w:t>zamówienia lub zaniechania czynności, do której Zamawiający jest zobowiązany na podstawie ustawy Prawo Zamówień Publicznych przysługuje odwołanie, z zastrzeżeniem art. 180 ust. 2 ustawy Prawo Zamówień Publicznych. Odwołanie wnosi się w terminach i formie, określonych w art. 182 oraz art. 180 ust. 4 ustawy Prawo Zamówień Publicznych.</w:t>
      </w:r>
    </w:p>
    <w:p w:rsidR="0033076C" w:rsidRDefault="0033076C">
      <w:pPr>
        <w:tabs>
          <w:tab w:val="left" w:pos="8820"/>
        </w:tabs>
        <w:spacing w:before="360" w:after="120"/>
        <w:ind w:left="4678"/>
        <w:jc w:val="center"/>
        <w:rPr>
          <w:u w:val="dotted"/>
        </w:rPr>
      </w:pPr>
      <w:r>
        <w:rPr>
          <w:u w:val="dotted"/>
        </w:rPr>
        <w:tab/>
      </w:r>
    </w:p>
    <w:p w:rsidR="001B19E7" w:rsidRPr="00942BD3" w:rsidRDefault="00583309" w:rsidP="00942BD3">
      <w:pPr>
        <w:spacing w:before="120" w:after="120"/>
        <w:ind w:left="4680"/>
        <w:jc w:val="center"/>
        <w:rPr>
          <w:vertAlign w:val="superscript"/>
        </w:rPr>
      </w:pPr>
      <w:r w:rsidRPr="00583309">
        <w:rPr>
          <w:vertAlign w:val="superscript"/>
        </w:rPr>
        <w:t xml:space="preserve">  Sławomir</w:t>
      </w:r>
      <w:r w:rsidR="0033076C">
        <w:rPr>
          <w:vertAlign w:val="superscript"/>
        </w:rPr>
        <w:t xml:space="preserve"> </w:t>
      </w:r>
      <w:r w:rsidRPr="00583309">
        <w:rPr>
          <w:vertAlign w:val="superscript"/>
        </w:rPr>
        <w:t>Baum</w:t>
      </w:r>
    </w:p>
    <w:p w:rsidR="001B19E7" w:rsidRDefault="001B19E7">
      <w:pPr>
        <w:spacing w:before="120" w:after="120"/>
        <w:ind w:left="4680"/>
        <w:jc w:val="center"/>
        <w:rPr>
          <w:bCs/>
          <w:vertAlign w:val="superscript"/>
        </w:rPr>
      </w:pPr>
      <w:bookmarkStart w:id="0" w:name="_GoBack"/>
      <w:bookmarkEnd w:id="0"/>
    </w:p>
    <w:sectPr w:rsidR="001B19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E1" w:rsidRDefault="006A15E1">
      <w:r>
        <w:separator/>
      </w:r>
    </w:p>
  </w:endnote>
  <w:endnote w:type="continuationSeparator" w:id="0">
    <w:p w:rsidR="006A15E1" w:rsidRDefault="006A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C3" w:rsidRDefault="00EF36C3">
    <w:pPr>
      <w:pStyle w:val="Stopka"/>
      <w:pBdr>
        <w:bottom w:val="single" w:sz="6" w:space="0" w:color="auto"/>
      </w:pBdr>
      <w:tabs>
        <w:tab w:val="clear" w:pos="4536"/>
        <w:tab w:val="left" w:pos="6237"/>
      </w:tabs>
      <w:rPr>
        <w:sz w:val="18"/>
        <w:szCs w:val="18"/>
      </w:rPr>
    </w:pPr>
  </w:p>
  <w:p w:rsidR="00EF36C3" w:rsidRDefault="00EF36C3">
    <w:pPr>
      <w:pStyle w:val="Stopka"/>
      <w:tabs>
        <w:tab w:val="clear" w:pos="4536"/>
      </w:tabs>
      <w:jc w:val="center"/>
      <w:rPr>
        <w:sz w:val="18"/>
        <w:szCs w:val="18"/>
      </w:rPr>
    </w:pPr>
  </w:p>
  <w:p w:rsidR="00EF36C3" w:rsidRDefault="00EF36C3">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E1" w:rsidRDefault="006A15E1">
      <w:r>
        <w:separator/>
      </w:r>
    </w:p>
  </w:footnote>
  <w:footnote w:type="continuationSeparator" w:id="0">
    <w:p w:rsidR="006A15E1" w:rsidRDefault="006A1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09" w:rsidRDefault="001B19E7">
    <w:pPr>
      <w:pStyle w:val="Nagwek"/>
    </w:pPr>
    <w:r>
      <w:rPr>
        <w:noProof/>
      </w:rPr>
      <w:drawing>
        <wp:inline distT="0" distB="0" distL="0" distR="0" wp14:anchorId="1911B254">
          <wp:extent cx="5584190"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4190"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F5F89"/>
    <w:multiLevelType w:val="hybridMultilevel"/>
    <w:tmpl w:val="D4402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1A"/>
    <w:rsid w:val="00034F15"/>
    <w:rsid w:val="00095FA1"/>
    <w:rsid w:val="000B6515"/>
    <w:rsid w:val="000D1E6C"/>
    <w:rsid w:val="000D6259"/>
    <w:rsid w:val="001B19E7"/>
    <w:rsid w:val="001F1559"/>
    <w:rsid w:val="001F67FA"/>
    <w:rsid w:val="0020751A"/>
    <w:rsid w:val="002371E6"/>
    <w:rsid w:val="00251690"/>
    <w:rsid w:val="00275160"/>
    <w:rsid w:val="002F587A"/>
    <w:rsid w:val="0033076C"/>
    <w:rsid w:val="003C27EC"/>
    <w:rsid w:val="004B5777"/>
    <w:rsid w:val="004E21B2"/>
    <w:rsid w:val="005652D5"/>
    <w:rsid w:val="005811DF"/>
    <w:rsid w:val="00583309"/>
    <w:rsid w:val="00596F83"/>
    <w:rsid w:val="005E021F"/>
    <w:rsid w:val="0060301B"/>
    <w:rsid w:val="00654E82"/>
    <w:rsid w:val="0068637A"/>
    <w:rsid w:val="006A15E1"/>
    <w:rsid w:val="006B7962"/>
    <w:rsid w:val="006C4D05"/>
    <w:rsid w:val="006D6D9F"/>
    <w:rsid w:val="006F0507"/>
    <w:rsid w:val="00706918"/>
    <w:rsid w:val="007E5104"/>
    <w:rsid w:val="007E7D8F"/>
    <w:rsid w:val="00802201"/>
    <w:rsid w:val="008113FF"/>
    <w:rsid w:val="008569BA"/>
    <w:rsid w:val="008C0372"/>
    <w:rsid w:val="00917FEB"/>
    <w:rsid w:val="00921243"/>
    <w:rsid w:val="00942BD3"/>
    <w:rsid w:val="00953D9A"/>
    <w:rsid w:val="009B7A39"/>
    <w:rsid w:val="00A446A3"/>
    <w:rsid w:val="00A56002"/>
    <w:rsid w:val="00AD5B8D"/>
    <w:rsid w:val="00AE6513"/>
    <w:rsid w:val="00B15855"/>
    <w:rsid w:val="00B37924"/>
    <w:rsid w:val="00BA1245"/>
    <w:rsid w:val="00D05A79"/>
    <w:rsid w:val="00D26C67"/>
    <w:rsid w:val="00D5181E"/>
    <w:rsid w:val="00DB13C3"/>
    <w:rsid w:val="00DE2563"/>
    <w:rsid w:val="00E05A7A"/>
    <w:rsid w:val="00E35ED3"/>
    <w:rsid w:val="00E4520D"/>
    <w:rsid w:val="00EB4311"/>
    <w:rsid w:val="00EF36C3"/>
    <w:rsid w:val="00EF7322"/>
    <w:rsid w:val="00F97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jc w:val="center"/>
      <w:outlineLvl w:val="0"/>
    </w:pPr>
    <w:rPr>
      <w:b/>
      <w:kern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Cs w:val="20"/>
    </w:rPr>
  </w:style>
  <w:style w:type="paragraph" w:styleId="Zwykytekst">
    <w:name w:val="Plain Text"/>
    <w:basedOn w:val="Normalny"/>
    <w:link w:val="ZwykytekstZnak"/>
    <w:rsid w:val="000B6515"/>
    <w:rPr>
      <w:rFonts w:ascii="Courier New" w:hAnsi="Courier New" w:cs="Courier New"/>
      <w:sz w:val="20"/>
      <w:szCs w:val="20"/>
    </w:rPr>
  </w:style>
  <w:style w:type="table" w:styleId="Tabela-Siatka">
    <w:name w:val="Table Grid"/>
    <w:basedOn w:val="Standardowy"/>
    <w:rsid w:val="000B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B19E7"/>
    <w:rPr>
      <w:rFonts w:ascii="Tahoma" w:hAnsi="Tahoma" w:cs="Tahoma"/>
      <w:sz w:val="16"/>
      <w:szCs w:val="16"/>
    </w:rPr>
  </w:style>
  <w:style w:type="character" w:customStyle="1" w:styleId="TekstdymkaZnak">
    <w:name w:val="Tekst dymka Znak"/>
    <w:basedOn w:val="Domylnaczcionkaakapitu"/>
    <w:link w:val="Tekstdymka"/>
    <w:rsid w:val="001B19E7"/>
    <w:rPr>
      <w:rFonts w:ascii="Tahoma" w:hAnsi="Tahoma" w:cs="Tahoma"/>
      <w:sz w:val="16"/>
      <w:szCs w:val="16"/>
    </w:rPr>
  </w:style>
  <w:style w:type="character" w:customStyle="1" w:styleId="ZwykytekstZnak">
    <w:name w:val="Zwykły tekst Znak"/>
    <w:basedOn w:val="Domylnaczcionkaakapitu"/>
    <w:link w:val="Zwykytekst"/>
    <w:rsid w:val="00B158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jc w:val="center"/>
      <w:outlineLvl w:val="0"/>
    </w:pPr>
    <w:rPr>
      <w:b/>
      <w:kern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Cs w:val="20"/>
    </w:rPr>
  </w:style>
  <w:style w:type="paragraph" w:styleId="Zwykytekst">
    <w:name w:val="Plain Text"/>
    <w:basedOn w:val="Normalny"/>
    <w:link w:val="ZwykytekstZnak"/>
    <w:rsid w:val="000B6515"/>
    <w:rPr>
      <w:rFonts w:ascii="Courier New" w:hAnsi="Courier New" w:cs="Courier New"/>
      <w:sz w:val="20"/>
      <w:szCs w:val="20"/>
    </w:rPr>
  </w:style>
  <w:style w:type="table" w:styleId="Tabela-Siatka">
    <w:name w:val="Table Grid"/>
    <w:basedOn w:val="Standardowy"/>
    <w:rsid w:val="000B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B19E7"/>
    <w:rPr>
      <w:rFonts w:ascii="Tahoma" w:hAnsi="Tahoma" w:cs="Tahoma"/>
      <w:sz w:val="16"/>
      <w:szCs w:val="16"/>
    </w:rPr>
  </w:style>
  <w:style w:type="character" w:customStyle="1" w:styleId="TekstdymkaZnak">
    <w:name w:val="Tekst dymka Znak"/>
    <w:basedOn w:val="Domylnaczcionkaakapitu"/>
    <w:link w:val="Tekstdymka"/>
    <w:rsid w:val="001B19E7"/>
    <w:rPr>
      <w:rFonts w:ascii="Tahoma" w:hAnsi="Tahoma" w:cs="Tahoma"/>
      <w:sz w:val="16"/>
      <w:szCs w:val="16"/>
    </w:rPr>
  </w:style>
  <w:style w:type="character" w:customStyle="1" w:styleId="ZwykytekstZnak">
    <w:name w:val="Zwykły tekst Znak"/>
    <w:basedOn w:val="Domylnaczcionkaakapitu"/>
    <w:link w:val="Zwykytekst"/>
    <w:rsid w:val="00B158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9</Pages>
  <Words>2031</Words>
  <Characters>12159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3</cp:revision>
  <cp:lastPrinted>2020-09-17T06:41:00Z</cp:lastPrinted>
  <dcterms:created xsi:type="dcterms:W3CDTF">2020-09-17T06:41:00Z</dcterms:created>
  <dcterms:modified xsi:type="dcterms:W3CDTF">2020-09-17T06:42:00Z</dcterms:modified>
</cp:coreProperties>
</file>