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ED454" w14:textId="7188974E" w:rsidR="000B7991" w:rsidRDefault="00DB466E" w:rsidP="0085744B">
      <w:pPr>
        <w:jc w:val="right"/>
        <w:rPr>
          <w:color w:val="000000"/>
          <w:szCs w:val="28"/>
        </w:rPr>
      </w:pPr>
      <w:r>
        <w:rPr>
          <w:color w:val="000000"/>
          <w:szCs w:val="28"/>
        </w:rPr>
        <w:t xml:space="preserve">Śrem,  </w:t>
      </w:r>
      <w:r w:rsidR="00836EFE">
        <w:rPr>
          <w:color w:val="000000"/>
          <w:szCs w:val="28"/>
        </w:rPr>
        <w:t>1</w:t>
      </w:r>
      <w:r w:rsidR="0085744B">
        <w:rPr>
          <w:color w:val="000000"/>
          <w:szCs w:val="28"/>
        </w:rPr>
        <w:t xml:space="preserve"> </w:t>
      </w:r>
      <w:r w:rsidR="00836EFE">
        <w:rPr>
          <w:color w:val="000000"/>
          <w:szCs w:val="28"/>
        </w:rPr>
        <w:t>kwietnia</w:t>
      </w:r>
      <w:r w:rsidR="0085744B">
        <w:rPr>
          <w:color w:val="000000"/>
          <w:szCs w:val="28"/>
        </w:rPr>
        <w:t xml:space="preserve"> 2021 r.</w:t>
      </w:r>
    </w:p>
    <w:p w14:paraId="250105CA" w14:textId="3347E37C" w:rsidR="0085744B" w:rsidRDefault="0085744B" w:rsidP="000B7991">
      <w:pPr>
        <w:rPr>
          <w:color w:val="000000"/>
          <w:szCs w:val="28"/>
        </w:rPr>
      </w:pPr>
    </w:p>
    <w:p w14:paraId="67EEE25D" w14:textId="526EED37" w:rsidR="0085744B" w:rsidRDefault="0085744B" w:rsidP="000B7991">
      <w:pPr>
        <w:rPr>
          <w:color w:val="000000"/>
          <w:szCs w:val="28"/>
        </w:rPr>
      </w:pPr>
    </w:p>
    <w:p w14:paraId="5734C7AE" w14:textId="1EDD338E" w:rsidR="0085744B" w:rsidRDefault="0085744B" w:rsidP="000B7991">
      <w:pPr>
        <w:rPr>
          <w:color w:val="000000"/>
          <w:szCs w:val="28"/>
        </w:rPr>
      </w:pPr>
    </w:p>
    <w:p w14:paraId="17CF6B85" w14:textId="77777777" w:rsidR="008947EB" w:rsidRDefault="008947EB" w:rsidP="00DB466E">
      <w:pPr>
        <w:rPr>
          <w:color w:val="000000"/>
          <w:szCs w:val="28"/>
        </w:rPr>
      </w:pPr>
    </w:p>
    <w:p w14:paraId="70DD6406" w14:textId="3EA695D9" w:rsidR="004B7897" w:rsidRDefault="0085744B" w:rsidP="00DB466E">
      <w:pPr>
        <w:rPr>
          <w:color w:val="000000"/>
          <w:szCs w:val="28"/>
        </w:rPr>
      </w:pPr>
      <w:r>
        <w:rPr>
          <w:color w:val="000000"/>
          <w:szCs w:val="28"/>
        </w:rPr>
        <w:t>PAOKS.152.</w:t>
      </w:r>
      <w:r w:rsidR="00DA50E3">
        <w:rPr>
          <w:color w:val="000000"/>
          <w:szCs w:val="28"/>
        </w:rPr>
        <w:t>2</w:t>
      </w:r>
      <w:r>
        <w:rPr>
          <w:color w:val="000000"/>
          <w:szCs w:val="28"/>
        </w:rPr>
        <w:t>.2021.BLA</w:t>
      </w:r>
    </w:p>
    <w:p w14:paraId="774E54F1" w14:textId="131D87D5" w:rsidR="00836EFE" w:rsidRDefault="00836EFE" w:rsidP="00DB466E">
      <w:pPr>
        <w:rPr>
          <w:color w:val="000000"/>
          <w:szCs w:val="28"/>
        </w:rPr>
      </w:pPr>
    </w:p>
    <w:p w14:paraId="1BD6F2B2" w14:textId="674583C7" w:rsidR="00C43C46" w:rsidRPr="00C76F0A" w:rsidRDefault="00C43C46" w:rsidP="00C43C46">
      <w:pPr>
        <w:ind w:left="4956" w:firstLine="708"/>
        <w:rPr>
          <w:color w:val="000000"/>
          <w:szCs w:val="28"/>
        </w:rPr>
      </w:pPr>
      <w:r w:rsidRPr="00C76F0A">
        <w:rPr>
          <w:color w:val="000000"/>
          <w:szCs w:val="28"/>
        </w:rPr>
        <w:t>Szulc-Efekt sp. z o. o.</w:t>
      </w:r>
    </w:p>
    <w:p w14:paraId="20294B1E" w14:textId="77777777" w:rsidR="00C43C46" w:rsidRPr="00C76F0A" w:rsidRDefault="00C43C46" w:rsidP="00C43C46">
      <w:pPr>
        <w:ind w:left="5664"/>
        <w:rPr>
          <w:color w:val="000000"/>
          <w:szCs w:val="28"/>
        </w:rPr>
      </w:pPr>
      <w:r w:rsidRPr="00C76F0A">
        <w:rPr>
          <w:color w:val="000000"/>
          <w:szCs w:val="28"/>
        </w:rPr>
        <w:t xml:space="preserve">Prezes Zarządu - Adam Szulc </w:t>
      </w:r>
    </w:p>
    <w:p w14:paraId="6B338291" w14:textId="77777777" w:rsidR="00C43C46" w:rsidRPr="00C76F0A" w:rsidRDefault="00C43C46" w:rsidP="00C43C46">
      <w:pPr>
        <w:ind w:left="5664"/>
        <w:rPr>
          <w:color w:val="000000"/>
          <w:szCs w:val="28"/>
        </w:rPr>
      </w:pPr>
      <w:r w:rsidRPr="00C76F0A">
        <w:rPr>
          <w:color w:val="000000"/>
          <w:szCs w:val="28"/>
        </w:rPr>
        <w:t>ul. Poligonowa 1</w:t>
      </w:r>
    </w:p>
    <w:p w14:paraId="43E5C1A9" w14:textId="07D35CF6" w:rsidR="00C43C46" w:rsidRDefault="00C43C46" w:rsidP="00C43C46">
      <w:pPr>
        <w:ind w:left="4956" w:firstLine="708"/>
        <w:jc w:val="both"/>
        <w:rPr>
          <w:b/>
          <w:bCs/>
          <w:color w:val="000000"/>
          <w:szCs w:val="28"/>
        </w:rPr>
      </w:pPr>
      <w:r w:rsidRPr="00C76F0A">
        <w:rPr>
          <w:color w:val="000000"/>
          <w:szCs w:val="28"/>
        </w:rPr>
        <w:t>04-051 Warszawa</w:t>
      </w:r>
      <w:r w:rsidRPr="0085744B">
        <w:rPr>
          <w:b/>
          <w:bCs/>
          <w:color w:val="000000"/>
          <w:szCs w:val="28"/>
        </w:rPr>
        <w:t xml:space="preserve"> </w:t>
      </w:r>
    </w:p>
    <w:p w14:paraId="293BF2A6" w14:textId="60C4318E" w:rsidR="004B7897" w:rsidRDefault="004B7897" w:rsidP="00DA50E3">
      <w:pPr>
        <w:jc w:val="both"/>
        <w:rPr>
          <w:b/>
          <w:bCs/>
          <w:color w:val="000000"/>
          <w:szCs w:val="28"/>
        </w:rPr>
      </w:pPr>
    </w:p>
    <w:p w14:paraId="61AE09FF" w14:textId="77777777" w:rsidR="00836EFE" w:rsidRDefault="00836EFE" w:rsidP="00DA50E3">
      <w:pPr>
        <w:jc w:val="both"/>
        <w:rPr>
          <w:b/>
          <w:bCs/>
          <w:color w:val="000000"/>
          <w:szCs w:val="28"/>
        </w:rPr>
      </w:pPr>
    </w:p>
    <w:p w14:paraId="3B223306" w14:textId="215ACC1D" w:rsidR="0085744B" w:rsidRDefault="0085744B" w:rsidP="00DB466E">
      <w:pPr>
        <w:jc w:val="center"/>
        <w:rPr>
          <w:b/>
          <w:bCs/>
          <w:color w:val="000000"/>
          <w:szCs w:val="28"/>
        </w:rPr>
      </w:pPr>
      <w:r w:rsidRPr="0085744B">
        <w:rPr>
          <w:b/>
          <w:bCs/>
          <w:color w:val="000000"/>
          <w:szCs w:val="28"/>
        </w:rPr>
        <w:t>Zawiadomienie o sposobie załatwienia petycji.</w:t>
      </w:r>
    </w:p>
    <w:p w14:paraId="3355301B" w14:textId="77777777" w:rsidR="00836EFE" w:rsidRPr="00DB466E" w:rsidRDefault="00836EFE" w:rsidP="00DB466E">
      <w:pPr>
        <w:jc w:val="center"/>
        <w:rPr>
          <w:b/>
          <w:bCs/>
          <w:color w:val="000000"/>
          <w:szCs w:val="28"/>
        </w:rPr>
      </w:pPr>
    </w:p>
    <w:p w14:paraId="4D4DF272" w14:textId="1CE6C0E5" w:rsidR="0085744B" w:rsidRDefault="0085744B" w:rsidP="00C43C4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Na podstawie art. 33 ust.3 ustawy z dnia 8 marca 1990 r. o samorządzie gminnym (Dz.U. z 2020 r. poz.713 ze zm.) oraz art. 13 ust. 1 ustawy z dnia 11 lipca 2014 r. o petycjach (Dz.U. z 2018 r. poz. 870</w:t>
      </w:r>
      <w:r w:rsidR="00C43C46">
        <w:rPr>
          <w:color w:val="000000"/>
          <w:szCs w:val="28"/>
        </w:rPr>
        <w:t xml:space="preserve"> ze zm.</w:t>
      </w:r>
      <w:r>
        <w:rPr>
          <w:color w:val="000000"/>
          <w:szCs w:val="28"/>
        </w:rPr>
        <w:t xml:space="preserve">), informuję </w:t>
      </w:r>
      <w:r w:rsidR="00C43C46">
        <w:t xml:space="preserve">osobę reprezentująca Podmiot wnoszący petycję </w:t>
      </w:r>
      <w:r w:rsidR="00DB466E">
        <w:t>- Prezesa</w:t>
      </w:r>
      <w:r w:rsidR="00C43C46">
        <w:t xml:space="preserve"> Zarządu Adama Szulca </w:t>
      </w:r>
      <w:r>
        <w:rPr>
          <w:color w:val="000000"/>
          <w:szCs w:val="28"/>
        </w:rPr>
        <w:t>o</w:t>
      </w:r>
      <w:r w:rsidR="00C43C46">
        <w:rPr>
          <w:color w:val="000000"/>
          <w:szCs w:val="28"/>
        </w:rPr>
        <w:t> </w:t>
      </w:r>
      <w:r>
        <w:rPr>
          <w:color w:val="000000"/>
          <w:szCs w:val="28"/>
        </w:rPr>
        <w:t xml:space="preserve">rozpatrzeniu złożonej petycji (wpłynęła e-mailem dnia </w:t>
      </w:r>
      <w:r w:rsidR="00C43C46">
        <w:rPr>
          <w:color w:val="000000"/>
          <w:szCs w:val="28"/>
        </w:rPr>
        <w:t>29 marca</w:t>
      </w:r>
      <w:r>
        <w:rPr>
          <w:color w:val="000000"/>
          <w:szCs w:val="28"/>
        </w:rPr>
        <w:t xml:space="preserve"> 2021 r.) i uznaniu petycji  za niezasługującą na uwzględnienie. </w:t>
      </w:r>
    </w:p>
    <w:p w14:paraId="70862862" w14:textId="6CC26DAD" w:rsidR="00C43C46" w:rsidRDefault="00C43C46" w:rsidP="00C43C46">
      <w:pPr>
        <w:jc w:val="both"/>
        <w:rPr>
          <w:sz w:val="22"/>
        </w:rPr>
      </w:pPr>
    </w:p>
    <w:p w14:paraId="79F67137" w14:textId="77777777" w:rsidR="00836EFE" w:rsidRPr="00C43C46" w:rsidRDefault="00836EFE" w:rsidP="00C43C46">
      <w:pPr>
        <w:jc w:val="both"/>
        <w:rPr>
          <w:sz w:val="22"/>
        </w:rPr>
      </w:pPr>
    </w:p>
    <w:p w14:paraId="4B9BFC65" w14:textId="66233ECB" w:rsidR="00C43C46" w:rsidRDefault="0085744B" w:rsidP="00DB466E">
      <w:pPr>
        <w:ind w:firstLine="708"/>
        <w:jc w:val="center"/>
        <w:rPr>
          <w:b/>
          <w:bCs/>
          <w:color w:val="000000"/>
          <w:szCs w:val="28"/>
        </w:rPr>
      </w:pPr>
      <w:r w:rsidRPr="0085744B">
        <w:rPr>
          <w:b/>
          <w:bCs/>
          <w:color w:val="000000"/>
          <w:szCs w:val="28"/>
        </w:rPr>
        <w:t>Uzasadnienie</w:t>
      </w:r>
    </w:p>
    <w:p w14:paraId="712CDA6B" w14:textId="77777777" w:rsidR="00836EFE" w:rsidRDefault="00836EFE" w:rsidP="00DB466E">
      <w:pPr>
        <w:ind w:firstLine="708"/>
        <w:jc w:val="center"/>
        <w:rPr>
          <w:b/>
          <w:bCs/>
          <w:color w:val="000000"/>
          <w:szCs w:val="28"/>
        </w:rPr>
      </w:pPr>
    </w:p>
    <w:p w14:paraId="1866E4FF" w14:textId="47B34CC3" w:rsidR="00C43C46" w:rsidRDefault="00C43C46" w:rsidP="00427092">
      <w:pPr>
        <w:ind w:firstLine="708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Petycjodawca</w:t>
      </w:r>
      <w:proofErr w:type="spellEnd"/>
      <w:r w:rsidR="0085744B">
        <w:rPr>
          <w:color w:val="000000"/>
          <w:szCs w:val="28"/>
        </w:rPr>
        <w:t xml:space="preserve"> wni</w:t>
      </w:r>
      <w:r>
        <w:rPr>
          <w:color w:val="000000"/>
          <w:szCs w:val="28"/>
        </w:rPr>
        <w:t>ósł</w:t>
      </w:r>
      <w:r w:rsidR="0085744B">
        <w:rPr>
          <w:color w:val="000000"/>
          <w:szCs w:val="28"/>
        </w:rPr>
        <w:t xml:space="preserve"> w rozumieniu art. 33 ust. 3 ustawy o samorządzie gminnym </w:t>
      </w:r>
      <w:r w:rsidR="00DB466E">
        <w:rPr>
          <w:color w:val="000000"/>
          <w:szCs w:val="28"/>
        </w:rPr>
        <w:t>petycję w</w:t>
      </w:r>
      <w:r>
        <w:rPr>
          <w:color w:val="000000"/>
          <w:szCs w:val="28"/>
        </w:rPr>
        <w:t xml:space="preserve"> sprawie</w:t>
      </w:r>
      <w:r w:rsidR="0085744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:</w:t>
      </w:r>
    </w:p>
    <w:p w14:paraId="54BAE307" w14:textId="588F4A0F" w:rsidR="00C43C46" w:rsidRPr="00DB466E" w:rsidRDefault="00C43C46" w:rsidP="00C43C46">
      <w:pPr>
        <w:jc w:val="both"/>
        <w:rPr>
          <w:sz w:val="22"/>
        </w:rPr>
      </w:pPr>
      <w:r>
        <w:t xml:space="preserve">1) Wykonanie rekonesansu w obszarze związanym z wykonywaniem zadań własnych </w:t>
      </w:r>
      <w:r w:rsidR="00DB466E">
        <w:t xml:space="preserve">określonych </w:t>
      </w:r>
      <w:proofErr w:type="spellStart"/>
      <w:r w:rsidR="00DB466E"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 xml:space="preserve"> w art. 7 ust. 2 pkt. </w:t>
      </w:r>
      <w:r w:rsidR="00DB466E">
        <w:t>17 Ustawy</w:t>
      </w:r>
      <w:r>
        <w:t xml:space="preserve"> z dnia 8 marca 1990 r. o samorządzie gminnym  (</w:t>
      </w:r>
      <w:proofErr w:type="spellStart"/>
      <w:r>
        <w:t>t.j</w:t>
      </w:r>
      <w:proofErr w:type="spellEnd"/>
      <w:r>
        <w:t xml:space="preserve">. Dz. U. z 2020 r. poz. 713, 1378)   - scilicet: </w:t>
      </w:r>
      <w:r w:rsidRPr="00C43C46">
        <w:t>“(…) WDRAŻANIA PROGRAMÓW POBUDZANIA AKTYWNOŚCI OBYWATELSKIEJ (…)”</w:t>
      </w:r>
      <w:r>
        <w:t> - za okres ostatnich dwóch lat</w:t>
      </w:r>
      <w:r w:rsidR="00DB466E">
        <w:t>,</w:t>
      </w:r>
    </w:p>
    <w:p w14:paraId="657208AE" w14:textId="298644B8" w:rsidR="00C43C46" w:rsidRPr="00DA50E3" w:rsidRDefault="00C43C46" w:rsidP="00C43C46">
      <w:pPr>
        <w:jc w:val="both"/>
      </w:pPr>
      <w:r>
        <w:t xml:space="preserve">2) Zaplanowanie uczestnictwa Gminy w jednym z dostępnych na rynku - programów walidacji jakości obsługi Interesantów - tak aby móc porównać działania gminy i proces usprawniania i zaspokajania potrzeb interesantów na tle innych gmin, </w:t>
      </w:r>
      <w:r w:rsidR="00DB466E">
        <w:t>etc.,</w:t>
      </w:r>
    </w:p>
    <w:p w14:paraId="3B65C1D6" w14:textId="02F1304C" w:rsidR="004B7897" w:rsidRDefault="0085744B" w:rsidP="004B7897">
      <w:pPr>
        <w:jc w:val="both"/>
      </w:pPr>
      <w:r>
        <w:rPr>
          <w:color w:val="000000"/>
          <w:szCs w:val="28"/>
        </w:rPr>
        <w:t xml:space="preserve">Burmistrz uznaje petycję </w:t>
      </w:r>
      <w:r w:rsidR="00427092">
        <w:rPr>
          <w:color w:val="000000"/>
          <w:szCs w:val="28"/>
        </w:rPr>
        <w:t xml:space="preserve">  </w:t>
      </w:r>
      <w:r>
        <w:rPr>
          <w:color w:val="000000"/>
          <w:szCs w:val="28"/>
        </w:rPr>
        <w:t xml:space="preserve">za niezasługującą na uwzględnienie – </w:t>
      </w:r>
      <w:r w:rsidR="004B7897">
        <w:t xml:space="preserve">zgodnie z art.2 ust.3 ustawy o petycjach </w:t>
      </w:r>
      <w:r w:rsidR="004B7897">
        <w:rPr>
          <w:color w:val="000000"/>
          <w:szCs w:val="28"/>
        </w:rPr>
        <w:t xml:space="preserve">(Dz.U. z 2018 r. poz. 870 ze zm.) </w:t>
      </w:r>
      <w:r w:rsidR="004B7897">
        <w:t xml:space="preserve">przedmiotem petycji może być żądanie, w szczególności, zmiany przepisów prawa, podjęcia rozstrzygnięcia lub innego działania w sprawie dotyczącej podmiotu wnoszącego petycję, życia zbiorowego lub wartości  wymagających szczególnej ochrony w imię dobra wspólnego, mieszczących się w zakresie zadań i kompetencji adresata </w:t>
      </w:r>
      <w:r w:rsidR="004B7897">
        <w:lastRenderedPageBreak/>
        <w:t>petycji. Zgodnie z treścią pisma zostało  zakwalifikowane jako wniosek z art.241 Kpa i w tym trybie będzie rozpoznane.</w:t>
      </w:r>
    </w:p>
    <w:p w14:paraId="1F5A83AA" w14:textId="6E79E340" w:rsidR="0085744B" w:rsidRDefault="0085744B" w:rsidP="00DB466E">
      <w:pPr>
        <w:jc w:val="both"/>
        <w:rPr>
          <w:color w:val="000000"/>
          <w:szCs w:val="28"/>
        </w:rPr>
      </w:pPr>
    </w:p>
    <w:p w14:paraId="1EB63E44" w14:textId="77777777" w:rsidR="00CF3344" w:rsidRDefault="00CF3344" w:rsidP="000D3611">
      <w:pPr>
        <w:jc w:val="both"/>
        <w:rPr>
          <w:color w:val="000000"/>
          <w:szCs w:val="28"/>
        </w:rPr>
      </w:pPr>
    </w:p>
    <w:p w14:paraId="456F1D7C" w14:textId="77777777" w:rsidR="00CF3344" w:rsidRDefault="00CF3344" w:rsidP="000D3611">
      <w:pPr>
        <w:jc w:val="both"/>
        <w:rPr>
          <w:color w:val="000000"/>
          <w:szCs w:val="28"/>
        </w:rPr>
      </w:pPr>
    </w:p>
    <w:p w14:paraId="4D8968AC" w14:textId="77777777" w:rsidR="00CF3344" w:rsidRDefault="00CF3344" w:rsidP="000D3611">
      <w:pPr>
        <w:jc w:val="both"/>
        <w:rPr>
          <w:color w:val="000000"/>
          <w:szCs w:val="28"/>
        </w:rPr>
      </w:pPr>
    </w:p>
    <w:p w14:paraId="21A56622" w14:textId="1461D394" w:rsidR="00CF3344" w:rsidRDefault="00CF3344" w:rsidP="000D3611">
      <w:pPr>
        <w:jc w:val="both"/>
        <w:rPr>
          <w:color w:val="000000"/>
          <w:szCs w:val="28"/>
        </w:rPr>
      </w:pPr>
    </w:p>
    <w:p w14:paraId="07FE8BEB" w14:textId="4B4A5DDC" w:rsidR="00CF3344" w:rsidRDefault="00CF3344" w:rsidP="000D3611">
      <w:pPr>
        <w:jc w:val="both"/>
        <w:rPr>
          <w:color w:val="000000"/>
          <w:szCs w:val="28"/>
        </w:rPr>
      </w:pPr>
    </w:p>
    <w:p w14:paraId="7EFF9031" w14:textId="77777777" w:rsidR="00CF3344" w:rsidRDefault="00CF3344" w:rsidP="000D3611">
      <w:pPr>
        <w:jc w:val="both"/>
        <w:rPr>
          <w:color w:val="000000"/>
          <w:szCs w:val="28"/>
        </w:rPr>
      </w:pPr>
    </w:p>
    <w:p w14:paraId="37E49530" w14:textId="77777777" w:rsidR="00CF3344" w:rsidRDefault="00CF3344" w:rsidP="000D3611">
      <w:pPr>
        <w:jc w:val="both"/>
        <w:rPr>
          <w:color w:val="000000"/>
          <w:szCs w:val="28"/>
        </w:rPr>
      </w:pPr>
    </w:p>
    <w:p w14:paraId="3670A006" w14:textId="77777777" w:rsidR="00CF3344" w:rsidRDefault="00CF3344" w:rsidP="000D3611">
      <w:pPr>
        <w:jc w:val="both"/>
        <w:rPr>
          <w:color w:val="000000"/>
          <w:szCs w:val="28"/>
        </w:rPr>
      </w:pPr>
    </w:p>
    <w:p w14:paraId="3C25C7FE" w14:textId="77777777" w:rsidR="00CF3344" w:rsidRDefault="00CF3344" w:rsidP="000D3611">
      <w:pPr>
        <w:jc w:val="both"/>
        <w:rPr>
          <w:color w:val="000000"/>
          <w:szCs w:val="28"/>
        </w:rPr>
      </w:pPr>
    </w:p>
    <w:p w14:paraId="2009006B" w14:textId="77777777" w:rsidR="00CF3344" w:rsidRDefault="00CF3344" w:rsidP="000D3611">
      <w:pPr>
        <w:jc w:val="both"/>
        <w:rPr>
          <w:color w:val="000000"/>
          <w:szCs w:val="28"/>
        </w:rPr>
      </w:pPr>
    </w:p>
    <w:p w14:paraId="0D4A3B10" w14:textId="107628D4" w:rsidR="000D3611" w:rsidRDefault="000D3611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Sprawę prowadzi:</w:t>
      </w:r>
    </w:p>
    <w:p w14:paraId="73C88E21" w14:textId="74C74E32" w:rsidR="000D3611" w:rsidRDefault="004B7897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wz. </w:t>
      </w:r>
      <w:r w:rsidR="00DA50E3">
        <w:rPr>
          <w:color w:val="000000"/>
          <w:szCs w:val="28"/>
        </w:rPr>
        <w:t>Marta Matuszewska</w:t>
      </w:r>
    </w:p>
    <w:p w14:paraId="70018677" w14:textId="417118DD" w:rsidR="000D3611" w:rsidRDefault="00DA50E3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Pomoc Administracyjna</w:t>
      </w:r>
    </w:p>
    <w:p w14:paraId="55100DED" w14:textId="3D47EA15" w:rsidR="0085744B" w:rsidRDefault="000D3611" w:rsidP="00DA50E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tel. 61 28 47 101</w:t>
      </w:r>
    </w:p>
    <w:sectPr w:rsidR="0085744B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29A75" w14:textId="77777777" w:rsidR="00274809" w:rsidRDefault="00274809" w:rsidP="00053E5A">
      <w:r>
        <w:separator/>
      </w:r>
    </w:p>
  </w:endnote>
  <w:endnote w:type="continuationSeparator" w:id="0">
    <w:p w14:paraId="43898AD0" w14:textId="77777777" w:rsidR="00274809" w:rsidRDefault="00274809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ACF2B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79EB6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F6CFD6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3D0F8" w14:textId="77777777" w:rsidR="00274809" w:rsidRDefault="00274809" w:rsidP="00053E5A">
      <w:r>
        <w:separator/>
      </w:r>
    </w:p>
  </w:footnote>
  <w:footnote w:type="continuationSeparator" w:id="0">
    <w:p w14:paraId="1850C614" w14:textId="77777777" w:rsidR="00274809" w:rsidRDefault="00274809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53D55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6375E" w14:textId="77777777" w:rsidR="00053E5A" w:rsidRDefault="004845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9F3A2E4" wp14:editId="52BCC9D7">
          <wp:simplePos x="0" y="0"/>
          <wp:positionH relativeFrom="column">
            <wp:posOffset>-918845</wp:posOffset>
          </wp:positionH>
          <wp:positionV relativeFrom="paragraph">
            <wp:posOffset>-468631</wp:posOffset>
          </wp:positionV>
          <wp:extent cx="7581900" cy="1072681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3138" cy="107285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62219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2F62"/>
    <w:rsid w:val="00053E5A"/>
    <w:rsid w:val="000B7991"/>
    <w:rsid w:val="000D3611"/>
    <w:rsid w:val="000F0083"/>
    <w:rsid w:val="00237B29"/>
    <w:rsid w:val="0024249A"/>
    <w:rsid w:val="00250690"/>
    <w:rsid w:val="00261D9B"/>
    <w:rsid w:val="00274809"/>
    <w:rsid w:val="002E20CB"/>
    <w:rsid w:val="002F47C2"/>
    <w:rsid w:val="00305F76"/>
    <w:rsid w:val="003C76A7"/>
    <w:rsid w:val="003F7496"/>
    <w:rsid w:val="00427092"/>
    <w:rsid w:val="0043180C"/>
    <w:rsid w:val="00433B4F"/>
    <w:rsid w:val="0048459B"/>
    <w:rsid w:val="004B7897"/>
    <w:rsid w:val="004D78E0"/>
    <w:rsid w:val="004F2B0B"/>
    <w:rsid w:val="005C5699"/>
    <w:rsid w:val="005E5887"/>
    <w:rsid w:val="00657564"/>
    <w:rsid w:val="006A2A6E"/>
    <w:rsid w:val="006C18E2"/>
    <w:rsid w:val="007553CE"/>
    <w:rsid w:val="00806506"/>
    <w:rsid w:val="00836EFE"/>
    <w:rsid w:val="0085744B"/>
    <w:rsid w:val="00877E27"/>
    <w:rsid w:val="008947EB"/>
    <w:rsid w:val="00905650"/>
    <w:rsid w:val="00917C21"/>
    <w:rsid w:val="00944E1C"/>
    <w:rsid w:val="00972893"/>
    <w:rsid w:val="0098532D"/>
    <w:rsid w:val="009C67B4"/>
    <w:rsid w:val="009D77A0"/>
    <w:rsid w:val="00A81B43"/>
    <w:rsid w:val="00B35A02"/>
    <w:rsid w:val="00B76FF1"/>
    <w:rsid w:val="00C43C46"/>
    <w:rsid w:val="00C75F32"/>
    <w:rsid w:val="00CA6DEA"/>
    <w:rsid w:val="00CC057B"/>
    <w:rsid w:val="00CF3344"/>
    <w:rsid w:val="00D65348"/>
    <w:rsid w:val="00DA50E3"/>
    <w:rsid w:val="00DB466E"/>
    <w:rsid w:val="00DC27AC"/>
    <w:rsid w:val="00F307D8"/>
    <w:rsid w:val="00F4210E"/>
    <w:rsid w:val="00F4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41AD3"/>
  <w15:docId w15:val="{1E5D5F8A-B43F-474F-AE28-96C72584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8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40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24987-E0D4-4112-ABBA-2E53384A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2021-04-01T05:41:00Z</cp:lastPrinted>
  <dcterms:created xsi:type="dcterms:W3CDTF">2021-04-01T05:31:00Z</dcterms:created>
  <dcterms:modified xsi:type="dcterms:W3CDTF">2021-04-01T05:41:00Z</dcterms:modified>
</cp:coreProperties>
</file>